
<file path=[Content_Types].xml><?xml version="1.0" encoding="utf-8"?>
<Types xmlns="http://schemas.openxmlformats.org/package/2006/content-types">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b/>
          <w:color w:val="5161FC" w:themeColor="accent1"/>
          <w:sz w:val="32"/>
          <w:szCs w:val="32"/>
        </w:rPr>
        <w:id w:val="-1874225157"/>
        <w:docPartObj>
          <w:docPartGallery w:val="Cover Pages"/>
          <w:docPartUnique/>
        </w:docPartObj>
      </w:sdtPr>
      <w:sdtEndPr>
        <w:rPr>
          <w:b w:val="0"/>
        </w:rPr>
      </w:sdtEndPr>
      <w:sdtContent>
        <w:p w14:paraId="504C5183" w14:textId="422A2BC9" w:rsidR="004E630E" w:rsidRPr="00753F4A" w:rsidRDefault="00194B9D" w:rsidP="00F63ECB">
          <w:pPr>
            <w:spacing w:after="100" w:afterAutospacing="1" w:line="240" w:lineRule="auto"/>
            <w:jc w:val="both"/>
            <w:rPr>
              <w:rFonts w:ascii="Arial" w:hAnsi="Arial" w:cs="Arial"/>
              <w:b/>
              <w:bCs/>
              <w:color w:val="FF0000"/>
              <w:sz w:val="48"/>
              <w:szCs w:val="48"/>
            </w:rPr>
          </w:pPr>
          <w:r w:rsidRPr="00F63ECB">
            <w:rPr>
              <w:rFonts w:ascii="Arial" w:hAnsi="Arial" w:cs="Arial"/>
              <w:b/>
              <w:noProof/>
              <w:color w:val="5161FC" w:themeColor="accent1"/>
              <w:sz w:val="48"/>
              <w:szCs w:val="48"/>
              <w:shd w:val="clear" w:color="auto" w:fill="E6E6E6"/>
              <w:lang w:eastAsia="en-GB"/>
            </w:rPr>
            <mc:AlternateContent>
              <mc:Choice Requires="wps">
                <w:drawing>
                  <wp:anchor distT="0" distB="0" distL="114300" distR="114300" simplePos="0" relativeHeight="251660288" behindDoc="0" locked="0" layoutInCell="1" allowOverlap="1" wp14:anchorId="69F3A32B" wp14:editId="42C790D9">
                    <wp:simplePos x="0" y="0"/>
                    <wp:positionH relativeFrom="column">
                      <wp:posOffset>-79103</wp:posOffset>
                    </wp:positionH>
                    <wp:positionV relativeFrom="paragraph">
                      <wp:posOffset>1293495</wp:posOffset>
                    </wp:positionV>
                    <wp:extent cx="6838950" cy="0"/>
                    <wp:effectExtent l="0" t="0" r="6350" b="12700"/>
                    <wp:wrapNone/>
                    <wp:docPr id="16" name="Straight Connector 16"/>
                    <wp:cNvGraphicFramePr/>
                    <a:graphic xmlns:a="http://schemas.openxmlformats.org/drawingml/2006/main">
                      <a:graphicData uri="http://schemas.microsoft.com/office/word/2010/wordprocessingShape">
                        <wps:wsp>
                          <wps:cNvCnPr/>
                          <wps:spPr>
                            <a:xfrm>
                              <a:off x="0" y="0"/>
                              <a:ext cx="6838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82C9BE" id="Straight Connector 16"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pt,101.85pt" to="532.2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" strokecolor="#4051fb [3044]"/>
                </w:pict>
              </mc:Fallback>
            </mc:AlternateContent>
          </w:r>
          <w:r w:rsidR="00A55F55" w:rsidRPr="00A55F55">
            <w:rPr>
              <w:rFonts w:ascii="Arial" w:hAnsi="Arial" w:cs="Arial"/>
              <w:b/>
              <w:color w:val="5161FC" w:themeColor="accent1"/>
              <w:sz w:val="48"/>
              <w:szCs w:val="48"/>
            </w:rPr>
            <w:t xml:space="preserve">SIT Component Integration Test </w:t>
          </w:r>
          <w:r w:rsidR="00753F4A">
            <w:rPr>
              <w:rFonts w:ascii="Arial" w:hAnsi="Arial" w:cs="Arial"/>
              <w:b/>
              <w:color w:val="5161FC" w:themeColor="accent1"/>
              <w:sz w:val="48"/>
              <w:szCs w:val="48"/>
            </w:rPr>
            <w:t xml:space="preserve">Participant Readiness Report - </w:t>
          </w:r>
          <w:r w:rsidR="00753F4A" w:rsidRPr="00753F4A">
            <w:rPr>
              <w:rFonts w:ascii="Arial" w:hAnsi="Arial" w:cs="Arial"/>
              <w:b/>
              <w:bCs/>
              <w:color w:val="FF0000"/>
              <w:sz w:val="48"/>
              <w:szCs w:val="48"/>
            </w:rPr>
            <w:t>&lt;Organisation&gt; &lt;CIT Interval&gt;</w:t>
          </w:r>
        </w:p>
        <w:p w14:paraId="748CCBC3" w14:textId="35CB20E5" w:rsidR="00E42681" w:rsidRPr="00D53914" w:rsidRDefault="00194B9D" w:rsidP="007D61F4">
          <w:pPr>
            <w:pStyle w:val="MHHSBody"/>
            <w:spacing w:after="100" w:afterAutospacing="1" w:line="240" w:lineRule="auto"/>
            <w:jc w:val="both"/>
            <w:rPr>
              <w:rStyle w:val="Strong"/>
              <w:color w:val="auto"/>
            </w:rPr>
          </w:pPr>
          <w:r w:rsidRPr="009A1582">
            <w:rPr>
              <w:rFonts w:ascii="Arial" w:hAnsi="Arial" w:cs="Arial"/>
              <w:b/>
              <w:noProof/>
              <w:color w:val="5161FC" w:themeColor="accent1"/>
              <w:sz w:val="32"/>
              <w:szCs w:val="32"/>
              <w:shd w:val="clear" w:color="auto" w:fill="E6E6E6"/>
              <w:lang w:eastAsia="en-GB"/>
            </w:rPr>
            <mc:AlternateContent>
              <mc:Choice Requires="wps">
                <w:drawing>
                  <wp:anchor distT="0" distB="0" distL="114300" distR="114300" simplePos="0" relativeHeight="251663360" behindDoc="1" locked="0" layoutInCell="1" allowOverlap="1" wp14:anchorId="7D0CA1B4" wp14:editId="68A48487">
                    <wp:simplePos x="0" y="0"/>
                    <wp:positionH relativeFrom="margin">
                      <wp:align>left</wp:align>
                    </wp:positionH>
                    <wp:positionV relativeFrom="paragraph">
                      <wp:posOffset>6118724</wp:posOffset>
                    </wp:positionV>
                    <wp:extent cx="6765364" cy="91929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765364" cy="919290"/>
                            </a:xfrm>
                            <a:prstGeom prst="rect">
                              <a:avLst/>
                            </a:prstGeom>
                            <a:noFill/>
                            <a:ln w="6350">
                              <a:noFill/>
                            </a:ln>
                          </wps:spPr>
                          <wps:txbx>
                            <w:txbxContent>
                              <w:tbl>
                                <w:tblPr>
                                  <w:tblStyle w:val="TableGrid"/>
                                  <w:tblW w:w="10348" w:type="dxa"/>
                                  <w:tblBorders>
                                    <w:top w:val="none" w:sz="0" w:space="0" w:color="auto"/>
                                    <w:bottom w:val="none" w:sz="0" w:space="0" w:color="auto"/>
                                    <w:insideH w:val="none" w:sz="0" w:space="0" w:color="auto"/>
                                  </w:tblBorders>
                                  <w:tblLook w:val="04A0" w:firstRow="1" w:lastRow="0" w:firstColumn="1" w:lastColumn="0" w:noHBand="0" w:noVBand="1"/>
                                </w:tblPr>
                                <w:tblGrid>
                                  <w:gridCol w:w="3261"/>
                                  <w:gridCol w:w="3685"/>
                                  <w:gridCol w:w="3402"/>
                                </w:tblGrid>
                                <w:tr w:rsidR="00194B9D" w:rsidRPr="000122E4" w14:paraId="6E5425ED" w14:textId="77777777" w:rsidTr="009E369D">
                                  <w:trPr>
                                    <w:trHeight w:val="312"/>
                                  </w:trPr>
                                  <w:tc>
                                    <w:tcPr>
                                      <w:tcW w:w="3261" w:type="dxa"/>
                                    </w:tcPr>
                                    <w:p w14:paraId="581B929C" w14:textId="77777777"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owner</w:t>
                                      </w:r>
                                    </w:p>
                                  </w:tc>
                                  <w:tc>
                                    <w:tcPr>
                                      <w:tcW w:w="3685" w:type="dxa"/>
                                    </w:tcPr>
                                    <w:p w14:paraId="34D45AFE" w14:textId="77777777"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number</w:t>
                                      </w:r>
                                    </w:p>
                                  </w:tc>
                                  <w:tc>
                                    <w:tcPr>
                                      <w:tcW w:w="3402" w:type="dxa"/>
                                    </w:tcPr>
                                    <w:p w14:paraId="51B38077" w14:textId="77777777" w:rsidR="00194B9D" w:rsidRPr="000122E4" w:rsidRDefault="00194B9D">
                                      <w:r w:rsidRPr="000122E4">
                                        <w:t xml:space="preserve">Version </w:t>
                                      </w:r>
                                    </w:p>
                                  </w:tc>
                                </w:tr>
                                <w:tr w:rsidR="00194B9D" w:rsidRPr="000122E4" w14:paraId="04985761" w14:textId="77777777" w:rsidTr="009E369D">
                                  <w:trPr>
                                    <w:trHeight w:val="318"/>
                                  </w:trPr>
                                  <w:tc>
                                    <w:tcPr>
                                      <w:tcW w:w="3261" w:type="dxa"/>
                                    </w:tcPr>
                                    <w:p w14:paraId="2D3FE6FD" w14:textId="42D108DA" w:rsidR="00194B9D" w:rsidRPr="000122E4" w:rsidRDefault="00753F4A" w:rsidP="00034DDE">
                                      <w:pPr>
                                        <w:rPr>
                                          <w:rStyle w:val="Strong"/>
                                          <w:color w:val="auto"/>
                                        </w:rPr>
                                      </w:pPr>
                                      <w:r w:rsidRPr="00153060">
                                        <w:rPr>
                                          <w:rStyle w:val="Strong"/>
                                          <w:b w:val="0"/>
                                          <w:bCs w:val="0"/>
                                          <w:color w:val="FF0000"/>
                                        </w:rPr>
                                        <w:t>&lt;name or role&gt;</w:t>
                                      </w:r>
                                    </w:p>
                                  </w:tc>
                                  <w:tc>
                                    <w:tcPr>
                                      <w:tcW w:w="3685" w:type="dxa"/>
                                    </w:tcPr>
                                    <w:p w14:paraId="078D5559" w14:textId="00B94708" w:rsidR="00194B9D" w:rsidRPr="000122E4" w:rsidRDefault="00A55F55" w:rsidP="00034DDE">
                                      <w:pPr>
                                        <w:rPr>
                                          <w:rStyle w:val="Strong"/>
                                          <w:color w:val="auto"/>
                                        </w:rPr>
                                      </w:pPr>
                                      <w:r w:rsidRPr="00A55F55">
                                        <w:rPr>
                                          <w:rStyle w:val="Strong"/>
                                          <w:color w:val="auto"/>
                                        </w:rPr>
                                        <w:t>MHHS-DEL</w:t>
                                      </w:r>
                                      <w:r w:rsidR="002D5715">
                                        <w:rPr>
                                          <w:rStyle w:val="Strong"/>
                                          <w:color w:val="auto"/>
                                        </w:rPr>
                                        <w:t>1655</w:t>
                                      </w:r>
                                    </w:p>
                                  </w:tc>
                                  <w:tc>
                                    <w:tcPr>
                                      <w:tcW w:w="3402" w:type="dxa"/>
                                    </w:tcPr>
                                    <w:p w14:paraId="540FFE37" w14:textId="10F12F3F" w:rsidR="00194B9D" w:rsidRPr="00153060" w:rsidRDefault="00753F4A" w:rsidP="00034DDE">
                                      <w:pPr>
                                        <w:rPr>
                                          <w:rStyle w:val="Strong"/>
                                          <w:color w:val="FF0000"/>
                                        </w:rPr>
                                      </w:pPr>
                                      <w:r w:rsidRPr="00153060">
                                        <w:rPr>
                                          <w:rStyle w:val="Strong"/>
                                          <w:b w:val="0"/>
                                          <w:bCs w:val="0"/>
                                          <w:color w:val="FF0000"/>
                                        </w:rPr>
                                        <w:t>&lt;version number&gt;</w:t>
                                      </w:r>
                                    </w:p>
                                  </w:tc>
                                </w:tr>
                                <w:tr w:rsidR="00194B9D" w:rsidRPr="000122E4" w14:paraId="47B00B8F" w14:textId="77777777" w:rsidTr="009E369D">
                                  <w:trPr>
                                    <w:trHeight w:val="318"/>
                                  </w:trPr>
                                  <w:tc>
                                    <w:tcPr>
                                      <w:tcW w:w="3261" w:type="dxa"/>
                                    </w:tcPr>
                                    <w:p w14:paraId="635CDE15" w14:textId="77777777" w:rsidR="00194B9D" w:rsidRPr="000122E4" w:rsidRDefault="00194B9D" w:rsidP="009E369D">
                                      <w:pPr>
                                        <w:rPr>
                                          <w:rStyle w:val="Strong"/>
                                          <w:color w:val="auto"/>
                                        </w:rPr>
                                      </w:pPr>
                                      <w:r w:rsidRPr="000122E4">
                                        <w:t>Status:</w:t>
                                      </w:r>
                                    </w:p>
                                  </w:tc>
                                  <w:tc>
                                    <w:tcPr>
                                      <w:tcW w:w="3685" w:type="dxa"/>
                                    </w:tcPr>
                                    <w:p w14:paraId="7CC0AE28" w14:textId="77777777" w:rsidR="00194B9D" w:rsidRPr="000122E4" w:rsidRDefault="00194B9D" w:rsidP="009E369D">
                                      <w:pPr>
                                        <w:rPr>
                                          <w:rStyle w:val="Strong"/>
                                          <w:color w:val="auto"/>
                                        </w:rPr>
                                      </w:pPr>
                                      <w:r w:rsidRPr="000122E4">
                                        <w:t>Date</w:t>
                                      </w:r>
                                    </w:p>
                                  </w:tc>
                                  <w:tc>
                                    <w:tcPr>
                                      <w:tcW w:w="3402" w:type="dxa"/>
                                    </w:tcPr>
                                    <w:p w14:paraId="06E62F45" w14:textId="77777777" w:rsidR="00194B9D" w:rsidRPr="009E369D" w:rsidRDefault="00194B9D" w:rsidP="009E369D">
                                      <w:pPr>
                                        <w:rPr>
                                          <w:rStyle w:val="Strong"/>
                                          <w:b w:val="0"/>
                                          <w:color w:val="auto"/>
                                        </w:rPr>
                                      </w:pPr>
                                      <w:r w:rsidRPr="009E369D">
                                        <w:rPr>
                                          <w:rStyle w:val="Strong"/>
                                          <w:b w:val="0"/>
                                          <w:color w:val="auto"/>
                                        </w:rPr>
                                        <w:t>Classification</w:t>
                                      </w:r>
                                    </w:p>
                                  </w:tc>
                                </w:tr>
                                <w:tr w:rsidR="00194B9D" w:rsidRPr="000122E4" w14:paraId="4B15719E" w14:textId="77777777" w:rsidTr="009E369D">
                                  <w:trPr>
                                    <w:trHeight w:val="318"/>
                                  </w:trPr>
                                  <w:tc>
                                    <w:tcPr>
                                      <w:tcW w:w="3261" w:type="dxa"/>
                                    </w:tcPr>
                                    <w:p w14:paraId="47B84E35" w14:textId="22203714" w:rsidR="00194B9D" w:rsidRPr="00153060" w:rsidRDefault="00153060" w:rsidP="009E369D">
                                      <w:pPr>
                                        <w:rPr>
                                          <w:rStyle w:val="Strong"/>
                                          <w:b w:val="0"/>
                                          <w:bCs w:val="0"/>
                                          <w:color w:val="auto"/>
                                        </w:rPr>
                                      </w:pPr>
                                      <w:r w:rsidRPr="00153060">
                                        <w:rPr>
                                          <w:rStyle w:val="Strong"/>
                                          <w:b w:val="0"/>
                                          <w:bCs w:val="0"/>
                                          <w:color w:val="FF0000"/>
                                        </w:rPr>
                                        <w:t>&lt;draft or approved&gt;</w:t>
                                      </w:r>
                                    </w:p>
                                  </w:tc>
                                  <w:tc>
                                    <w:tcPr>
                                      <w:tcW w:w="3685" w:type="dxa"/>
                                    </w:tcPr>
                                    <w:p w14:paraId="049D1841" w14:textId="53C5B801" w:rsidR="00194B9D" w:rsidRPr="000122E4" w:rsidRDefault="00753F4A" w:rsidP="009E369D">
                                      <w:pPr>
                                        <w:rPr>
                                          <w:rStyle w:val="Strong"/>
                                          <w:color w:val="auto"/>
                                        </w:rPr>
                                      </w:pPr>
                                      <w:r w:rsidRPr="00153060">
                                        <w:rPr>
                                          <w:rStyle w:val="Strong"/>
                                          <w:b w:val="0"/>
                                          <w:bCs w:val="0"/>
                                          <w:color w:val="FF0000"/>
                                        </w:rPr>
                                        <w:t>&lt;date&gt;</w:t>
                                      </w:r>
                                    </w:p>
                                  </w:tc>
                                  <w:tc>
                                    <w:tcPr>
                                      <w:tcW w:w="3402" w:type="dxa"/>
                                    </w:tcPr>
                                    <w:p w14:paraId="19B836A7" w14:textId="2E8BE3EA" w:rsidR="00194B9D" w:rsidRPr="000122E4" w:rsidRDefault="00000000" w:rsidP="009E369D">
                                      <w:pPr>
                                        <w:rPr>
                                          <w:rStyle w:val="Strong"/>
                                          <w:color w:val="auto"/>
                                        </w:rPr>
                                      </w:pPr>
                                      <w:sdt>
                                        <w:sdtPr>
                                          <w:rPr>
                                            <w:rStyle w:val="Strong"/>
                                          </w:rPr>
                                          <w:id w:val="218097450"/>
                                          <w:placeholder>
                                            <w:docPart w:val="BE4D2107A7304A9EB9BC521325AADA1E"/>
                                          </w:placeholder>
                                          <w:dropDownList>
                                            <w:listItem w:value="Choose an item:"/>
                                            <w:listItem w:displayText="Restricted" w:value="Restricted"/>
                                            <w:listItem w:displayText="Commercial in confidence" w:value="Commercial in confidence"/>
                                            <w:listItem w:displayText="Confidential" w:value="Confidential"/>
                                            <w:listItem w:displayText="Public" w:value="Public"/>
                                          </w:dropDownList>
                                        </w:sdtPr>
                                        <w:sdtContent>
                                          <w:r w:rsidR="0018537C">
                                            <w:rPr>
                                              <w:rStyle w:val="Strong"/>
                                            </w:rPr>
                                            <w:t>Public</w:t>
                                          </w:r>
                                        </w:sdtContent>
                                      </w:sdt>
                                    </w:p>
                                  </w:tc>
                                </w:tr>
                              </w:tbl>
                              <w:p w14:paraId="10B4A925" w14:textId="77777777" w:rsidR="00194B9D" w:rsidRPr="000122E4" w:rsidRDefault="00194B9D" w:rsidP="00194B9D"/>
                              <w:p w14:paraId="7DC9B5BF" w14:textId="77777777" w:rsidR="0082388A" w:rsidRDefault="0082388A"/>
                              <w:tbl>
                                <w:tblPr>
                                  <w:tblStyle w:val="TableGrid"/>
                                  <w:tblW w:w="10348" w:type="dxa"/>
                                  <w:tblBorders>
                                    <w:top w:val="none" w:sz="0" w:space="0" w:color="auto"/>
                                    <w:bottom w:val="none" w:sz="0" w:space="0" w:color="auto"/>
                                    <w:insideH w:val="none" w:sz="0" w:space="0" w:color="auto"/>
                                  </w:tblBorders>
                                  <w:tblLook w:val="04A0" w:firstRow="1" w:lastRow="0" w:firstColumn="1" w:lastColumn="0" w:noHBand="0" w:noVBand="1"/>
                                </w:tblPr>
                                <w:tblGrid>
                                  <w:gridCol w:w="3261"/>
                                  <w:gridCol w:w="3685"/>
                                  <w:gridCol w:w="3402"/>
                                </w:tblGrid>
                                <w:tr w:rsidR="00194B9D" w:rsidRPr="000122E4" w14:paraId="5F70A299" w14:textId="77777777" w:rsidTr="009E369D">
                                  <w:trPr>
                                    <w:trHeight w:val="312"/>
                                  </w:trPr>
                                  <w:tc>
                                    <w:tcPr>
                                      <w:tcW w:w="3261" w:type="dxa"/>
                                    </w:tcPr>
                                    <w:p w14:paraId="4557E738" w14:textId="3E4E6144"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owner</w:t>
                                      </w:r>
                                    </w:p>
                                  </w:tc>
                                  <w:tc>
                                    <w:tcPr>
                                      <w:tcW w:w="3685" w:type="dxa"/>
                                    </w:tcPr>
                                    <w:p w14:paraId="584E21C4" w14:textId="77777777"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number</w:t>
                                      </w:r>
                                    </w:p>
                                  </w:tc>
                                  <w:tc>
                                    <w:tcPr>
                                      <w:tcW w:w="3402" w:type="dxa"/>
                                    </w:tcPr>
                                    <w:p w14:paraId="48722E8D" w14:textId="77777777" w:rsidR="00194B9D" w:rsidRPr="000122E4" w:rsidRDefault="00194B9D">
                                      <w:r w:rsidRPr="000122E4">
                                        <w:t xml:space="preserve">Version </w:t>
                                      </w:r>
                                    </w:p>
                                  </w:tc>
                                </w:tr>
                                <w:tr w:rsidR="00194B9D" w:rsidRPr="000122E4" w14:paraId="0D4FEE8C" w14:textId="77777777" w:rsidTr="009E369D">
                                  <w:trPr>
                                    <w:trHeight w:val="318"/>
                                  </w:trPr>
                                  <w:tc>
                                    <w:tcPr>
                                      <w:tcW w:w="3261" w:type="dxa"/>
                                    </w:tcPr>
                                    <w:p w14:paraId="7F1ABD71" w14:textId="77777777" w:rsidR="00194B9D" w:rsidRPr="000122E4" w:rsidRDefault="00194B9D" w:rsidP="00034DDE">
                                      <w:pPr>
                                        <w:rPr>
                                          <w:rStyle w:val="Strong"/>
                                          <w:color w:val="auto"/>
                                        </w:rPr>
                                      </w:pPr>
                                      <w:r w:rsidRPr="3FB4B04A">
                                        <w:rPr>
                                          <w:rStyle w:val="Strong"/>
                                          <w:rFonts w:ascii="Arial" w:eastAsia="Arial" w:hAnsi="Arial" w:cs="Arial"/>
                                          <w:color w:val="000000"/>
                                          <w:szCs w:val="20"/>
                                        </w:rPr>
                                        <w:t>SI Workstream Lead</w:t>
                                      </w:r>
                                    </w:p>
                                  </w:tc>
                                  <w:tc>
                                    <w:tcPr>
                                      <w:tcW w:w="3685" w:type="dxa"/>
                                    </w:tcPr>
                                    <w:p w14:paraId="3FE28D8A" w14:textId="77777777" w:rsidR="00194B9D" w:rsidRPr="000122E4" w:rsidRDefault="00194B9D" w:rsidP="00034DDE">
                                      <w:pPr>
                                        <w:rPr>
                                          <w:rStyle w:val="Strong"/>
                                          <w:color w:val="auto"/>
                                        </w:rPr>
                                      </w:pPr>
                                      <w:r>
                                        <w:rPr>
                                          <w:rStyle w:val="Strong"/>
                                          <w:color w:val="auto"/>
                                        </w:rPr>
                                        <w:t>M</w:t>
                                      </w:r>
                                      <w:r>
                                        <w:rPr>
                                          <w:rStyle w:val="Strong"/>
                                        </w:rPr>
                                        <w:t>HHS-ART029</w:t>
                                      </w:r>
                                    </w:p>
                                  </w:tc>
                                  <w:tc>
                                    <w:tcPr>
                                      <w:tcW w:w="3402" w:type="dxa"/>
                                    </w:tcPr>
                                    <w:p w14:paraId="715CB9C7" w14:textId="4D4BFCD3" w:rsidR="00194B9D" w:rsidRPr="000122E4" w:rsidRDefault="00194B9D" w:rsidP="00034DDE">
                                      <w:pPr>
                                        <w:rPr>
                                          <w:rStyle w:val="Strong"/>
                                          <w:color w:val="auto"/>
                                        </w:rPr>
                                      </w:pPr>
                                      <w:r>
                                        <w:rPr>
                                          <w:rStyle w:val="Strong"/>
                                          <w:color w:val="auto"/>
                                        </w:rPr>
                                        <w:t>0</w:t>
                                      </w:r>
                                      <w:r>
                                        <w:rPr>
                                          <w:rStyle w:val="Strong"/>
                                        </w:rPr>
                                        <w:t>.</w:t>
                                      </w:r>
                                      <w:r w:rsidR="00E94F91">
                                        <w:rPr>
                                          <w:rStyle w:val="Strong"/>
                                        </w:rPr>
                                        <w:t>4</w:t>
                                      </w:r>
                                    </w:p>
                                  </w:tc>
                                </w:tr>
                                <w:tr w:rsidR="00194B9D" w:rsidRPr="000122E4" w14:paraId="306F00EA" w14:textId="77777777" w:rsidTr="009E369D">
                                  <w:trPr>
                                    <w:trHeight w:val="318"/>
                                  </w:trPr>
                                  <w:tc>
                                    <w:tcPr>
                                      <w:tcW w:w="3261" w:type="dxa"/>
                                    </w:tcPr>
                                    <w:p w14:paraId="4E7F3006" w14:textId="77777777" w:rsidR="00194B9D" w:rsidRPr="000122E4" w:rsidRDefault="00194B9D" w:rsidP="009E369D">
                                      <w:pPr>
                                        <w:rPr>
                                          <w:rStyle w:val="Strong"/>
                                          <w:color w:val="auto"/>
                                        </w:rPr>
                                      </w:pPr>
                                      <w:r w:rsidRPr="000122E4">
                                        <w:t>Status:</w:t>
                                      </w:r>
                                    </w:p>
                                  </w:tc>
                                  <w:tc>
                                    <w:tcPr>
                                      <w:tcW w:w="3685" w:type="dxa"/>
                                    </w:tcPr>
                                    <w:p w14:paraId="006234BE" w14:textId="77777777" w:rsidR="00194B9D" w:rsidRPr="000122E4" w:rsidRDefault="00194B9D" w:rsidP="009E369D">
                                      <w:pPr>
                                        <w:rPr>
                                          <w:rStyle w:val="Strong"/>
                                          <w:color w:val="auto"/>
                                        </w:rPr>
                                      </w:pPr>
                                      <w:r w:rsidRPr="000122E4">
                                        <w:t>Date</w:t>
                                      </w:r>
                                    </w:p>
                                  </w:tc>
                                  <w:tc>
                                    <w:tcPr>
                                      <w:tcW w:w="3402" w:type="dxa"/>
                                    </w:tcPr>
                                    <w:p w14:paraId="528E1957" w14:textId="77777777" w:rsidR="00194B9D" w:rsidRPr="009E369D" w:rsidRDefault="00194B9D" w:rsidP="009E369D">
                                      <w:pPr>
                                        <w:rPr>
                                          <w:rStyle w:val="Strong"/>
                                          <w:b w:val="0"/>
                                          <w:color w:val="auto"/>
                                        </w:rPr>
                                      </w:pPr>
                                      <w:r w:rsidRPr="009E369D">
                                        <w:rPr>
                                          <w:rStyle w:val="Strong"/>
                                          <w:b w:val="0"/>
                                          <w:color w:val="auto"/>
                                        </w:rPr>
                                        <w:t>Classification</w:t>
                                      </w:r>
                                    </w:p>
                                  </w:tc>
                                </w:tr>
                                <w:tr w:rsidR="00194B9D" w:rsidRPr="000122E4" w14:paraId="2E5E3966" w14:textId="77777777" w:rsidTr="009E369D">
                                  <w:trPr>
                                    <w:trHeight w:val="318"/>
                                  </w:trPr>
                                  <w:tc>
                                    <w:tcPr>
                                      <w:tcW w:w="3261" w:type="dxa"/>
                                    </w:tcPr>
                                    <w:p w14:paraId="2D82DEDC" w14:textId="77777777" w:rsidR="00194B9D" w:rsidRPr="000122E4" w:rsidRDefault="00194B9D" w:rsidP="009E369D">
                                      <w:pPr>
                                        <w:rPr>
                                          <w:rStyle w:val="Strong"/>
                                          <w:color w:val="auto"/>
                                        </w:rPr>
                                      </w:pPr>
                                      <w:r>
                                        <w:rPr>
                                          <w:rStyle w:val="Strong"/>
                                          <w:color w:val="auto"/>
                                        </w:rPr>
                                        <w:t>D</w:t>
                                      </w:r>
                                      <w:r>
                                        <w:rPr>
                                          <w:rStyle w:val="Strong"/>
                                        </w:rPr>
                                        <w:t>raft</w:t>
                                      </w:r>
                                    </w:p>
                                  </w:tc>
                                  <w:tc>
                                    <w:tcPr>
                                      <w:tcW w:w="3685" w:type="dxa"/>
                                    </w:tcPr>
                                    <w:p w14:paraId="10AC6D33" w14:textId="5FEC1D0B" w:rsidR="00194B9D" w:rsidRPr="000122E4" w:rsidRDefault="00140184" w:rsidP="009E369D">
                                      <w:pPr>
                                        <w:rPr>
                                          <w:rStyle w:val="Strong"/>
                                          <w:color w:val="auto"/>
                                        </w:rPr>
                                      </w:pPr>
                                      <w:r>
                                        <w:rPr>
                                          <w:rStyle w:val="Strong"/>
                                        </w:rPr>
                                        <w:t>2</w:t>
                                      </w:r>
                                      <w:r w:rsidR="00E94F91">
                                        <w:rPr>
                                          <w:rStyle w:val="Strong"/>
                                        </w:rPr>
                                        <w:t>6</w:t>
                                      </w:r>
                                      <w:r w:rsidR="00194B9D">
                                        <w:rPr>
                                          <w:rStyle w:val="Strong"/>
                                        </w:rPr>
                                        <w:t xml:space="preserve"> May 2022</w:t>
                                      </w:r>
                                    </w:p>
                                  </w:tc>
                                  <w:tc>
                                    <w:tcPr>
                                      <w:tcW w:w="3402" w:type="dxa"/>
                                    </w:tcPr>
                                    <w:p w14:paraId="41E5F7BF" w14:textId="77777777" w:rsidR="00194B9D" w:rsidRPr="000122E4" w:rsidRDefault="00000000" w:rsidP="009E369D">
                                      <w:pPr>
                                        <w:rPr>
                                          <w:rStyle w:val="Strong"/>
                                          <w:color w:val="auto"/>
                                        </w:rPr>
                                      </w:pPr>
                                      <w:sdt>
                                        <w:sdtPr>
                                          <w:rPr>
                                            <w:rStyle w:val="Strong"/>
                                          </w:rPr>
                                          <w:id w:val="1848357513"/>
                                          <w:placeholder>
                                            <w:docPart w:val="BE4D2107A7304A9EB9BC521325AADA1E"/>
                                          </w:placeholder>
                                          <w:dropDownList>
                                            <w:listItem w:value="Choose an item:"/>
                                            <w:listItem w:displayText="Restricted" w:value="Restricted"/>
                                            <w:listItem w:displayText="Commercial in confidence" w:value="Commercial in confidence"/>
                                            <w:listItem w:displayText="Confidential" w:value="Confidential"/>
                                            <w:listItem w:displayText="Public" w:value="Public"/>
                                          </w:dropDownList>
                                        </w:sdtPr>
                                        <w:sdtContent>
                                          <w:r w:rsidR="00194B9D">
                                            <w:rPr>
                                              <w:rStyle w:val="Strong"/>
                                            </w:rPr>
                                            <w:t>Public</w:t>
                                          </w:r>
                                        </w:sdtContent>
                                      </w:sdt>
                                    </w:p>
                                  </w:tc>
                                </w:tr>
                              </w:tbl>
                              <w:p w14:paraId="6FCCBDD1" w14:textId="77777777" w:rsidR="00194B9D" w:rsidRPr="000122E4" w:rsidRDefault="00194B9D" w:rsidP="00194B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0CA1B4" id="_x0000_t202" coordsize="21600,21600" o:spt="202" path="m,l,21600r21600,l21600,xe">
                    <v:stroke joinstyle="miter"/>
                    <v:path gradientshapeok="t" o:connecttype="rect"/>
                  </v:shapetype>
                  <v:shape id="Text Box 24" o:spid="_x0000_s1026" type="#_x0000_t202" style="position:absolute;left:0;text-align:left;margin-left:0;margin-top:481.8pt;width:532.7pt;height:72.4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" filled="f" stroked="f" strokeweight=".5pt">
                    <v:textbox>
                      <w:txbxContent>
                        <w:tbl>
                          <w:tblPr>
                            <w:tblStyle w:val="TableGrid"/>
                            <w:tblW w:w="10348" w:type="dxa"/>
                            <w:tblBorders>
                              <w:top w:val="none" w:sz="0" w:space="0" w:color="auto"/>
                              <w:bottom w:val="none" w:sz="0" w:space="0" w:color="auto"/>
                              <w:insideH w:val="none" w:sz="0" w:space="0" w:color="auto"/>
                            </w:tblBorders>
                            <w:tblLook w:val="04A0" w:firstRow="1" w:lastRow="0" w:firstColumn="1" w:lastColumn="0" w:noHBand="0" w:noVBand="1"/>
                          </w:tblPr>
                          <w:tblGrid>
                            <w:gridCol w:w="3261"/>
                            <w:gridCol w:w="3685"/>
                            <w:gridCol w:w="3402"/>
                          </w:tblGrid>
                          <w:tr w:rsidR="00194B9D" w:rsidRPr="000122E4" w14:paraId="6E5425ED" w14:textId="77777777" w:rsidTr="009E369D">
                            <w:trPr>
                              <w:trHeight w:val="312"/>
                            </w:trPr>
                            <w:tc>
                              <w:tcPr>
                                <w:tcW w:w="3261" w:type="dxa"/>
                              </w:tcPr>
                              <w:p w14:paraId="581B929C" w14:textId="77777777"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owner</w:t>
                                </w:r>
                              </w:p>
                            </w:tc>
                            <w:tc>
                              <w:tcPr>
                                <w:tcW w:w="3685" w:type="dxa"/>
                              </w:tcPr>
                              <w:p w14:paraId="34D45AFE" w14:textId="77777777"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number</w:t>
                                </w:r>
                              </w:p>
                            </w:tc>
                            <w:tc>
                              <w:tcPr>
                                <w:tcW w:w="3402" w:type="dxa"/>
                              </w:tcPr>
                              <w:p w14:paraId="51B38077" w14:textId="77777777" w:rsidR="00194B9D" w:rsidRPr="000122E4" w:rsidRDefault="00194B9D">
                                <w:r w:rsidRPr="000122E4">
                                  <w:t xml:space="preserve">Version </w:t>
                                </w:r>
                              </w:p>
                            </w:tc>
                          </w:tr>
                          <w:tr w:rsidR="00194B9D" w:rsidRPr="000122E4" w14:paraId="04985761" w14:textId="77777777" w:rsidTr="009E369D">
                            <w:trPr>
                              <w:trHeight w:val="318"/>
                            </w:trPr>
                            <w:tc>
                              <w:tcPr>
                                <w:tcW w:w="3261" w:type="dxa"/>
                              </w:tcPr>
                              <w:p w14:paraId="2D3FE6FD" w14:textId="42D108DA" w:rsidR="00194B9D" w:rsidRPr="000122E4" w:rsidRDefault="00753F4A" w:rsidP="00034DDE">
                                <w:pPr>
                                  <w:rPr>
                                    <w:rStyle w:val="Strong"/>
                                    <w:color w:val="auto"/>
                                  </w:rPr>
                                </w:pPr>
                                <w:r w:rsidRPr="00153060">
                                  <w:rPr>
                                    <w:rStyle w:val="Strong"/>
                                    <w:b w:val="0"/>
                                    <w:bCs w:val="0"/>
                                    <w:color w:val="FF0000"/>
                                  </w:rPr>
                                  <w:t>&lt;name or role&gt;</w:t>
                                </w:r>
                              </w:p>
                            </w:tc>
                            <w:tc>
                              <w:tcPr>
                                <w:tcW w:w="3685" w:type="dxa"/>
                              </w:tcPr>
                              <w:p w14:paraId="078D5559" w14:textId="00B94708" w:rsidR="00194B9D" w:rsidRPr="000122E4" w:rsidRDefault="00A55F55" w:rsidP="00034DDE">
                                <w:pPr>
                                  <w:rPr>
                                    <w:rStyle w:val="Strong"/>
                                    <w:color w:val="auto"/>
                                  </w:rPr>
                                </w:pPr>
                                <w:r w:rsidRPr="00A55F55">
                                  <w:rPr>
                                    <w:rStyle w:val="Strong"/>
                                    <w:color w:val="auto"/>
                                  </w:rPr>
                                  <w:t>MHHS-DEL</w:t>
                                </w:r>
                                <w:r w:rsidR="002D5715">
                                  <w:rPr>
                                    <w:rStyle w:val="Strong"/>
                                    <w:color w:val="auto"/>
                                  </w:rPr>
                                  <w:t>1655</w:t>
                                </w:r>
                              </w:p>
                            </w:tc>
                            <w:tc>
                              <w:tcPr>
                                <w:tcW w:w="3402" w:type="dxa"/>
                              </w:tcPr>
                              <w:p w14:paraId="540FFE37" w14:textId="10F12F3F" w:rsidR="00194B9D" w:rsidRPr="00153060" w:rsidRDefault="00753F4A" w:rsidP="00034DDE">
                                <w:pPr>
                                  <w:rPr>
                                    <w:rStyle w:val="Strong"/>
                                    <w:color w:val="FF0000"/>
                                  </w:rPr>
                                </w:pPr>
                                <w:r w:rsidRPr="00153060">
                                  <w:rPr>
                                    <w:rStyle w:val="Strong"/>
                                    <w:b w:val="0"/>
                                    <w:bCs w:val="0"/>
                                    <w:color w:val="FF0000"/>
                                  </w:rPr>
                                  <w:t>&lt;version number&gt;</w:t>
                                </w:r>
                              </w:p>
                            </w:tc>
                          </w:tr>
                          <w:tr w:rsidR="00194B9D" w:rsidRPr="000122E4" w14:paraId="47B00B8F" w14:textId="77777777" w:rsidTr="009E369D">
                            <w:trPr>
                              <w:trHeight w:val="318"/>
                            </w:trPr>
                            <w:tc>
                              <w:tcPr>
                                <w:tcW w:w="3261" w:type="dxa"/>
                              </w:tcPr>
                              <w:p w14:paraId="635CDE15" w14:textId="77777777" w:rsidR="00194B9D" w:rsidRPr="000122E4" w:rsidRDefault="00194B9D" w:rsidP="009E369D">
                                <w:pPr>
                                  <w:rPr>
                                    <w:rStyle w:val="Strong"/>
                                    <w:color w:val="auto"/>
                                  </w:rPr>
                                </w:pPr>
                                <w:r w:rsidRPr="000122E4">
                                  <w:t>Status:</w:t>
                                </w:r>
                              </w:p>
                            </w:tc>
                            <w:tc>
                              <w:tcPr>
                                <w:tcW w:w="3685" w:type="dxa"/>
                              </w:tcPr>
                              <w:p w14:paraId="7CC0AE28" w14:textId="77777777" w:rsidR="00194B9D" w:rsidRPr="000122E4" w:rsidRDefault="00194B9D" w:rsidP="009E369D">
                                <w:pPr>
                                  <w:rPr>
                                    <w:rStyle w:val="Strong"/>
                                    <w:color w:val="auto"/>
                                  </w:rPr>
                                </w:pPr>
                                <w:r w:rsidRPr="000122E4">
                                  <w:t>Date</w:t>
                                </w:r>
                              </w:p>
                            </w:tc>
                            <w:tc>
                              <w:tcPr>
                                <w:tcW w:w="3402" w:type="dxa"/>
                              </w:tcPr>
                              <w:p w14:paraId="06E62F45" w14:textId="77777777" w:rsidR="00194B9D" w:rsidRPr="009E369D" w:rsidRDefault="00194B9D" w:rsidP="009E369D">
                                <w:pPr>
                                  <w:rPr>
                                    <w:rStyle w:val="Strong"/>
                                    <w:b w:val="0"/>
                                    <w:color w:val="auto"/>
                                  </w:rPr>
                                </w:pPr>
                                <w:r w:rsidRPr="009E369D">
                                  <w:rPr>
                                    <w:rStyle w:val="Strong"/>
                                    <w:b w:val="0"/>
                                    <w:color w:val="auto"/>
                                  </w:rPr>
                                  <w:t>Classification</w:t>
                                </w:r>
                              </w:p>
                            </w:tc>
                          </w:tr>
                          <w:tr w:rsidR="00194B9D" w:rsidRPr="000122E4" w14:paraId="4B15719E" w14:textId="77777777" w:rsidTr="009E369D">
                            <w:trPr>
                              <w:trHeight w:val="318"/>
                            </w:trPr>
                            <w:tc>
                              <w:tcPr>
                                <w:tcW w:w="3261" w:type="dxa"/>
                              </w:tcPr>
                              <w:p w14:paraId="47B84E35" w14:textId="22203714" w:rsidR="00194B9D" w:rsidRPr="00153060" w:rsidRDefault="00153060" w:rsidP="009E369D">
                                <w:pPr>
                                  <w:rPr>
                                    <w:rStyle w:val="Strong"/>
                                    <w:b w:val="0"/>
                                    <w:bCs w:val="0"/>
                                    <w:color w:val="auto"/>
                                  </w:rPr>
                                </w:pPr>
                                <w:r w:rsidRPr="00153060">
                                  <w:rPr>
                                    <w:rStyle w:val="Strong"/>
                                    <w:b w:val="0"/>
                                    <w:bCs w:val="0"/>
                                    <w:color w:val="FF0000"/>
                                  </w:rPr>
                                  <w:t>&lt;draft or approved&gt;</w:t>
                                </w:r>
                              </w:p>
                            </w:tc>
                            <w:tc>
                              <w:tcPr>
                                <w:tcW w:w="3685" w:type="dxa"/>
                              </w:tcPr>
                              <w:p w14:paraId="049D1841" w14:textId="53C5B801" w:rsidR="00194B9D" w:rsidRPr="000122E4" w:rsidRDefault="00753F4A" w:rsidP="009E369D">
                                <w:pPr>
                                  <w:rPr>
                                    <w:rStyle w:val="Strong"/>
                                    <w:color w:val="auto"/>
                                  </w:rPr>
                                </w:pPr>
                                <w:r w:rsidRPr="00153060">
                                  <w:rPr>
                                    <w:rStyle w:val="Strong"/>
                                    <w:b w:val="0"/>
                                    <w:bCs w:val="0"/>
                                    <w:color w:val="FF0000"/>
                                  </w:rPr>
                                  <w:t>&lt;date&gt;</w:t>
                                </w:r>
                              </w:p>
                            </w:tc>
                            <w:tc>
                              <w:tcPr>
                                <w:tcW w:w="3402" w:type="dxa"/>
                              </w:tcPr>
                              <w:p w14:paraId="19B836A7" w14:textId="2E8BE3EA" w:rsidR="00194B9D" w:rsidRPr="000122E4" w:rsidRDefault="00000000" w:rsidP="009E369D">
                                <w:pPr>
                                  <w:rPr>
                                    <w:rStyle w:val="Strong"/>
                                    <w:color w:val="auto"/>
                                  </w:rPr>
                                </w:pPr>
                                <w:sdt>
                                  <w:sdtPr>
                                    <w:rPr>
                                      <w:rStyle w:val="Strong"/>
                                    </w:rPr>
                                    <w:id w:val="218097450"/>
                                    <w:placeholder>
                                      <w:docPart w:val="BE4D2107A7304A9EB9BC521325AADA1E"/>
                                    </w:placeholder>
                                    <w:dropDownList>
                                      <w:listItem w:value="Choose an item:"/>
                                      <w:listItem w:displayText="Restricted" w:value="Restricted"/>
                                      <w:listItem w:displayText="Commercial in confidence" w:value="Commercial in confidence"/>
                                      <w:listItem w:displayText="Confidential" w:value="Confidential"/>
                                      <w:listItem w:displayText="Public" w:value="Public"/>
                                    </w:dropDownList>
                                  </w:sdtPr>
                                  <w:sdtContent>
                                    <w:r w:rsidR="0018537C">
                                      <w:rPr>
                                        <w:rStyle w:val="Strong"/>
                                      </w:rPr>
                                      <w:t>Public</w:t>
                                    </w:r>
                                  </w:sdtContent>
                                </w:sdt>
                              </w:p>
                            </w:tc>
                          </w:tr>
                        </w:tbl>
                        <w:p w14:paraId="10B4A925" w14:textId="77777777" w:rsidR="00194B9D" w:rsidRPr="000122E4" w:rsidRDefault="00194B9D" w:rsidP="00194B9D"/>
                        <w:p w14:paraId="7DC9B5BF" w14:textId="77777777" w:rsidR="0082388A" w:rsidRDefault="0082388A"/>
                        <w:tbl>
                          <w:tblPr>
                            <w:tblStyle w:val="TableGrid"/>
                            <w:tblW w:w="10348" w:type="dxa"/>
                            <w:tblBorders>
                              <w:top w:val="none" w:sz="0" w:space="0" w:color="auto"/>
                              <w:bottom w:val="none" w:sz="0" w:space="0" w:color="auto"/>
                              <w:insideH w:val="none" w:sz="0" w:space="0" w:color="auto"/>
                            </w:tblBorders>
                            <w:tblLook w:val="04A0" w:firstRow="1" w:lastRow="0" w:firstColumn="1" w:lastColumn="0" w:noHBand="0" w:noVBand="1"/>
                          </w:tblPr>
                          <w:tblGrid>
                            <w:gridCol w:w="3261"/>
                            <w:gridCol w:w="3685"/>
                            <w:gridCol w:w="3402"/>
                          </w:tblGrid>
                          <w:tr w:rsidR="00194B9D" w:rsidRPr="000122E4" w14:paraId="5F70A299" w14:textId="77777777" w:rsidTr="009E369D">
                            <w:trPr>
                              <w:trHeight w:val="312"/>
                            </w:trPr>
                            <w:tc>
                              <w:tcPr>
                                <w:tcW w:w="3261" w:type="dxa"/>
                              </w:tcPr>
                              <w:p w14:paraId="4557E738" w14:textId="3E4E6144"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owner</w:t>
                                </w:r>
                              </w:p>
                            </w:tc>
                            <w:tc>
                              <w:tcPr>
                                <w:tcW w:w="3685" w:type="dxa"/>
                              </w:tcPr>
                              <w:p w14:paraId="584E21C4" w14:textId="77777777" w:rsidR="00194B9D" w:rsidRPr="000122E4" w:rsidRDefault="00194B9D" w:rsidP="00FF29E7">
                                <w:pPr>
                                  <w:pStyle w:val="BasicParagraph"/>
                                  <w:rPr>
                                    <w:rFonts w:ascii="Arial" w:hAnsi="Arial" w:cs="Arial"/>
                                    <w:color w:val="auto"/>
                                    <w:sz w:val="18"/>
                                    <w:szCs w:val="18"/>
                                  </w:rPr>
                                </w:pPr>
                                <w:r w:rsidRPr="000122E4">
                                  <w:rPr>
                                    <w:rFonts w:ascii="Arial" w:hAnsi="Arial" w:cs="Arial"/>
                                    <w:color w:val="auto"/>
                                    <w:sz w:val="18"/>
                                    <w:szCs w:val="18"/>
                                  </w:rPr>
                                  <w:t>Document number</w:t>
                                </w:r>
                              </w:p>
                            </w:tc>
                            <w:tc>
                              <w:tcPr>
                                <w:tcW w:w="3402" w:type="dxa"/>
                              </w:tcPr>
                              <w:p w14:paraId="48722E8D" w14:textId="77777777" w:rsidR="00194B9D" w:rsidRPr="000122E4" w:rsidRDefault="00194B9D">
                                <w:r w:rsidRPr="000122E4">
                                  <w:t xml:space="preserve">Version </w:t>
                                </w:r>
                              </w:p>
                            </w:tc>
                          </w:tr>
                          <w:tr w:rsidR="00194B9D" w:rsidRPr="000122E4" w14:paraId="0D4FEE8C" w14:textId="77777777" w:rsidTr="009E369D">
                            <w:trPr>
                              <w:trHeight w:val="318"/>
                            </w:trPr>
                            <w:tc>
                              <w:tcPr>
                                <w:tcW w:w="3261" w:type="dxa"/>
                              </w:tcPr>
                              <w:p w14:paraId="7F1ABD71" w14:textId="77777777" w:rsidR="00194B9D" w:rsidRPr="000122E4" w:rsidRDefault="00194B9D" w:rsidP="00034DDE">
                                <w:pPr>
                                  <w:rPr>
                                    <w:rStyle w:val="Strong"/>
                                    <w:color w:val="auto"/>
                                  </w:rPr>
                                </w:pPr>
                                <w:r w:rsidRPr="3FB4B04A">
                                  <w:rPr>
                                    <w:rStyle w:val="Strong"/>
                                    <w:rFonts w:ascii="Arial" w:eastAsia="Arial" w:hAnsi="Arial" w:cs="Arial"/>
                                    <w:color w:val="000000"/>
                                    <w:szCs w:val="20"/>
                                  </w:rPr>
                                  <w:t>SI Workstream Lead</w:t>
                                </w:r>
                              </w:p>
                            </w:tc>
                            <w:tc>
                              <w:tcPr>
                                <w:tcW w:w="3685" w:type="dxa"/>
                              </w:tcPr>
                              <w:p w14:paraId="3FE28D8A" w14:textId="77777777" w:rsidR="00194B9D" w:rsidRPr="000122E4" w:rsidRDefault="00194B9D" w:rsidP="00034DDE">
                                <w:pPr>
                                  <w:rPr>
                                    <w:rStyle w:val="Strong"/>
                                    <w:color w:val="auto"/>
                                  </w:rPr>
                                </w:pPr>
                                <w:r>
                                  <w:rPr>
                                    <w:rStyle w:val="Strong"/>
                                    <w:color w:val="auto"/>
                                  </w:rPr>
                                  <w:t>M</w:t>
                                </w:r>
                                <w:r>
                                  <w:rPr>
                                    <w:rStyle w:val="Strong"/>
                                  </w:rPr>
                                  <w:t>HHS-ART029</w:t>
                                </w:r>
                              </w:p>
                            </w:tc>
                            <w:tc>
                              <w:tcPr>
                                <w:tcW w:w="3402" w:type="dxa"/>
                              </w:tcPr>
                              <w:p w14:paraId="715CB9C7" w14:textId="4D4BFCD3" w:rsidR="00194B9D" w:rsidRPr="000122E4" w:rsidRDefault="00194B9D" w:rsidP="00034DDE">
                                <w:pPr>
                                  <w:rPr>
                                    <w:rStyle w:val="Strong"/>
                                    <w:color w:val="auto"/>
                                  </w:rPr>
                                </w:pPr>
                                <w:r>
                                  <w:rPr>
                                    <w:rStyle w:val="Strong"/>
                                    <w:color w:val="auto"/>
                                  </w:rPr>
                                  <w:t>0</w:t>
                                </w:r>
                                <w:r>
                                  <w:rPr>
                                    <w:rStyle w:val="Strong"/>
                                  </w:rPr>
                                  <w:t>.</w:t>
                                </w:r>
                                <w:r w:rsidR="00E94F91">
                                  <w:rPr>
                                    <w:rStyle w:val="Strong"/>
                                  </w:rPr>
                                  <w:t>4</w:t>
                                </w:r>
                              </w:p>
                            </w:tc>
                          </w:tr>
                          <w:tr w:rsidR="00194B9D" w:rsidRPr="000122E4" w14:paraId="306F00EA" w14:textId="77777777" w:rsidTr="009E369D">
                            <w:trPr>
                              <w:trHeight w:val="318"/>
                            </w:trPr>
                            <w:tc>
                              <w:tcPr>
                                <w:tcW w:w="3261" w:type="dxa"/>
                              </w:tcPr>
                              <w:p w14:paraId="4E7F3006" w14:textId="77777777" w:rsidR="00194B9D" w:rsidRPr="000122E4" w:rsidRDefault="00194B9D" w:rsidP="009E369D">
                                <w:pPr>
                                  <w:rPr>
                                    <w:rStyle w:val="Strong"/>
                                    <w:color w:val="auto"/>
                                  </w:rPr>
                                </w:pPr>
                                <w:r w:rsidRPr="000122E4">
                                  <w:t>Status:</w:t>
                                </w:r>
                              </w:p>
                            </w:tc>
                            <w:tc>
                              <w:tcPr>
                                <w:tcW w:w="3685" w:type="dxa"/>
                              </w:tcPr>
                              <w:p w14:paraId="006234BE" w14:textId="77777777" w:rsidR="00194B9D" w:rsidRPr="000122E4" w:rsidRDefault="00194B9D" w:rsidP="009E369D">
                                <w:pPr>
                                  <w:rPr>
                                    <w:rStyle w:val="Strong"/>
                                    <w:color w:val="auto"/>
                                  </w:rPr>
                                </w:pPr>
                                <w:r w:rsidRPr="000122E4">
                                  <w:t>Date</w:t>
                                </w:r>
                              </w:p>
                            </w:tc>
                            <w:tc>
                              <w:tcPr>
                                <w:tcW w:w="3402" w:type="dxa"/>
                              </w:tcPr>
                              <w:p w14:paraId="528E1957" w14:textId="77777777" w:rsidR="00194B9D" w:rsidRPr="009E369D" w:rsidRDefault="00194B9D" w:rsidP="009E369D">
                                <w:pPr>
                                  <w:rPr>
                                    <w:rStyle w:val="Strong"/>
                                    <w:b w:val="0"/>
                                    <w:color w:val="auto"/>
                                  </w:rPr>
                                </w:pPr>
                                <w:r w:rsidRPr="009E369D">
                                  <w:rPr>
                                    <w:rStyle w:val="Strong"/>
                                    <w:b w:val="0"/>
                                    <w:color w:val="auto"/>
                                  </w:rPr>
                                  <w:t>Classification</w:t>
                                </w:r>
                              </w:p>
                            </w:tc>
                          </w:tr>
                          <w:tr w:rsidR="00194B9D" w:rsidRPr="000122E4" w14:paraId="2E5E3966" w14:textId="77777777" w:rsidTr="009E369D">
                            <w:trPr>
                              <w:trHeight w:val="318"/>
                            </w:trPr>
                            <w:tc>
                              <w:tcPr>
                                <w:tcW w:w="3261" w:type="dxa"/>
                              </w:tcPr>
                              <w:p w14:paraId="2D82DEDC" w14:textId="77777777" w:rsidR="00194B9D" w:rsidRPr="000122E4" w:rsidRDefault="00194B9D" w:rsidP="009E369D">
                                <w:pPr>
                                  <w:rPr>
                                    <w:rStyle w:val="Strong"/>
                                    <w:color w:val="auto"/>
                                  </w:rPr>
                                </w:pPr>
                                <w:r>
                                  <w:rPr>
                                    <w:rStyle w:val="Strong"/>
                                    <w:color w:val="auto"/>
                                  </w:rPr>
                                  <w:t>D</w:t>
                                </w:r>
                                <w:r>
                                  <w:rPr>
                                    <w:rStyle w:val="Strong"/>
                                  </w:rPr>
                                  <w:t>raft</w:t>
                                </w:r>
                              </w:p>
                            </w:tc>
                            <w:tc>
                              <w:tcPr>
                                <w:tcW w:w="3685" w:type="dxa"/>
                              </w:tcPr>
                              <w:p w14:paraId="10AC6D33" w14:textId="5FEC1D0B" w:rsidR="00194B9D" w:rsidRPr="000122E4" w:rsidRDefault="00140184" w:rsidP="009E369D">
                                <w:pPr>
                                  <w:rPr>
                                    <w:rStyle w:val="Strong"/>
                                    <w:color w:val="auto"/>
                                  </w:rPr>
                                </w:pPr>
                                <w:r>
                                  <w:rPr>
                                    <w:rStyle w:val="Strong"/>
                                  </w:rPr>
                                  <w:t>2</w:t>
                                </w:r>
                                <w:r w:rsidR="00E94F91">
                                  <w:rPr>
                                    <w:rStyle w:val="Strong"/>
                                  </w:rPr>
                                  <w:t>6</w:t>
                                </w:r>
                                <w:r w:rsidR="00194B9D">
                                  <w:rPr>
                                    <w:rStyle w:val="Strong"/>
                                  </w:rPr>
                                  <w:t xml:space="preserve"> May 2022</w:t>
                                </w:r>
                              </w:p>
                            </w:tc>
                            <w:tc>
                              <w:tcPr>
                                <w:tcW w:w="3402" w:type="dxa"/>
                              </w:tcPr>
                              <w:p w14:paraId="41E5F7BF" w14:textId="77777777" w:rsidR="00194B9D" w:rsidRPr="000122E4" w:rsidRDefault="00000000" w:rsidP="009E369D">
                                <w:pPr>
                                  <w:rPr>
                                    <w:rStyle w:val="Strong"/>
                                    <w:color w:val="auto"/>
                                  </w:rPr>
                                </w:pPr>
                                <w:sdt>
                                  <w:sdtPr>
                                    <w:rPr>
                                      <w:rStyle w:val="Strong"/>
                                    </w:rPr>
                                    <w:id w:val="1848357513"/>
                                    <w:placeholder>
                                      <w:docPart w:val="BE4D2107A7304A9EB9BC521325AADA1E"/>
                                    </w:placeholder>
                                    <w:dropDownList>
                                      <w:listItem w:value="Choose an item:"/>
                                      <w:listItem w:displayText="Restricted" w:value="Restricted"/>
                                      <w:listItem w:displayText="Commercial in confidence" w:value="Commercial in confidence"/>
                                      <w:listItem w:displayText="Confidential" w:value="Confidential"/>
                                      <w:listItem w:displayText="Public" w:value="Public"/>
                                    </w:dropDownList>
                                  </w:sdtPr>
                                  <w:sdtContent>
                                    <w:r w:rsidR="00194B9D">
                                      <w:rPr>
                                        <w:rStyle w:val="Strong"/>
                                      </w:rPr>
                                      <w:t>Public</w:t>
                                    </w:r>
                                  </w:sdtContent>
                                </w:sdt>
                              </w:p>
                            </w:tc>
                          </w:tr>
                        </w:tbl>
                        <w:p w14:paraId="6FCCBDD1" w14:textId="77777777" w:rsidR="00194B9D" w:rsidRPr="000122E4" w:rsidRDefault="00194B9D" w:rsidP="00194B9D"/>
                      </w:txbxContent>
                    </v:textbox>
                    <w10:wrap anchorx="margin"/>
                  </v:shape>
                </w:pict>
              </mc:Fallback>
            </mc:AlternateContent>
          </w:r>
          <w:r w:rsidRPr="009A1582">
            <w:rPr>
              <w:rFonts w:ascii="Arial" w:hAnsi="Arial" w:cs="Arial"/>
              <w:b/>
              <w:noProof/>
              <w:color w:val="5161FC" w:themeColor="accent1"/>
              <w:sz w:val="32"/>
              <w:szCs w:val="32"/>
              <w:shd w:val="clear" w:color="auto" w:fill="E6E6E6"/>
              <w:lang w:eastAsia="en-GB"/>
            </w:rPr>
            <w:drawing>
              <wp:inline distT="0" distB="0" distL="0" distR="0" wp14:anchorId="0A7D1EEA" wp14:editId="26D68E47">
                <wp:extent cx="6723529" cy="6119495"/>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HSS_Brand_Illustrations_Blue_Clo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23529" cy="6119495"/>
                        </a:xfrm>
                        <a:prstGeom prst="rect">
                          <a:avLst/>
                        </a:prstGeom>
                      </pic:spPr>
                    </pic:pic>
                  </a:graphicData>
                </a:graphic>
              </wp:inline>
            </w:drawing>
          </w:r>
          <w:r w:rsidR="000122E4" w:rsidRPr="009A1582">
            <w:rPr>
              <w:rFonts w:ascii="Arial" w:hAnsi="Arial" w:cs="Arial"/>
              <w:b/>
              <w:noProof/>
              <w:color w:val="5161FC" w:themeColor="accent1"/>
              <w:sz w:val="32"/>
              <w:szCs w:val="32"/>
              <w:shd w:val="clear" w:color="auto" w:fill="E6E6E6"/>
              <w:lang w:eastAsia="en-GB"/>
            </w:rPr>
            <mc:AlternateContent>
              <mc:Choice Requires="wps">
                <w:drawing>
                  <wp:anchor distT="0" distB="0" distL="114300" distR="114300" simplePos="0" relativeHeight="251657216" behindDoc="1" locked="0" layoutInCell="1" allowOverlap="1" wp14:anchorId="14DEDAC9" wp14:editId="41BF2B89">
                    <wp:simplePos x="0" y="0"/>
                    <wp:positionH relativeFrom="margin">
                      <wp:align>left</wp:align>
                    </wp:positionH>
                    <wp:positionV relativeFrom="paragraph">
                      <wp:posOffset>6118724</wp:posOffset>
                    </wp:positionV>
                    <wp:extent cx="6765364" cy="919290"/>
                    <wp:effectExtent l="0" t="0" r="0" b="0"/>
                    <wp:wrapNone/>
                    <wp:docPr id="7" name="Text Box 7"/>
                    <wp:cNvGraphicFramePr/>
                    <a:graphic xmlns:a="http://schemas.openxmlformats.org/drawingml/2006/main">
                      <a:graphicData uri="http://schemas.microsoft.com/office/word/2010/wordprocessingShape">
                        <wps:wsp>
                          <wps:cNvSpPr txBox="1"/>
                          <wps:spPr>
                            <a:xfrm>
                              <a:off x="0" y="0"/>
                              <a:ext cx="6765364" cy="919290"/>
                            </a:xfrm>
                            <a:prstGeom prst="rect">
                              <a:avLst/>
                            </a:prstGeom>
                            <a:noFill/>
                            <a:ln w="6350">
                              <a:noFill/>
                            </a:ln>
                          </wps:spPr>
                          <wps:txbx>
                            <w:txbxContent>
                              <w:p w14:paraId="2D9643EE" w14:textId="77777777" w:rsidR="005128C7" w:rsidRPr="000122E4" w:rsidRDefault="005128C7" w:rsidP="005128C7"/>
                              <w:p w14:paraId="78B8CC50" w14:textId="77777777" w:rsidR="0082388A" w:rsidRDefault="0082388A"/>
                              <w:p w14:paraId="2E26EFE9" w14:textId="70CAA2E6" w:rsidR="005128C7" w:rsidRPr="000122E4" w:rsidRDefault="005128C7" w:rsidP="00512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EDAC9" id="Text Box 7" o:spid="_x0000_s1027" type="#_x0000_t202" style="position:absolute;left:0;text-align:left;margin-left:0;margin-top:481.8pt;width:532.7pt;height:72.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" filled="f" stroked="f" strokeweight=".5pt">
                    <v:textbox>
                      <w:txbxContent>
                        <w:p w14:paraId="2D9643EE" w14:textId="77777777" w:rsidR="005128C7" w:rsidRPr="000122E4" w:rsidRDefault="005128C7" w:rsidP="005128C7"/>
                        <w:p w14:paraId="78B8CC50" w14:textId="77777777" w:rsidR="0082388A" w:rsidRDefault="0082388A"/>
                        <w:p w14:paraId="2E26EFE9" w14:textId="70CAA2E6" w:rsidR="005128C7" w:rsidRPr="000122E4" w:rsidRDefault="005128C7" w:rsidP="005128C7"/>
                      </w:txbxContent>
                    </v:textbox>
                    <w10:wrap anchorx="margin"/>
                  </v:shape>
                </w:pict>
              </mc:Fallback>
            </mc:AlternateContent>
          </w:r>
          <w:r w:rsidR="00E174AA" w:rsidRPr="009A1582">
            <w:rPr>
              <w:rFonts w:ascii="Arial" w:hAnsi="Arial" w:cs="Arial"/>
              <w:b/>
              <w:noProof/>
              <w:color w:val="5161FC" w:themeColor="accent1"/>
              <w:sz w:val="32"/>
              <w:szCs w:val="32"/>
              <w:shd w:val="clear" w:color="auto" w:fill="E6E6E6"/>
              <w:lang w:eastAsia="en-GB"/>
            </w:rPr>
            <mc:AlternateContent>
              <mc:Choice Requires="wps">
                <w:drawing>
                  <wp:anchor distT="0" distB="0" distL="114300" distR="114300" simplePos="0" relativeHeight="251654144" behindDoc="1" locked="0" layoutInCell="1" allowOverlap="1" wp14:anchorId="605AD965" wp14:editId="19BB2A08">
                    <wp:simplePos x="0" y="0"/>
                    <wp:positionH relativeFrom="column">
                      <wp:posOffset>26093</wp:posOffset>
                    </wp:positionH>
                    <wp:positionV relativeFrom="paragraph">
                      <wp:posOffset>9054638</wp:posOffset>
                    </wp:positionV>
                    <wp:extent cx="5746173" cy="5334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746173" cy="533400"/>
                            </a:xfrm>
                            <a:prstGeom prst="rect">
                              <a:avLst/>
                            </a:prstGeom>
                            <a:noFill/>
                            <a:ln w="6350">
                              <a:noFill/>
                            </a:ln>
                          </wps:spPr>
                          <wps:txb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1E03F6" w:rsidRPr="00E85582" w14:paraId="1FABF439" w14:textId="77777777" w:rsidTr="00FF29E7">
                                  <w:trPr>
                                    <w:trHeight w:val="298"/>
                                  </w:trPr>
                                  <w:tc>
                                    <w:tcPr>
                                      <w:tcW w:w="2202" w:type="dxa"/>
                                    </w:tcPr>
                                    <w:p w14:paraId="18B84E50" w14:textId="70CAA2E6" w:rsidR="001E03F6" w:rsidRPr="00E85582" w:rsidRDefault="001E03F6"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71A1032A" w14:textId="58A21E54" w:rsidR="001E03F6" w:rsidRPr="00E85582" w:rsidRDefault="001E03F6"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0353A0" w14:textId="7E5DD93E" w:rsidR="001E03F6" w:rsidRPr="00E85582" w:rsidRDefault="001E03F6">
                                      <w:pPr>
                                        <w:rPr>
                                          <w:color w:val="FFFFFF" w:themeColor="background1"/>
                                        </w:rPr>
                                      </w:pPr>
                                      <w:r w:rsidRPr="00E85582">
                                        <w:rPr>
                                          <w:color w:val="FFFFFF" w:themeColor="background1"/>
                                        </w:rPr>
                                        <w:t>Date</w:t>
                                      </w:r>
                                    </w:p>
                                  </w:tc>
                                </w:tr>
                                <w:tr w:rsidR="001E03F6" w:rsidRPr="00E85582" w14:paraId="5B89DC4A" w14:textId="77777777" w:rsidTr="00FF29E7">
                                  <w:trPr>
                                    <w:trHeight w:val="304"/>
                                  </w:trPr>
                                  <w:tc>
                                    <w:tcPr>
                                      <w:tcW w:w="2202" w:type="dxa"/>
                                    </w:tcPr>
                                    <w:p w14:paraId="22C4F30B" w14:textId="62A7C125"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78ACB9A5" w14:textId="45102116"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155AE82E" w14:textId="36BB22D5"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219605DF" w14:textId="77777777" w:rsidR="001E03F6" w:rsidRPr="00E85582" w:rsidRDefault="001E03F6">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5AD965" id="Text Box 17" o:spid="_x0000_s1028" type="#_x0000_t202" style="position:absolute;left:0;text-align:left;margin-left:2.05pt;margin-top:712.95pt;width:452.45pt;height:4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pQGwIAADM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" filled="f" stroked="f" strokeweight=".5pt">
                    <v:textbo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1E03F6" w:rsidRPr="00E85582" w14:paraId="1FABF439" w14:textId="77777777" w:rsidTr="00FF29E7">
                            <w:trPr>
                              <w:trHeight w:val="298"/>
                            </w:trPr>
                            <w:tc>
                              <w:tcPr>
                                <w:tcW w:w="2202" w:type="dxa"/>
                              </w:tcPr>
                              <w:p w14:paraId="18B84E50" w14:textId="70CAA2E6" w:rsidR="001E03F6" w:rsidRPr="00E85582" w:rsidRDefault="001E03F6"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71A1032A" w14:textId="58A21E54" w:rsidR="001E03F6" w:rsidRPr="00E85582" w:rsidRDefault="001E03F6"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0353A0" w14:textId="7E5DD93E" w:rsidR="001E03F6" w:rsidRPr="00E85582" w:rsidRDefault="001E03F6">
                                <w:pPr>
                                  <w:rPr>
                                    <w:color w:val="FFFFFF" w:themeColor="background1"/>
                                  </w:rPr>
                                </w:pPr>
                                <w:r w:rsidRPr="00E85582">
                                  <w:rPr>
                                    <w:color w:val="FFFFFF" w:themeColor="background1"/>
                                  </w:rPr>
                                  <w:t>Date</w:t>
                                </w:r>
                              </w:p>
                            </w:tc>
                          </w:tr>
                          <w:tr w:rsidR="001E03F6" w:rsidRPr="00E85582" w14:paraId="5B89DC4A" w14:textId="77777777" w:rsidTr="00FF29E7">
                            <w:trPr>
                              <w:trHeight w:val="304"/>
                            </w:trPr>
                            <w:tc>
                              <w:tcPr>
                                <w:tcW w:w="2202" w:type="dxa"/>
                              </w:tcPr>
                              <w:p w14:paraId="22C4F30B" w14:textId="62A7C125"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78ACB9A5" w14:textId="45102116"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155AE82E" w14:textId="36BB22D5" w:rsidR="001E03F6" w:rsidRPr="00E85582" w:rsidRDefault="001E03F6">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219605DF" w14:textId="77777777" w:rsidR="001E03F6" w:rsidRPr="00E85582" w:rsidRDefault="001E03F6">
                          <w:pPr>
                            <w:rPr>
                              <w:color w:val="FFFFFF" w:themeColor="background1"/>
                            </w:rPr>
                          </w:pPr>
                        </w:p>
                      </w:txbxContent>
                    </v:textbox>
                  </v:shape>
                </w:pict>
              </mc:Fallback>
            </mc:AlternateContent>
          </w:r>
          <w:r w:rsidR="00C16E52" w:rsidRPr="00C9663D">
            <w:rPr>
              <w:rStyle w:val="Strong"/>
              <w:b w:val="0"/>
              <w:color w:val="5161FC" w:themeColor="accent1"/>
              <w:highlight w:val="yellow"/>
            </w:rPr>
            <w:br w:type="page"/>
          </w:r>
          <w:r w:rsidR="00BF50A1" w:rsidRPr="009C4B32">
            <w:rPr>
              <w:rFonts w:ascii="Arial" w:hAnsi="Arial" w:cs="Arial"/>
              <w:b/>
              <w:color w:val="5161FC" w:themeColor="accent1"/>
              <w:sz w:val="32"/>
              <w:szCs w:val="32"/>
            </w:rPr>
            <w:lastRenderedPageBreak/>
            <w:t>Contents</w:t>
          </w:r>
        </w:p>
      </w:sdtContent>
    </w:sdt>
    <w:sdt>
      <w:sdtPr>
        <w:rPr>
          <w:b/>
          <w:color w:val="auto"/>
          <w:sz w:val="20"/>
          <w:shd w:val="clear" w:color="auto" w:fill="E6E6E6"/>
        </w:rPr>
        <w:id w:val="-93245635"/>
        <w:docPartObj>
          <w:docPartGallery w:val="Table of Contents"/>
          <w:docPartUnique/>
        </w:docPartObj>
      </w:sdtPr>
      <w:sdtEndPr>
        <w:rPr>
          <w:b w:val="0"/>
        </w:rPr>
      </w:sdtEndPr>
      <w:sdtContent>
        <w:p w14:paraId="5EE4E3DF" w14:textId="3E11E231" w:rsidR="001146D9" w:rsidRDefault="00782B5B">
          <w:pPr>
            <w:pStyle w:val="TOC2"/>
            <w:rPr>
              <w:rFonts w:eastAsiaTheme="minorEastAsia"/>
              <w:noProof/>
              <w:color w:val="auto"/>
              <w:kern w:val="2"/>
              <w:lang w:eastAsia="en-GB"/>
              <w14:ligatures w14:val="standardContextual"/>
            </w:rPr>
          </w:pPr>
          <w:r w:rsidRPr="009807A4">
            <w:rPr>
              <w:color w:val="2B579A"/>
              <w:shd w:val="clear" w:color="auto" w:fill="E6E6E6"/>
            </w:rPr>
            <w:fldChar w:fldCharType="begin"/>
          </w:r>
          <w:r w:rsidRPr="009807A4">
            <w:instrText xml:space="preserve"> TOC \o "1-3" \h \z \u </w:instrText>
          </w:r>
          <w:r w:rsidRPr="009807A4">
            <w:rPr>
              <w:color w:val="2B579A"/>
              <w:shd w:val="clear" w:color="auto" w:fill="E6E6E6"/>
            </w:rPr>
            <w:fldChar w:fldCharType="separate"/>
          </w:r>
          <w:hyperlink w:anchor="_Toc146811775" w:history="1">
            <w:r w:rsidR="001146D9" w:rsidRPr="00E175EF">
              <w:rPr>
                <w:rStyle w:val="Hyperlink"/>
                <w:noProof/>
              </w:rPr>
              <w:t>1.1</w:t>
            </w:r>
            <w:r w:rsidR="001146D9">
              <w:rPr>
                <w:rFonts w:eastAsiaTheme="minorEastAsia"/>
                <w:noProof/>
                <w:color w:val="auto"/>
                <w:kern w:val="2"/>
                <w:lang w:eastAsia="en-GB"/>
                <w14:ligatures w14:val="standardContextual"/>
              </w:rPr>
              <w:tab/>
            </w:r>
            <w:r w:rsidR="001146D9" w:rsidRPr="00E175EF">
              <w:rPr>
                <w:rStyle w:val="Hyperlink"/>
                <w:noProof/>
              </w:rPr>
              <w:t>Template Control</w:t>
            </w:r>
            <w:r w:rsidR="001146D9">
              <w:rPr>
                <w:noProof/>
                <w:webHidden/>
              </w:rPr>
              <w:tab/>
            </w:r>
            <w:r w:rsidR="001146D9">
              <w:rPr>
                <w:noProof/>
                <w:webHidden/>
              </w:rPr>
              <w:fldChar w:fldCharType="begin"/>
            </w:r>
            <w:r w:rsidR="001146D9">
              <w:rPr>
                <w:noProof/>
                <w:webHidden/>
              </w:rPr>
              <w:instrText xml:space="preserve"> PAGEREF _Toc146811775 \h </w:instrText>
            </w:r>
            <w:r w:rsidR="001146D9">
              <w:rPr>
                <w:noProof/>
                <w:webHidden/>
              </w:rPr>
            </w:r>
            <w:r w:rsidR="001146D9">
              <w:rPr>
                <w:noProof/>
                <w:webHidden/>
              </w:rPr>
              <w:fldChar w:fldCharType="separate"/>
            </w:r>
            <w:r w:rsidR="001146D9">
              <w:rPr>
                <w:noProof/>
                <w:webHidden/>
              </w:rPr>
              <w:t>2</w:t>
            </w:r>
            <w:r w:rsidR="001146D9">
              <w:rPr>
                <w:noProof/>
                <w:webHidden/>
              </w:rPr>
              <w:fldChar w:fldCharType="end"/>
            </w:r>
          </w:hyperlink>
        </w:p>
        <w:p w14:paraId="0E06C299" w14:textId="434E9994" w:rsidR="001146D9" w:rsidRDefault="001146D9">
          <w:pPr>
            <w:pStyle w:val="TOC3"/>
            <w:tabs>
              <w:tab w:val="left" w:pos="1100"/>
            </w:tabs>
            <w:rPr>
              <w:rFonts w:eastAsiaTheme="minorEastAsia"/>
              <w:kern w:val="2"/>
              <w:lang w:eastAsia="en-GB"/>
              <w14:ligatures w14:val="standardContextual"/>
            </w:rPr>
          </w:pPr>
          <w:hyperlink w:anchor="_Toc146811776" w:history="1">
            <w:r w:rsidRPr="00E175EF">
              <w:rPr>
                <w:rStyle w:val="Hyperlink"/>
              </w:rPr>
              <w:t>1.1.1</w:t>
            </w:r>
            <w:r>
              <w:rPr>
                <w:rFonts w:eastAsiaTheme="minorEastAsia"/>
                <w:kern w:val="2"/>
                <w:lang w:eastAsia="en-GB"/>
                <w14:ligatures w14:val="standardContextual"/>
              </w:rPr>
              <w:tab/>
            </w:r>
            <w:r w:rsidRPr="00E175EF">
              <w:rPr>
                <w:rStyle w:val="Hyperlink"/>
              </w:rPr>
              <w:t>Template Change Record</w:t>
            </w:r>
            <w:r>
              <w:rPr>
                <w:webHidden/>
              </w:rPr>
              <w:tab/>
            </w:r>
            <w:r>
              <w:rPr>
                <w:webHidden/>
              </w:rPr>
              <w:fldChar w:fldCharType="begin"/>
            </w:r>
            <w:r>
              <w:rPr>
                <w:webHidden/>
              </w:rPr>
              <w:instrText xml:space="preserve"> PAGEREF _Toc146811776 \h </w:instrText>
            </w:r>
            <w:r>
              <w:rPr>
                <w:webHidden/>
              </w:rPr>
            </w:r>
            <w:r>
              <w:rPr>
                <w:webHidden/>
              </w:rPr>
              <w:fldChar w:fldCharType="separate"/>
            </w:r>
            <w:r>
              <w:rPr>
                <w:webHidden/>
              </w:rPr>
              <w:t>2</w:t>
            </w:r>
            <w:r>
              <w:rPr>
                <w:webHidden/>
              </w:rPr>
              <w:fldChar w:fldCharType="end"/>
            </w:r>
          </w:hyperlink>
        </w:p>
        <w:p w14:paraId="3464203B" w14:textId="7FCF271A" w:rsidR="001146D9" w:rsidRDefault="001146D9">
          <w:pPr>
            <w:pStyle w:val="TOC3"/>
            <w:tabs>
              <w:tab w:val="left" w:pos="1100"/>
            </w:tabs>
            <w:rPr>
              <w:rFonts w:eastAsiaTheme="minorEastAsia"/>
              <w:kern w:val="2"/>
              <w:lang w:eastAsia="en-GB"/>
              <w14:ligatures w14:val="standardContextual"/>
            </w:rPr>
          </w:pPr>
          <w:hyperlink w:anchor="_Toc146811777" w:history="1">
            <w:r w:rsidRPr="00E175EF">
              <w:rPr>
                <w:rStyle w:val="Hyperlink"/>
              </w:rPr>
              <w:t>1.1.2</w:t>
            </w:r>
            <w:r>
              <w:rPr>
                <w:rFonts w:eastAsiaTheme="minorEastAsia"/>
                <w:kern w:val="2"/>
                <w:lang w:eastAsia="en-GB"/>
                <w14:ligatures w14:val="standardContextual"/>
              </w:rPr>
              <w:tab/>
            </w:r>
            <w:r w:rsidRPr="00E175EF">
              <w:rPr>
                <w:rStyle w:val="Hyperlink"/>
              </w:rPr>
              <w:t>Template Reviewers</w:t>
            </w:r>
            <w:r>
              <w:rPr>
                <w:webHidden/>
              </w:rPr>
              <w:tab/>
            </w:r>
            <w:r>
              <w:rPr>
                <w:webHidden/>
              </w:rPr>
              <w:fldChar w:fldCharType="begin"/>
            </w:r>
            <w:r>
              <w:rPr>
                <w:webHidden/>
              </w:rPr>
              <w:instrText xml:space="preserve"> PAGEREF _Toc146811777 \h </w:instrText>
            </w:r>
            <w:r>
              <w:rPr>
                <w:webHidden/>
              </w:rPr>
            </w:r>
            <w:r>
              <w:rPr>
                <w:webHidden/>
              </w:rPr>
              <w:fldChar w:fldCharType="separate"/>
            </w:r>
            <w:r>
              <w:rPr>
                <w:webHidden/>
              </w:rPr>
              <w:t>2</w:t>
            </w:r>
            <w:r>
              <w:rPr>
                <w:webHidden/>
              </w:rPr>
              <w:fldChar w:fldCharType="end"/>
            </w:r>
          </w:hyperlink>
        </w:p>
        <w:p w14:paraId="00353734" w14:textId="3324DB8E" w:rsidR="001146D9" w:rsidRDefault="001146D9">
          <w:pPr>
            <w:pStyle w:val="TOC3"/>
            <w:tabs>
              <w:tab w:val="left" w:pos="1100"/>
            </w:tabs>
            <w:rPr>
              <w:rFonts w:eastAsiaTheme="minorEastAsia"/>
              <w:kern w:val="2"/>
              <w:lang w:eastAsia="en-GB"/>
              <w14:ligatures w14:val="standardContextual"/>
            </w:rPr>
          </w:pPr>
          <w:hyperlink w:anchor="_Toc146811778" w:history="1">
            <w:r w:rsidRPr="00E175EF">
              <w:rPr>
                <w:rStyle w:val="Hyperlink"/>
              </w:rPr>
              <w:t>1.1.3</w:t>
            </w:r>
            <w:r>
              <w:rPr>
                <w:rFonts w:eastAsiaTheme="minorEastAsia"/>
                <w:kern w:val="2"/>
                <w:lang w:eastAsia="en-GB"/>
                <w14:ligatures w14:val="standardContextual"/>
              </w:rPr>
              <w:tab/>
            </w:r>
            <w:r w:rsidRPr="00E175EF">
              <w:rPr>
                <w:rStyle w:val="Hyperlink"/>
              </w:rPr>
              <w:t>Template References</w:t>
            </w:r>
            <w:r>
              <w:rPr>
                <w:webHidden/>
              </w:rPr>
              <w:tab/>
            </w:r>
            <w:r>
              <w:rPr>
                <w:webHidden/>
              </w:rPr>
              <w:fldChar w:fldCharType="begin"/>
            </w:r>
            <w:r>
              <w:rPr>
                <w:webHidden/>
              </w:rPr>
              <w:instrText xml:space="preserve"> PAGEREF _Toc146811778 \h </w:instrText>
            </w:r>
            <w:r>
              <w:rPr>
                <w:webHidden/>
              </w:rPr>
            </w:r>
            <w:r>
              <w:rPr>
                <w:webHidden/>
              </w:rPr>
              <w:fldChar w:fldCharType="separate"/>
            </w:r>
            <w:r>
              <w:rPr>
                <w:webHidden/>
              </w:rPr>
              <w:t>2</w:t>
            </w:r>
            <w:r>
              <w:rPr>
                <w:webHidden/>
              </w:rPr>
              <w:fldChar w:fldCharType="end"/>
            </w:r>
          </w:hyperlink>
        </w:p>
        <w:p w14:paraId="1493691C" w14:textId="0AC6277A" w:rsidR="001146D9" w:rsidRDefault="001146D9">
          <w:pPr>
            <w:pStyle w:val="TOC3"/>
            <w:tabs>
              <w:tab w:val="left" w:pos="1100"/>
            </w:tabs>
            <w:rPr>
              <w:rFonts w:eastAsiaTheme="minorEastAsia"/>
              <w:kern w:val="2"/>
              <w:lang w:eastAsia="en-GB"/>
              <w14:ligatures w14:val="standardContextual"/>
            </w:rPr>
          </w:pPr>
          <w:hyperlink w:anchor="_Toc146811779" w:history="1">
            <w:r w:rsidRPr="00E175EF">
              <w:rPr>
                <w:rStyle w:val="Hyperlink"/>
              </w:rPr>
              <w:t>1.1.4</w:t>
            </w:r>
            <w:r>
              <w:rPr>
                <w:rFonts w:eastAsiaTheme="minorEastAsia"/>
                <w:kern w:val="2"/>
                <w:lang w:eastAsia="en-GB"/>
                <w14:ligatures w14:val="standardContextual"/>
              </w:rPr>
              <w:tab/>
            </w:r>
            <w:r w:rsidRPr="00E175EF">
              <w:rPr>
                <w:rStyle w:val="Hyperlink"/>
              </w:rPr>
              <w:t>Document Purpose and Guidance</w:t>
            </w:r>
            <w:r>
              <w:rPr>
                <w:webHidden/>
              </w:rPr>
              <w:tab/>
            </w:r>
            <w:r>
              <w:rPr>
                <w:webHidden/>
              </w:rPr>
              <w:fldChar w:fldCharType="begin"/>
            </w:r>
            <w:r>
              <w:rPr>
                <w:webHidden/>
              </w:rPr>
              <w:instrText xml:space="preserve"> PAGEREF _Toc146811779 \h </w:instrText>
            </w:r>
            <w:r>
              <w:rPr>
                <w:webHidden/>
              </w:rPr>
            </w:r>
            <w:r>
              <w:rPr>
                <w:webHidden/>
              </w:rPr>
              <w:fldChar w:fldCharType="separate"/>
            </w:r>
            <w:r>
              <w:rPr>
                <w:webHidden/>
              </w:rPr>
              <w:t>2</w:t>
            </w:r>
            <w:r>
              <w:rPr>
                <w:webHidden/>
              </w:rPr>
              <w:fldChar w:fldCharType="end"/>
            </w:r>
          </w:hyperlink>
        </w:p>
        <w:p w14:paraId="763418E2" w14:textId="26ECAE3C" w:rsidR="001146D9" w:rsidRDefault="001146D9">
          <w:pPr>
            <w:pStyle w:val="TOC1"/>
            <w:rPr>
              <w:rFonts w:eastAsiaTheme="minorEastAsia"/>
              <w:b w:val="0"/>
              <w:color w:val="auto"/>
              <w:kern w:val="2"/>
              <w:lang w:eastAsia="en-GB"/>
              <w14:ligatures w14:val="standardContextual"/>
            </w:rPr>
          </w:pPr>
          <w:hyperlink w:anchor="_Toc146811780" w:history="1">
            <w:r w:rsidRPr="00E175EF">
              <w:rPr>
                <w:rStyle w:val="Hyperlink"/>
              </w:rPr>
              <w:t>2</w:t>
            </w:r>
            <w:r>
              <w:rPr>
                <w:rFonts w:eastAsiaTheme="minorEastAsia"/>
                <w:b w:val="0"/>
                <w:color w:val="auto"/>
                <w:kern w:val="2"/>
                <w:lang w:eastAsia="en-GB"/>
                <w14:ligatures w14:val="standardContextual"/>
              </w:rPr>
              <w:tab/>
            </w:r>
            <w:r w:rsidRPr="00E175EF">
              <w:rPr>
                <w:rStyle w:val="Hyperlink"/>
              </w:rPr>
              <w:t>Participant CIT Readiness Report</w:t>
            </w:r>
            <w:r>
              <w:rPr>
                <w:webHidden/>
              </w:rPr>
              <w:tab/>
            </w:r>
            <w:r>
              <w:rPr>
                <w:webHidden/>
              </w:rPr>
              <w:fldChar w:fldCharType="begin"/>
            </w:r>
            <w:r>
              <w:rPr>
                <w:webHidden/>
              </w:rPr>
              <w:instrText xml:space="preserve"> PAGEREF _Toc146811780 \h </w:instrText>
            </w:r>
            <w:r>
              <w:rPr>
                <w:webHidden/>
              </w:rPr>
            </w:r>
            <w:r>
              <w:rPr>
                <w:webHidden/>
              </w:rPr>
              <w:fldChar w:fldCharType="separate"/>
            </w:r>
            <w:r>
              <w:rPr>
                <w:webHidden/>
              </w:rPr>
              <w:t>5</w:t>
            </w:r>
            <w:r>
              <w:rPr>
                <w:webHidden/>
              </w:rPr>
              <w:fldChar w:fldCharType="end"/>
            </w:r>
          </w:hyperlink>
        </w:p>
        <w:p w14:paraId="47AB89C6" w14:textId="4F1D772C" w:rsidR="001146D9" w:rsidRDefault="001146D9">
          <w:pPr>
            <w:pStyle w:val="TOC2"/>
            <w:rPr>
              <w:rFonts w:eastAsiaTheme="minorEastAsia"/>
              <w:noProof/>
              <w:color w:val="auto"/>
              <w:kern w:val="2"/>
              <w:lang w:eastAsia="en-GB"/>
              <w14:ligatures w14:val="standardContextual"/>
            </w:rPr>
          </w:pPr>
          <w:hyperlink w:anchor="_Toc146811781" w:history="1">
            <w:r w:rsidRPr="00E175EF">
              <w:rPr>
                <w:rStyle w:val="Hyperlink"/>
                <w:noProof/>
              </w:rPr>
              <w:t>2.1</w:t>
            </w:r>
            <w:r>
              <w:rPr>
                <w:rFonts w:eastAsiaTheme="minorEastAsia"/>
                <w:noProof/>
                <w:color w:val="auto"/>
                <w:kern w:val="2"/>
                <w:lang w:eastAsia="en-GB"/>
                <w14:ligatures w14:val="standardContextual"/>
              </w:rPr>
              <w:tab/>
            </w:r>
            <w:r w:rsidRPr="00E175EF">
              <w:rPr>
                <w:rStyle w:val="Hyperlink"/>
                <w:noProof/>
              </w:rPr>
              <w:t>Programme Participant Name</w:t>
            </w:r>
            <w:r>
              <w:rPr>
                <w:noProof/>
                <w:webHidden/>
              </w:rPr>
              <w:tab/>
            </w:r>
            <w:r>
              <w:rPr>
                <w:noProof/>
                <w:webHidden/>
              </w:rPr>
              <w:fldChar w:fldCharType="begin"/>
            </w:r>
            <w:r>
              <w:rPr>
                <w:noProof/>
                <w:webHidden/>
              </w:rPr>
              <w:instrText xml:space="preserve"> PAGEREF _Toc146811781 \h </w:instrText>
            </w:r>
            <w:r>
              <w:rPr>
                <w:noProof/>
                <w:webHidden/>
              </w:rPr>
            </w:r>
            <w:r>
              <w:rPr>
                <w:noProof/>
                <w:webHidden/>
              </w:rPr>
              <w:fldChar w:fldCharType="separate"/>
            </w:r>
            <w:r>
              <w:rPr>
                <w:noProof/>
                <w:webHidden/>
              </w:rPr>
              <w:t>5</w:t>
            </w:r>
            <w:r>
              <w:rPr>
                <w:noProof/>
                <w:webHidden/>
              </w:rPr>
              <w:fldChar w:fldCharType="end"/>
            </w:r>
          </w:hyperlink>
        </w:p>
        <w:p w14:paraId="1AD13DBC" w14:textId="2FC19824" w:rsidR="001146D9" w:rsidRDefault="001146D9">
          <w:pPr>
            <w:pStyle w:val="TOC2"/>
            <w:rPr>
              <w:rFonts w:eastAsiaTheme="minorEastAsia"/>
              <w:noProof/>
              <w:color w:val="auto"/>
              <w:kern w:val="2"/>
              <w:lang w:eastAsia="en-GB"/>
              <w14:ligatures w14:val="standardContextual"/>
            </w:rPr>
          </w:pPr>
          <w:hyperlink w:anchor="_Toc146811782" w:history="1">
            <w:r w:rsidRPr="00E175EF">
              <w:rPr>
                <w:rStyle w:val="Hyperlink"/>
                <w:noProof/>
              </w:rPr>
              <w:t>2.2</w:t>
            </w:r>
            <w:r>
              <w:rPr>
                <w:rFonts w:eastAsiaTheme="minorEastAsia"/>
                <w:noProof/>
                <w:color w:val="auto"/>
                <w:kern w:val="2"/>
                <w:lang w:eastAsia="en-GB"/>
                <w14:ligatures w14:val="standardContextual"/>
              </w:rPr>
              <w:tab/>
            </w:r>
            <w:r w:rsidRPr="00E175EF">
              <w:rPr>
                <w:rStyle w:val="Hyperlink"/>
                <w:noProof/>
              </w:rPr>
              <w:t>Change Record</w:t>
            </w:r>
            <w:r>
              <w:rPr>
                <w:noProof/>
                <w:webHidden/>
              </w:rPr>
              <w:tab/>
            </w:r>
            <w:r>
              <w:rPr>
                <w:noProof/>
                <w:webHidden/>
              </w:rPr>
              <w:fldChar w:fldCharType="begin"/>
            </w:r>
            <w:r>
              <w:rPr>
                <w:noProof/>
                <w:webHidden/>
              </w:rPr>
              <w:instrText xml:space="preserve"> PAGEREF _Toc146811782 \h </w:instrText>
            </w:r>
            <w:r>
              <w:rPr>
                <w:noProof/>
                <w:webHidden/>
              </w:rPr>
            </w:r>
            <w:r>
              <w:rPr>
                <w:noProof/>
                <w:webHidden/>
              </w:rPr>
              <w:fldChar w:fldCharType="separate"/>
            </w:r>
            <w:r>
              <w:rPr>
                <w:noProof/>
                <w:webHidden/>
              </w:rPr>
              <w:t>5</w:t>
            </w:r>
            <w:r>
              <w:rPr>
                <w:noProof/>
                <w:webHidden/>
              </w:rPr>
              <w:fldChar w:fldCharType="end"/>
            </w:r>
          </w:hyperlink>
        </w:p>
        <w:p w14:paraId="683A0FBD" w14:textId="648ECC30" w:rsidR="001146D9" w:rsidRDefault="001146D9">
          <w:pPr>
            <w:pStyle w:val="TOC2"/>
            <w:rPr>
              <w:rFonts w:eastAsiaTheme="minorEastAsia"/>
              <w:noProof/>
              <w:color w:val="auto"/>
              <w:kern w:val="2"/>
              <w:lang w:eastAsia="en-GB"/>
              <w14:ligatures w14:val="standardContextual"/>
            </w:rPr>
          </w:pPr>
          <w:hyperlink w:anchor="_Toc146811783" w:history="1">
            <w:r w:rsidRPr="00E175EF">
              <w:rPr>
                <w:rStyle w:val="Hyperlink"/>
                <w:noProof/>
              </w:rPr>
              <w:t>2.3</w:t>
            </w:r>
            <w:r>
              <w:rPr>
                <w:rFonts w:eastAsiaTheme="minorEastAsia"/>
                <w:noProof/>
                <w:color w:val="auto"/>
                <w:kern w:val="2"/>
                <w:lang w:eastAsia="en-GB"/>
                <w14:ligatures w14:val="standardContextual"/>
              </w:rPr>
              <w:tab/>
            </w:r>
            <w:r w:rsidRPr="00E175EF">
              <w:rPr>
                <w:rStyle w:val="Hyperlink"/>
                <w:noProof/>
              </w:rPr>
              <w:t>Document Approval</w:t>
            </w:r>
            <w:r>
              <w:rPr>
                <w:noProof/>
                <w:webHidden/>
              </w:rPr>
              <w:tab/>
            </w:r>
            <w:r>
              <w:rPr>
                <w:noProof/>
                <w:webHidden/>
              </w:rPr>
              <w:fldChar w:fldCharType="begin"/>
            </w:r>
            <w:r>
              <w:rPr>
                <w:noProof/>
                <w:webHidden/>
              </w:rPr>
              <w:instrText xml:space="preserve"> PAGEREF _Toc146811783 \h </w:instrText>
            </w:r>
            <w:r>
              <w:rPr>
                <w:noProof/>
                <w:webHidden/>
              </w:rPr>
            </w:r>
            <w:r>
              <w:rPr>
                <w:noProof/>
                <w:webHidden/>
              </w:rPr>
              <w:fldChar w:fldCharType="separate"/>
            </w:r>
            <w:r>
              <w:rPr>
                <w:noProof/>
                <w:webHidden/>
              </w:rPr>
              <w:t>5</w:t>
            </w:r>
            <w:r>
              <w:rPr>
                <w:noProof/>
                <w:webHidden/>
              </w:rPr>
              <w:fldChar w:fldCharType="end"/>
            </w:r>
          </w:hyperlink>
        </w:p>
        <w:p w14:paraId="167AB994" w14:textId="5F975C88" w:rsidR="001146D9" w:rsidRDefault="001146D9">
          <w:pPr>
            <w:pStyle w:val="TOC2"/>
            <w:rPr>
              <w:rFonts w:eastAsiaTheme="minorEastAsia"/>
              <w:noProof/>
              <w:color w:val="auto"/>
              <w:kern w:val="2"/>
              <w:lang w:eastAsia="en-GB"/>
              <w14:ligatures w14:val="standardContextual"/>
            </w:rPr>
          </w:pPr>
          <w:hyperlink w:anchor="_Toc146811784" w:history="1">
            <w:r w:rsidRPr="00E175EF">
              <w:rPr>
                <w:rStyle w:val="Hyperlink"/>
                <w:noProof/>
              </w:rPr>
              <w:t>2.4</w:t>
            </w:r>
            <w:r>
              <w:rPr>
                <w:rFonts w:eastAsiaTheme="minorEastAsia"/>
                <w:noProof/>
                <w:color w:val="auto"/>
                <w:kern w:val="2"/>
                <w:lang w:eastAsia="en-GB"/>
                <w14:ligatures w14:val="standardContextual"/>
              </w:rPr>
              <w:tab/>
            </w:r>
            <w:r w:rsidRPr="00E175EF">
              <w:rPr>
                <w:rStyle w:val="Hyperlink"/>
                <w:noProof/>
              </w:rPr>
              <w:t>References</w:t>
            </w:r>
            <w:r>
              <w:rPr>
                <w:noProof/>
                <w:webHidden/>
              </w:rPr>
              <w:tab/>
            </w:r>
            <w:r>
              <w:rPr>
                <w:noProof/>
                <w:webHidden/>
              </w:rPr>
              <w:fldChar w:fldCharType="begin"/>
            </w:r>
            <w:r>
              <w:rPr>
                <w:noProof/>
                <w:webHidden/>
              </w:rPr>
              <w:instrText xml:space="preserve"> PAGEREF _Toc146811784 \h </w:instrText>
            </w:r>
            <w:r>
              <w:rPr>
                <w:noProof/>
                <w:webHidden/>
              </w:rPr>
            </w:r>
            <w:r>
              <w:rPr>
                <w:noProof/>
                <w:webHidden/>
              </w:rPr>
              <w:fldChar w:fldCharType="separate"/>
            </w:r>
            <w:r>
              <w:rPr>
                <w:noProof/>
                <w:webHidden/>
              </w:rPr>
              <w:t>5</w:t>
            </w:r>
            <w:r>
              <w:rPr>
                <w:noProof/>
                <w:webHidden/>
              </w:rPr>
              <w:fldChar w:fldCharType="end"/>
            </w:r>
          </w:hyperlink>
        </w:p>
        <w:p w14:paraId="7D2E162A" w14:textId="5049B922" w:rsidR="001146D9" w:rsidRDefault="001146D9">
          <w:pPr>
            <w:pStyle w:val="TOC2"/>
            <w:rPr>
              <w:rFonts w:eastAsiaTheme="minorEastAsia"/>
              <w:noProof/>
              <w:color w:val="auto"/>
              <w:kern w:val="2"/>
              <w:lang w:eastAsia="en-GB"/>
              <w14:ligatures w14:val="standardContextual"/>
            </w:rPr>
          </w:pPr>
          <w:hyperlink w:anchor="_Toc146811785" w:history="1">
            <w:r w:rsidRPr="00E175EF">
              <w:rPr>
                <w:rStyle w:val="Hyperlink"/>
                <w:noProof/>
              </w:rPr>
              <w:t>2.5</w:t>
            </w:r>
            <w:r>
              <w:rPr>
                <w:rFonts w:eastAsiaTheme="minorEastAsia"/>
                <w:noProof/>
                <w:color w:val="auto"/>
                <w:kern w:val="2"/>
                <w:lang w:eastAsia="en-GB"/>
                <w14:ligatures w14:val="standardContextual"/>
              </w:rPr>
              <w:tab/>
            </w:r>
            <w:r w:rsidRPr="00E175EF">
              <w:rPr>
                <w:rStyle w:val="Hyperlink"/>
                <w:noProof/>
              </w:rPr>
              <w:t>Terminology</w:t>
            </w:r>
            <w:r>
              <w:rPr>
                <w:noProof/>
                <w:webHidden/>
              </w:rPr>
              <w:tab/>
            </w:r>
            <w:r>
              <w:rPr>
                <w:noProof/>
                <w:webHidden/>
              </w:rPr>
              <w:fldChar w:fldCharType="begin"/>
            </w:r>
            <w:r>
              <w:rPr>
                <w:noProof/>
                <w:webHidden/>
              </w:rPr>
              <w:instrText xml:space="preserve"> PAGEREF _Toc146811785 \h </w:instrText>
            </w:r>
            <w:r>
              <w:rPr>
                <w:noProof/>
                <w:webHidden/>
              </w:rPr>
            </w:r>
            <w:r>
              <w:rPr>
                <w:noProof/>
                <w:webHidden/>
              </w:rPr>
              <w:fldChar w:fldCharType="separate"/>
            </w:r>
            <w:r>
              <w:rPr>
                <w:noProof/>
                <w:webHidden/>
              </w:rPr>
              <w:t>6</w:t>
            </w:r>
            <w:r>
              <w:rPr>
                <w:noProof/>
                <w:webHidden/>
              </w:rPr>
              <w:fldChar w:fldCharType="end"/>
            </w:r>
          </w:hyperlink>
        </w:p>
        <w:p w14:paraId="6C153A52" w14:textId="36E1F985" w:rsidR="001146D9" w:rsidRDefault="001146D9">
          <w:pPr>
            <w:pStyle w:val="TOC2"/>
            <w:rPr>
              <w:rFonts w:eastAsiaTheme="minorEastAsia"/>
              <w:noProof/>
              <w:color w:val="auto"/>
              <w:kern w:val="2"/>
              <w:lang w:eastAsia="en-GB"/>
              <w14:ligatures w14:val="standardContextual"/>
            </w:rPr>
          </w:pPr>
          <w:hyperlink w:anchor="_Toc146811786" w:history="1">
            <w:r w:rsidRPr="00E175EF">
              <w:rPr>
                <w:rStyle w:val="Hyperlink"/>
                <w:noProof/>
              </w:rPr>
              <w:t>2.6</w:t>
            </w:r>
            <w:r>
              <w:rPr>
                <w:rFonts w:eastAsiaTheme="minorEastAsia"/>
                <w:noProof/>
                <w:color w:val="auto"/>
                <w:kern w:val="2"/>
                <w:lang w:eastAsia="en-GB"/>
                <w14:ligatures w14:val="standardContextual"/>
              </w:rPr>
              <w:tab/>
            </w:r>
            <w:r w:rsidRPr="00E175EF">
              <w:rPr>
                <w:rStyle w:val="Hyperlink"/>
                <w:noProof/>
              </w:rPr>
              <w:t>CIT Test and Support Resources</w:t>
            </w:r>
            <w:r>
              <w:rPr>
                <w:noProof/>
                <w:webHidden/>
              </w:rPr>
              <w:tab/>
            </w:r>
            <w:r>
              <w:rPr>
                <w:noProof/>
                <w:webHidden/>
              </w:rPr>
              <w:fldChar w:fldCharType="begin"/>
            </w:r>
            <w:r>
              <w:rPr>
                <w:noProof/>
                <w:webHidden/>
              </w:rPr>
              <w:instrText xml:space="preserve"> PAGEREF _Toc146811786 \h </w:instrText>
            </w:r>
            <w:r>
              <w:rPr>
                <w:noProof/>
                <w:webHidden/>
              </w:rPr>
            </w:r>
            <w:r>
              <w:rPr>
                <w:noProof/>
                <w:webHidden/>
              </w:rPr>
              <w:fldChar w:fldCharType="separate"/>
            </w:r>
            <w:r>
              <w:rPr>
                <w:noProof/>
                <w:webHidden/>
              </w:rPr>
              <w:t>6</w:t>
            </w:r>
            <w:r>
              <w:rPr>
                <w:noProof/>
                <w:webHidden/>
              </w:rPr>
              <w:fldChar w:fldCharType="end"/>
            </w:r>
          </w:hyperlink>
        </w:p>
        <w:p w14:paraId="056B5FBE" w14:textId="69A15F17" w:rsidR="001146D9" w:rsidRDefault="001146D9">
          <w:pPr>
            <w:pStyle w:val="TOC2"/>
            <w:rPr>
              <w:rFonts w:eastAsiaTheme="minorEastAsia"/>
              <w:noProof/>
              <w:color w:val="auto"/>
              <w:kern w:val="2"/>
              <w:lang w:eastAsia="en-GB"/>
              <w14:ligatures w14:val="standardContextual"/>
            </w:rPr>
          </w:pPr>
          <w:hyperlink w:anchor="_Toc146811787" w:history="1">
            <w:r w:rsidRPr="00E175EF">
              <w:rPr>
                <w:rStyle w:val="Hyperlink"/>
                <w:noProof/>
              </w:rPr>
              <w:t>2.7</w:t>
            </w:r>
            <w:r>
              <w:rPr>
                <w:rFonts w:eastAsiaTheme="minorEastAsia"/>
                <w:noProof/>
                <w:color w:val="auto"/>
                <w:kern w:val="2"/>
                <w:lang w:eastAsia="en-GB"/>
                <w14:ligatures w14:val="standardContextual"/>
              </w:rPr>
              <w:tab/>
            </w:r>
            <w:r w:rsidRPr="00E175EF">
              <w:rPr>
                <w:rStyle w:val="Hyperlink"/>
                <w:noProof/>
              </w:rPr>
              <w:t>Placing Reliance RACI</w:t>
            </w:r>
            <w:r>
              <w:rPr>
                <w:noProof/>
                <w:webHidden/>
              </w:rPr>
              <w:tab/>
            </w:r>
            <w:r>
              <w:rPr>
                <w:noProof/>
                <w:webHidden/>
              </w:rPr>
              <w:fldChar w:fldCharType="begin"/>
            </w:r>
            <w:r>
              <w:rPr>
                <w:noProof/>
                <w:webHidden/>
              </w:rPr>
              <w:instrText xml:space="preserve"> PAGEREF _Toc146811787 \h </w:instrText>
            </w:r>
            <w:r>
              <w:rPr>
                <w:noProof/>
                <w:webHidden/>
              </w:rPr>
            </w:r>
            <w:r>
              <w:rPr>
                <w:noProof/>
                <w:webHidden/>
              </w:rPr>
              <w:fldChar w:fldCharType="separate"/>
            </w:r>
            <w:r>
              <w:rPr>
                <w:noProof/>
                <w:webHidden/>
              </w:rPr>
              <w:t>7</w:t>
            </w:r>
            <w:r>
              <w:rPr>
                <w:noProof/>
                <w:webHidden/>
              </w:rPr>
              <w:fldChar w:fldCharType="end"/>
            </w:r>
          </w:hyperlink>
        </w:p>
        <w:p w14:paraId="0344AA8F" w14:textId="3C412D3D" w:rsidR="001146D9" w:rsidRDefault="001146D9">
          <w:pPr>
            <w:pStyle w:val="TOC2"/>
            <w:rPr>
              <w:rFonts w:eastAsiaTheme="minorEastAsia"/>
              <w:noProof/>
              <w:color w:val="auto"/>
              <w:kern w:val="2"/>
              <w:lang w:eastAsia="en-GB"/>
              <w14:ligatures w14:val="standardContextual"/>
            </w:rPr>
          </w:pPr>
          <w:hyperlink w:anchor="_Toc146811788" w:history="1">
            <w:r w:rsidRPr="00E175EF">
              <w:rPr>
                <w:rStyle w:val="Hyperlink"/>
                <w:noProof/>
              </w:rPr>
              <w:t>2.8</w:t>
            </w:r>
            <w:r>
              <w:rPr>
                <w:rFonts w:eastAsiaTheme="minorEastAsia"/>
                <w:noProof/>
                <w:color w:val="auto"/>
                <w:kern w:val="2"/>
                <w:lang w:eastAsia="en-GB"/>
                <w14:ligatures w14:val="standardContextual"/>
              </w:rPr>
              <w:tab/>
            </w:r>
            <w:r w:rsidRPr="00E175EF">
              <w:rPr>
                <w:rStyle w:val="Hyperlink"/>
                <w:noProof/>
              </w:rPr>
              <w:t>Component Integration Test Readiness Status</w:t>
            </w:r>
            <w:r>
              <w:rPr>
                <w:noProof/>
                <w:webHidden/>
              </w:rPr>
              <w:tab/>
            </w:r>
            <w:r>
              <w:rPr>
                <w:noProof/>
                <w:webHidden/>
              </w:rPr>
              <w:fldChar w:fldCharType="begin"/>
            </w:r>
            <w:r>
              <w:rPr>
                <w:noProof/>
                <w:webHidden/>
              </w:rPr>
              <w:instrText xml:space="preserve"> PAGEREF _Toc146811788 \h </w:instrText>
            </w:r>
            <w:r>
              <w:rPr>
                <w:noProof/>
                <w:webHidden/>
              </w:rPr>
            </w:r>
            <w:r>
              <w:rPr>
                <w:noProof/>
                <w:webHidden/>
              </w:rPr>
              <w:fldChar w:fldCharType="separate"/>
            </w:r>
            <w:r>
              <w:rPr>
                <w:noProof/>
                <w:webHidden/>
              </w:rPr>
              <w:t>8</w:t>
            </w:r>
            <w:r>
              <w:rPr>
                <w:noProof/>
                <w:webHidden/>
              </w:rPr>
              <w:fldChar w:fldCharType="end"/>
            </w:r>
          </w:hyperlink>
        </w:p>
        <w:p w14:paraId="7C4FDBB4" w14:textId="6A2F3EBD" w:rsidR="001146D9" w:rsidRDefault="001146D9">
          <w:pPr>
            <w:pStyle w:val="TOC2"/>
            <w:rPr>
              <w:rFonts w:eastAsiaTheme="minorEastAsia"/>
              <w:noProof/>
              <w:color w:val="auto"/>
              <w:kern w:val="2"/>
              <w:lang w:eastAsia="en-GB"/>
              <w14:ligatures w14:val="standardContextual"/>
            </w:rPr>
          </w:pPr>
          <w:hyperlink w:anchor="_Toc146811789" w:history="1">
            <w:r w:rsidRPr="00E175EF">
              <w:rPr>
                <w:rStyle w:val="Hyperlink"/>
                <w:noProof/>
              </w:rPr>
              <w:t>2.9</w:t>
            </w:r>
            <w:r>
              <w:rPr>
                <w:rFonts w:eastAsiaTheme="minorEastAsia"/>
                <w:noProof/>
                <w:color w:val="auto"/>
                <w:kern w:val="2"/>
                <w:lang w:eastAsia="en-GB"/>
                <w14:ligatures w14:val="standardContextual"/>
              </w:rPr>
              <w:tab/>
            </w:r>
            <w:r w:rsidRPr="00E175EF">
              <w:rPr>
                <w:rStyle w:val="Hyperlink"/>
                <w:noProof/>
              </w:rPr>
              <w:t>Component Integration Test Entry Criteria</w:t>
            </w:r>
            <w:r>
              <w:rPr>
                <w:noProof/>
                <w:webHidden/>
              </w:rPr>
              <w:tab/>
            </w:r>
            <w:r>
              <w:rPr>
                <w:noProof/>
                <w:webHidden/>
              </w:rPr>
              <w:fldChar w:fldCharType="begin"/>
            </w:r>
            <w:r>
              <w:rPr>
                <w:noProof/>
                <w:webHidden/>
              </w:rPr>
              <w:instrText xml:space="preserve"> PAGEREF _Toc146811789 \h </w:instrText>
            </w:r>
            <w:r>
              <w:rPr>
                <w:noProof/>
                <w:webHidden/>
              </w:rPr>
            </w:r>
            <w:r>
              <w:rPr>
                <w:noProof/>
                <w:webHidden/>
              </w:rPr>
              <w:fldChar w:fldCharType="separate"/>
            </w:r>
            <w:r>
              <w:rPr>
                <w:noProof/>
                <w:webHidden/>
              </w:rPr>
              <w:t>9</w:t>
            </w:r>
            <w:r>
              <w:rPr>
                <w:noProof/>
                <w:webHidden/>
              </w:rPr>
              <w:fldChar w:fldCharType="end"/>
            </w:r>
          </w:hyperlink>
        </w:p>
        <w:p w14:paraId="1EAC8B98" w14:textId="71153CA1" w:rsidR="001146D9" w:rsidRDefault="001146D9">
          <w:pPr>
            <w:pStyle w:val="TOC2"/>
            <w:rPr>
              <w:rFonts w:eastAsiaTheme="minorEastAsia"/>
              <w:noProof/>
              <w:color w:val="auto"/>
              <w:kern w:val="2"/>
              <w:lang w:eastAsia="en-GB"/>
              <w14:ligatures w14:val="standardContextual"/>
            </w:rPr>
          </w:pPr>
          <w:hyperlink w:anchor="_Toc146811790" w:history="1">
            <w:r w:rsidRPr="00E175EF">
              <w:rPr>
                <w:rStyle w:val="Hyperlink"/>
                <w:noProof/>
              </w:rPr>
              <w:t>2.10</w:t>
            </w:r>
            <w:r>
              <w:rPr>
                <w:rFonts w:eastAsiaTheme="minorEastAsia"/>
                <w:noProof/>
                <w:color w:val="auto"/>
                <w:kern w:val="2"/>
                <w:lang w:eastAsia="en-GB"/>
                <w14:ligatures w14:val="standardContextual"/>
              </w:rPr>
              <w:tab/>
            </w:r>
            <w:r w:rsidRPr="00E175EF">
              <w:rPr>
                <w:rStyle w:val="Hyperlink"/>
                <w:noProof/>
              </w:rPr>
              <w:t>Outstanding PIT Defects</w:t>
            </w:r>
            <w:r>
              <w:rPr>
                <w:noProof/>
                <w:webHidden/>
              </w:rPr>
              <w:tab/>
            </w:r>
            <w:r>
              <w:rPr>
                <w:noProof/>
                <w:webHidden/>
              </w:rPr>
              <w:fldChar w:fldCharType="begin"/>
            </w:r>
            <w:r>
              <w:rPr>
                <w:noProof/>
                <w:webHidden/>
              </w:rPr>
              <w:instrText xml:space="preserve"> PAGEREF _Toc146811790 \h </w:instrText>
            </w:r>
            <w:r>
              <w:rPr>
                <w:noProof/>
                <w:webHidden/>
              </w:rPr>
            </w:r>
            <w:r>
              <w:rPr>
                <w:noProof/>
                <w:webHidden/>
              </w:rPr>
              <w:fldChar w:fldCharType="separate"/>
            </w:r>
            <w:r>
              <w:rPr>
                <w:noProof/>
                <w:webHidden/>
              </w:rPr>
              <w:t>10</w:t>
            </w:r>
            <w:r>
              <w:rPr>
                <w:noProof/>
                <w:webHidden/>
              </w:rPr>
              <w:fldChar w:fldCharType="end"/>
            </w:r>
          </w:hyperlink>
        </w:p>
        <w:p w14:paraId="5C7412B8" w14:textId="483B920B" w:rsidR="001146D9" w:rsidRDefault="001146D9">
          <w:pPr>
            <w:pStyle w:val="TOC2"/>
            <w:rPr>
              <w:rFonts w:eastAsiaTheme="minorEastAsia"/>
              <w:noProof/>
              <w:color w:val="auto"/>
              <w:kern w:val="2"/>
              <w:lang w:eastAsia="en-GB"/>
              <w14:ligatures w14:val="standardContextual"/>
            </w:rPr>
          </w:pPr>
          <w:hyperlink w:anchor="_Toc146811791" w:history="1">
            <w:r w:rsidRPr="00E175EF">
              <w:rPr>
                <w:rStyle w:val="Hyperlink"/>
                <w:noProof/>
              </w:rPr>
              <w:t>2.11</w:t>
            </w:r>
            <w:r>
              <w:rPr>
                <w:rFonts w:eastAsiaTheme="minorEastAsia"/>
                <w:noProof/>
                <w:color w:val="auto"/>
                <w:kern w:val="2"/>
                <w:lang w:eastAsia="en-GB"/>
                <w14:ligatures w14:val="standardContextual"/>
              </w:rPr>
              <w:tab/>
            </w:r>
            <w:r w:rsidRPr="00E175EF">
              <w:rPr>
                <w:rStyle w:val="Hyperlink"/>
                <w:noProof/>
              </w:rPr>
              <w:t>Risks</w:t>
            </w:r>
            <w:r>
              <w:rPr>
                <w:noProof/>
                <w:webHidden/>
              </w:rPr>
              <w:tab/>
            </w:r>
            <w:r>
              <w:rPr>
                <w:noProof/>
                <w:webHidden/>
              </w:rPr>
              <w:fldChar w:fldCharType="begin"/>
            </w:r>
            <w:r>
              <w:rPr>
                <w:noProof/>
                <w:webHidden/>
              </w:rPr>
              <w:instrText xml:space="preserve"> PAGEREF _Toc146811791 \h </w:instrText>
            </w:r>
            <w:r>
              <w:rPr>
                <w:noProof/>
                <w:webHidden/>
              </w:rPr>
            </w:r>
            <w:r>
              <w:rPr>
                <w:noProof/>
                <w:webHidden/>
              </w:rPr>
              <w:fldChar w:fldCharType="separate"/>
            </w:r>
            <w:r>
              <w:rPr>
                <w:noProof/>
                <w:webHidden/>
              </w:rPr>
              <w:t>10</w:t>
            </w:r>
            <w:r>
              <w:rPr>
                <w:noProof/>
                <w:webHidden/>
              </w:rPr>
              <w:fldChar w:fldCharType="end"/>
            </w:r>
          </w:hyperlink>
        </w:p>
        <w:p w14:paraId="6BFF0824" w14:textId="1457BCE0" w:rsidR="001146D9" w:rsidRDefault="001146D9">
          <w:pPr>
            <w:pStyle w:val="TOC2"/>
            <w:rPr>
              <w:rFonts w:eastAsiaTheme="minorEastAsia"/>
              <w:noProof/>
              <w:color w:val="auto"/>
              <w:kern w:val="2"/>
              <w:lang w:eastAsia="en-GB"/>
              <w14:ligatures w14:val="standardContextual"/>
            </w:rPr>
          </w:pPr>
          <w:hyperlink w:anchor="_Toc146811792" w:history="1">
            <w:r w:rsidRPr="00E175EF">
              <w:rPr>
                <w:rStyle w:val="Hyperlink"/>
                <w:noProof/>
              </w:rPr>
              <w:t>2.12</w:t>
            </w:r>
            <w:r>
              <w:rPr>
                <w:rFonts w:eastAsiaTheme="minorEastAsia"/>
                <w:noProof/>
                <w:color w:val="auto"/>
                <w:kern w:val="2"/>
                <w:lang w:eastAsia="en-GB"/>
                <w14:ligatures w14:val="standardContextual"/>
              </w:rPr>
              <w:tab/>
            </w:r>
            <w:r w:rsidRPr="00E175EF">
              <w:rPr>
                <w:rStyle w:val="Hyperlink"/>
                <w:noProof/>
              </w:rPr>
              <w:t>Issues</w:t>
            </w:r>
            <w:r>
              <w:rPr>
                <w:noProof/>
                <w:webHidden/>
              </w:rPr>
              <w:tab/>
            </w:r>
            <w:r>
              <w:rPr>
                <w:noProof/>
                <w:webHidden/>
              </w:rPr>
              <w:fldChar w:fldCharType="begin"/>
            </w:r>
            <w:r>
              <w:rPr>
                <w:noProof/>
                <w:webHidden/>
              </w:rPr>
              <w:instrText xml:space="preserve"> PAGEREF _Toc146811792 \h </w:instrText>
            </w:r>
            <w:r>
              <w:rPr>
                <w:noProof/>
                <w:webHidden/>
              </w:rPr>
            </w:r>
            <w:r>
              <w:rPr>
                <w:noProof/>
                <w:webHidden/>
              </w:rPr>
              <w:fldChar w:fldCharType="separate"/>
            </w:r>
            <w:r>
              <w:rPr>
                <w:noProof/>
                <w:webHidden/>
              </w:rPr>
              <w:t>10</w:t>
            </w:r>
            <w:r>
              <w:rPr>
                <w:noProof/>
                <w:webHidden/>
              </w:rPr>
              <w:fldChar w:fldCharType="end"/>
            </w:r>
          </w:hyperlink>
        </w:p>
        <w:p w14:paraId="31E82B1D" w14:textId="4D1031D8" w:rsidR="001146D9" w:rsidRDefault="001146D9">
          <w:pPr>
            <w:pStyle w:val="TOC2"/>
            <w:rPr>
              <w:rFonts w:eastAsiaTheme="minorEastAsia"/>
              <w:noProof/>
              <w:color w:val="auto"/>
              <w:kern w:val="2"/>
              <w:lang w:eastAsia="en-GB"/>
              <w14:ligatures w14:val="standardContextual"/>
            </w:rPr>
          </w:pPr>
          <w:hyperlink w:anchor="_Toc146811793" w:history="1">
            <w:r w:rsidRPr="00E175EF">
              <w:rPr>
                <w:rStyle w:val="Hyperlink"/>
                <w:noProof/>
              </w:rPr>
              <w:t>2.13</w:t>
            </w:r>
            <w:r>
              <w:rPr>
                <w:rFonts w:eastAsiaTheme="minorEastAsia"/>
                <w:noProof/>
                <w:color w:val="auto"/>
                <w:kern w:val="2"/>
                <w:lang w:eastAsia="en-GB"/>
                <w14:ligatures w14:val="standardContextual"/>
              </w:rPr>
              <w:tab/>
            </w:r>
            <w:r w:rsidRPr="00E175EF">
              <w:rPr>
                <w:rStyle w:val="Hyperlink"/>
                <w:noProof/>
              </w:rPr>
              <w:t>Exceptions and Work Off Plans</w:t>
            </w:r>
            <w:r>
              <w:rPr>
                <w:noProof/>
                <w:webHidden/>
              </w:rPr>
              <w:tab/>
            </w:r>
            <w:r>
              <w:rPr>
                <w:noProof/>
                <w:webHidden/>
              </w:rPr>
              <w:fldChar w:fldCharType="begin"/>
            </w:r>
            <w:r>
              <w:rPr>
                <w:noProof/>
                <w:webHidden/>
              </w:rPr>
              <w:instrText xml:space="preserve"> PAGEREF _Toc146811793 \h </w:instrText>
            </w:r>
            <w:r>
              <w:rPr>
                <w:noProof/>
                <w:webHidden/>
              </w:rPr>
            </w:r>
            <w:r>
              <w:rPr>
                <w:noProof/>
                <w:webHidden/>
              </w:rPr>
              <w:fldChar w:fldCharType="separate"/>
            </w:r>
            <w:r>
              <w:rPr>
                <w:noProof/>
                <w:webHidden/>
              </w:rPr>
              <w:t>11</w:t>
            </w:r>
            <w:r>
              <w:rPr>
                <w:noProof/>
                <w:webHidden/>
              </w:rPr>
              <w:fldChar w:fldCharType="end"/>
            </w:r>
          </w:hyperlink>
        </w:p>
        <w:p w14:paraId="32CACFE0" w14:textId="025634D6" w:rsidR="001146D9" w:rsidRDefault="001146D9">
          <w:pPr>
            <w:pStyle w:val="TOC2"/>
            <w:rPr>
              <w:rFonts w:eastAsiaTheme="minorEastAsia"/>
              <w:noProof/>
              <w:color w:val="auto"/>
              <w:kern w:val="2"/>
              <w:lang w:eastAsia="en-GB"/>
              <w14:ligatures w14:val="standardContextual"/>
            </w:rPr>
          </w:pPr>
          <w:hyperlink w:anchor="_Toc146811794" w:history="1">
            <w:r w:rsidRPr="00E175EF">
              <w:rPr>
                <w:rStyle w:val="Hyperlink"/>
                <w:noProof/>
              </w:rPr>
              <w:t>2.14</w:t>
            </w:r>
            <w:r>
              <w:rPr>
                <w:rFonts w:eastAsiaTheme="minorEastAsia"/>
                <w:noProof/>
                <w:color w:val="auto"/>
                <w:kern w:val="2"/>
                <w:lang w:eastAsia="en-GB"/>
                <w14:ligatures w14:val="standardContextual"/>
              </w:rPr>
              <w:tab/>
            </w:r>
            <w:r w:rsidRPr="00E175EF">
              <w:rPr>
                <w:rStyle w:val="Hyperlink"/>
                <w:noProof/>
              </w:rPr>
              <w:t>CIT Readiness Declaration</w:t>
            </w:r>
            <w:r>
              <w:rPr>
                <w:noProof/>
                <w:webHidden/>
              </w:rPr>
              <w:tab/>
            </w:r>
            <w:r>
              <w:rPr>
                <w:noProof/>
                <w:webHidden/>
              </w:rPr>
              <w:fldChar w:fldCharType="begin"/>
            </w:r>
            <w:r>
              <w:rPr>
                <w:noProof/>
                <w:webHidden/>
              </w:rPr>
              <w:instrText xml:space="preserve"> PAGEREF _Toc146811794 \h </w:instrText>
            </w:r>
            <w:r>
              <w:rPr>
                <w:noProof/>
                <w:webHidden/>
              </w:rPr>
            </w:r>
            <w:r>
              <w:rPr>
                <w:noProof/>
                <w:webHidden/>
              </w:rPr>
              <w:fldChar w:fldCharType="separate"/>
            </w:r>
            <w:r>
              <w:rPr>
                <w:noProof/>
                <w:webHidden/>
              </w:rPr>
              <w:t>11</w:t>
            </w:r>
            <w:r>
              <w:rPr>
                <w:noProof/>
                <w:webHidden/>
              </w:rPr>
              <w:fldChar w:fldCharType="end"/>
            </w:r>
          </w:hyperlink>
        </w:p>
        <w:p w14:paraId="2995A423" w14:textId="715F9BAA" w:rsidR="001146D9" w:rsidRDefault="001146D9">
          <w:pPr>
            <w:pStyle w:val="TOC1"/>
            <w:rPr>
              <w:rFonts w:eastAsiaTheme="minorEastAsia"/>
              <w:b w:val="0"/>
              <w:color w:val="auto"/>
              <w:kern w:val="2"/>
              <w:lang w:eastAsia="en-GB"/>
              <w14:ligatures w14:val="standardContextual"/>
            </w:rPr>
          </w:pPr>
          <w:hyperlink w:anchor="_Toc146811795" w:history="1">
            <w:r w:rsidRPr="00E175EF">
              <w:rPr>
                <w:rStyle w:val="Hyperlink"/>
                <w:lang w:val="it-IT"/>
              </w:rPr>
              <w:t>3</w:t>
            </w:r>
            <w:r>
              <w:rPr>
                <w:rFonts w:eastAsiaTheme="minorEastAsia"/>
                <w:b w:val="0"/>
                <w:color w:val="auto"/>
                <w:kern w:val="2"/>
                <w:lang w:eastAsia="en-GB"/>
                <w14:ligatures w14:val="standardContextual"/>
              </w:rPr>
              <w:tab/>
            </w:r>
            <w:r w:rsidRPr="00E175EF">
              <w:rPr>
                <w:rStyle w:val="Hyperlink"/>
                <w:lang w:val="it-IT"/>
              </w:rPr>
              <w:t>Appendix A – Placing Reliance RACI</w:t>
            </w:r>
            <w:r>
              <w:rPr>
                <w:webHidden/>
              </w:rPr>
              <w:tab/>
            </w:r>
            <w:r>
              <w:rPr>
                <w:webHidden/>
              </w:rPr>
              <w:fldChar w:fldCharType="begin"/>
            </w:r>
            <w:r>
              <w:rPr>
                <w:webHidden/>
              </w:rPr>
              <w:instrText xml:space="preserve"> PAGEREF _Toc146811795 \h </w:instrText>
            </w:r>
            <w:r>
              <w:rPr>
                <w:webHidden/>
              </w:rPr>
            </w:r>
            <w:r>
              <w:rPr>
                <w:webHidden/>
              </w:rPr>
              <w:fldChar w:fldCharType="separate"/>
            </w:r>
            <w:r>
              <w:rPr>
                <w:webHidden/>
              </w:rPr>
              <w:t>12</w:t>
            </w:r>
            <w:r>
              <w:rPr>
                <w:webHidden/>
              </w:rPr>
              <w:fldChar w:fldCharType="end"/>
            </w:r>
          </w:hyperlink>
        </w:p>
        <w:p w14:paraId="6CC68B6F" w14:textId="6B23907E" w:rsidR="001146D9" w:rsidRDefault="001146D9">
          <w:pPr>
            <w:pStyle w:val="TOC1"/>
            <w:rPr>
              <w:rFonts w:eastAsiaTheme="minorEastAsia"/>
              <w:b w:val="0"/>
              <w:color w:val="auto"/>
              <w:kern w:val="2"/>
              <w:lang w:eastAsia="en-GB"/>
              <w14:ligatures w14:val="standardContextual"/>
            </w:rPr>
          </w:pPr>
          <w:hyperlink w:anchor="_Toc146811796" w:history="1">
            <w:r w:rsidRPr="00E175EF">
              <w:rPr>
                <w:rStyle w:val="Hyperlink"/>
                <w:lang w:val="it-IT"/>
              </w:rPr>
              <w:t>4</w:t>
            </w:r>
            <w:r>
              <w:rPr>
                <w:rFonts w:eastAsiaTheme="minorEastAsia"/>
                <w:b w:val="0"/>
                <w:color w:val="auto"/>
                <w:kern w:val="2"/>
                <w:lang w:eastAsia="en-GB"/>
                <w14:ligatures w14:val="standardContextual"/>
              </w:rPr>
              <w:tab/>
            </w:r>
            <w:r w:rsidRPr="00E175EF">
              <w:rPr>
                <w:rStyle w:val="Hyperlink"/>
                <w:lang w:val="it-IT"/>
              </w:rPr>
              <w:t>Appendix B – Evidence of stakeholder sign off</w:t>
            </w:r>
            <w:r>
              <w:rPr>
                <w:webHidden/>
              </w:rPr>
              <w:tab/>
            </w:r>
            <w:r>
              <w:rPr>
                <w:webHidden/>
              </w:rPr>
              <w:fldChar w:fldCharType="begin"/>
            </w:r>
            <w:r>
              <w:rPr>
                <w:webHidden/>
              </w:rPr>
              <w:instrText xml:space="preserve"> PAGEREF _Toc146811796 \h </w:instrText>
            </w:r>
            <w:r>
              <w:rPr>
                <w:webHidden/>
              </w:rPr>
            </w:r>
            <w:r>
              <w:rPr>
                <w:webHidden/>
              </w:rPr>
              <w:fldChar w:fldCharType="separate"/>
            </w:r>
            <w:r>
              <w:rPr>
                <w:webHidden/>
              </w:rPr>
              <w:t>12</w:t>
            </w:r>
            <w:r>
              <w:rPr>
                <w:webHidden/>
              </w:rPr>
              <w:fldChar w:fldCharType="end"/>
            </w:r>
          </w:hyperlink>
        </w:p>
        <w:p w14:paraId="7193FCAE" w14:textId="17E00E6C" w:rsidR="00782B5B" w:rsidRDefault="00782B5B" w:rsidP="007D61F4">
          <w:pPr>
            <w:spacing w:after="100" w:afterAutospacing="1" w:line="240" w:lineRule="auto"/>
            <w:jc w:val="both"/>
          </w:pPr>
          <w:r w:rsidRPr="009807A4">
            <w:rPr>
              <w:b/>
              <w:bCs/>
              <w:noProof/>
              <w:color w:val="2B579A"/>
              <w:shd w:val="clear" w:color="auto" w:fill="E6E6E6"/>
            </w:rPr>
            <w:fldChar w:fldCharType="end"/>
          </w:r>
        </w:p>
      </w:sdtContent>
    </w:sdt>
    <w:p w14:paraId="3A662D80" w14:textId="61072E2E" w:rsidR="00791226" w:rsidRPr="009C33E7" w:rsidRDefault="00072CDD" w:rsidP="007D61F4">
      <w:pPr>
        <w:spacing w:after="100" w:afterAutospacing="1" w:line="240" w:lineRule="auto"/>
        <w:jc w:val="both"/>
        <w:rPr>
          <w:rFonts w:ascii="Arial" w:hAnsi="Arial" w:cs="Arial"/>
          <w:b/>
          <w:bCs/>
          <w:color w:val="5161FC" w:themeColor="accent1"/>
          <w:szCs w:val="18"/>
        </w:rPr>
      </w:pPr>
      <w:r w:rsidRPr="009C33E7">
        <w:rPr>
          <w:rFonts w:ascii="Arial" w:hAnsi="Arial" w:cs="Arial"/>
          <w:b/>
          <w:bCs/>
          <w:color w:val="5161FC" w:themeColor="accent1"/>
          <w:szCs w:val="18"/>
        </w:rPr>
        <w:t>Tables</w:t>
      </w:r>
    </w:p>
    <w:p w14:paraId="6681D83E" w14:textId="22CC2DDC" w:rsidR="001146D9" w:rsidRDefault="00C23667">
      <w:pPr>
        <w:pStyle w:val="TableofFigures"/>
        <w:tabs>
          <w:tab w:val="right" w:leader="dot" w:pos="10536"/>
        </w:tabs>
        <w:rPr>
          <w:rFonts w:eastAsiaTheme="minorEastAsia"/>
          <w:noProof/>
          <w:kern w:val="2"/>
          <w:sz w:val="22"/>
          <w:lang w:eastAsia="en-GB"/>
          <w14:ligatures w14:val="standardContextual"/>
        </w:rPr>
      </w:pPr>
      <w:r w:rsidRPr="00FB0729">
        <w:rPr>
          <w:color w:val="2B579A"/>
          <w:highlight w:val="yellow"/>
          <w:shd w:val="clear" w:color="auto" w:fill="E6E6E6"/>
        </w:rPr>
        <w:fldChar w:fldCharType="begin"/>
      </w:r>
      <w:r w:rsidRPr="00FB0729">
        <w:rPr>
          <w:highlight w:val="yellow"/>
        </w:rPr>
        <w:instrText xml:space="preserve"> TOC \h \z \c "Table" </w:instrText>
      </w:r>
      <w:r w:rsidRPr="00FB0729">
        <w:rPr>
          <w:color w:val="2B579A"/>
          <w:highlight w:val="yellow"/>
          <w:shd w:val="clear" w:color="auto" w:fill="E6E6E6"/>
        </w:rPr>
        <w:fldChar w:fldCharType="separate"/>
      </w:r>
      <w:hyperlink w:anchor="_Toc146811797" w:history="1">
        <w:r w:rsidR="001146D9" w:rsidRPr="00DD751A">
          <w:rPr>
            <w:rStyle w:val="Hyperlink"/>
            <w:noProof/>
          </w:rPr>
          <w:t>Table 1: Participant CIT Readiness Report production timetable</w:t>
        </w:r>
        <w:r w:rsidR="001146D9">
          <w:rPr>
            <w:noProof/>
            <w:webHidden/>
          </w:rPr>
          <w:tab/>
        </w:r>
        <w:r w:rsidR="001146D9">
          <w:rPr>
            <w:noProof/>
            <w:webHidden/>
          </w:rPr>
          <w:fldChar w:fldCharType="begin"/>
        </w:r>
        <w:r w:rsidR="001146D9">
          <w:rPr>
            <w:noProof/>
            <w:webHidden/>
          </w:rPr>
          <w:instrText xml:space="preserve"> PAGEREF _Toc146811797 \h </w:instrText>
        </w:r>
        <w:r w:rsidR="001146D9">
          <w:rPr>
            <w:noProof/>
            <w:webHidden/>
          </w:rPr>
        </w:r>
        <w:r w:rsidR="001146D9">
          <w:rPr>
            <w:noProof/>
            <w:webHidden/>
          </w:rPr>
          <w:fldChar w:fldCharType="separate"/>
        </w:r>
        <w:r w:rsidR="001146D9">
          <w:rPr>
            <w:noProof/>
            <w:webHidden/>
          </w:rPr>
          <w:t>3</w:t>
        </w:r>
        <w:r w:rsidR="001146D9">
          <w:rPr>
            <w:noProof/>
            <w:webHidden/>
          </w:rPr>
          <w:fldChar w:fldCharType="end"/>
        </w:r>
      </w:hyperlink>
    </w:p>
    <w:p w14:paraId="1E51ADAC" w14:textId="67A8CB6B" w:rsidR="001146D9" w:rsidRDefault="001146D9">
      <w:pPr>
        <w:pStyle w:val="TableofFigures"/>
        <w:tabs>
          <w:tab w:val="right" w:leader="dot" w:pos="10536"/>
        </w:tabs>
        <w:rPr>
          <w:rFonts w:eastAsiaTheme="minorEastAsia"/>
          <w:noProof/>
          <w:kern w:val="2"/>
          <w:sz w:val="22"/>
          <w:lang w:eastAsia="en-GB"/>
          <w14:ligatures w14:val="standardContextual"/>
        </w:rPr>
      </w:pPr>
      <w:hyperlink w:anchor="_Toc146811798" w:history="1">
        <w:r w:rsidRPr="00DD751A">
          <w:rPr>
            <w:rStyle w:val="Hyperlink"/>
            <w:noProof/>
          </w:rPr>
          <w:t>Table 2: CIT Test and Support Resources</w:t>
        </w:r>
        <w:r>
          <w:rPr>
            <w:noProof/>
            <w:webHidden/>
          </w:rPr>
          <w:tab/>
        </w:r>
        <w:r>
          <w:rPr>
            <w:noProof/>
            <w:webHidden/>
          </w:rPr>
          <w:fldChar w:fldCharType="begin"/>
        </w:r>
        <w:r>
          <w:rPr>
            <w:noProof/>
            <w:webHidden/>
          </w:rPr>
          <w:instrText xml:space="preserve"> PAGEREF _Toc146811798 \h </w:instrText>
        </w:r>
        <w:r>
          <w:rPr>
            <w:noProof/>
            <w:webHidden/>
          </w:rPr>
        </w:r>
        <w:r>
          <w:rPr>
            <w:noProof/>
            <w:webHidden/>
          </w:rPr>
          <w:fldChar w:fldCharType="separate"/>
        </w:r>
        <w:r>
          <w:rPr>
            <w:noProof/>
            <w:webHidden/>
          </w:rPr>
          <w:t>7</w:t>
        </w:r>
        <w:r>
          <w:rPr>
            <w:noProof/>
            <w:webHidden/>
          </w:rPr>
          <w:fldChar w:fldCharType="end"/>
        </w:r>
      </w:hyperlink>
    </w:p>
    <w:p w14:paraId="3E806F95" w14:textId="58086C01" w:rsidR="001146D9" w:rsidRDefault="001146D9">
      <w:pPr>
        <w:pStyle w:val="TableofFigures"/>
        <w:tabs>
          <w:tab w:val="right" w:leader="dot" w:pos="10536"/>
        </w:tabs>
        <w:rPr>
          <w:rFonts w:eastAsiaTheme="minorEastAsia"/>
          <w:noProof/>
          <w:kern w:val="2"/>
          <w:sz w:val="22"/>
          <w:lang w:eastAsia="en-GB"/>
          <w14:ligatures w14:val="standardContextual"/>
        </w:rPr>
      </w:pPr>
      <w:hyperlink w:anchor="_Toc146811799" w:history="1">
        <w:r w:rsidRPr="00DD751A">
          <w:rPr>
            <w:rStyle w:val="Hyperlink"/>
            <w:noProof/>
          </w:rPr>
          <w:t>Table 3: Placing Reliance RACI Status</w:t>
        </w:r>
        <w:r>
          <w:rPr>
            <w:noProof/>
            <w:webHidden/>
          </w:rPr>
          <w:tab/>
        </w:r>
        <w:r>
          <w:rPr>
            <w:noProof/>
            <w:webHidden/>
          </w:rPr>
          <w:fldChar w:fldCharType="begin"/>
        </w:r>
        <w:r>
          <w:rPr>
            <w:noProof/>
            <w:webHidden/>
          </w:rPr>
          <w:instrText xml:space="preserve"> PAGEREF _Toc146811799 \h </w:instrText>
        </w:r>
        <w:r>
          <w:rPr>
            <w:noProof/>
            <w:webHidden/>
          </w:rPr>
        </w:r>
        <w:r>
          <w:rPr>
            <w:noProof/>
            <w:webHidden/>
          </w:rPr>
          <w:fldChar w:fldCharType="separate"/>
        </w:r>
        <w:r>
          <w:rPr>
            <w:noProof/>
            <w:webHidden/>
          </w:rPr>
          <w:t>7</w:t>
        </w:r>
        <w:r>
          <w:rPr>
            <w:noProof/>
            <w:webHidden/>
          </w:rPr>
          <w:fldChar w:fldCharType="end"/>
        </w:r>
      </w:hyperlink>
    </w:p>
    <w:p w14:paraId="604587A3" w14:textId="25BE6EBF" w:rsidR="001146D9" w:rsidRDefault="001146D9">
      <w:pPr>
        <w:pStyle w:val="TableofFigures"/>
        <w:tabs>
          <w:tab w:val="right" w:leader="dot" w:pos="10536"/>
        </w:tabs>
        <w:rPr>
          <w:rFonts w:eastAsiaTheme="minorEastAsia"/>
          <w:noProof/>
          <w:kern w:val="2"/>
          <w:sz w:val="22"/>
          <w:lang w:eastAsia="en-GB"/>
          <w14:ligatures w14:val="standardContextual"/>
        </w:rPr>
      </w:pPr>
      <w:hyperlink w:anchor="_Toc146811800" w:history="1">
        <w:r w:rsidRPr="00DD751A">
          <w:rPr>
            <w:rStyle w:val="Hyperlink"/>
            <w:noProof/>
          </w:rPr>
          <w:t>Table 4: Key CIT Readiness Tasks</w:t>
        </w:r>
        <w:r>
          <w:rPr>
            <w:noProof/>
            <w:webHidden/>
          </w:rPr>
          <w:tab/>
        </w:r>
        <w:r>
          <w:rPr>
            <w:noProof/>
            <w:webHidden/>
          </w:rPr>
          <w:fldChar w:fldCharType="begin"/>
        </w:r>
        <w:r>
          <w:rPr>
            <w:noProof/>
            <w:webHidden/>
          </w:rPr>
          <w:instrText xml:space="preserve"> PAGEREF _Toc146811800 \h </w:instrText>
        </w:r>
        <w:r>
          <w:rPr>
            <w:noProof/>
            <w:webHidden/>
          </w:rPr>
        </w:r>
        <w:r>
          <w:rPr>
            <w:noProof/>
            <w:webHidden/>
          </w:rPr>
          <w:fldChar w:fldCharType="separate"/>
        </w:r>
        <w:r>
          <w:rPr>
            <w:noProof/>
            <w:webHidden/>
          </w:rPr>
          <w:t>8</w:t>
        </w:r>
        <w:r>
          <w:rPr>
            <w:noProof/>
            <w:webHidden/>
          </w:rPr>
          <w:fldChar w:fldCharType="end"/>
        </w:r>
      </w:hyperlink>
    </w:p>
    <w:p w14:paraId="66715041" w14:textId="481D7B98" w:rsidR="001146D9" w:rsidRDefault="001146D9">
      <w:pPr>
        <w:pStyle w:val="TableofFigures"/>
        <w:tabs>
          <w:tab w:val="right" w:leader="dot" w:pos="10536"/>
        </w:tabs>
        <w:rPr>
          <w:rFonts w:eastAsiaTheme="minorEastAsia"/>
          <w:noProof/>
          <w:kern w:val="2"/>
          <w:sz w:val="22"/>
          <w:lang w:eastAsia="en-GB"/>
          <w14:ligatures w14:val="standardContextual"/>
        </w:rPr>
      </w:pPr>
      <w:hyperlink w:anchor="_Toc146811801" w:history="1">
        <w:r w:rsidRPr="00DD751A">
          <w:rPr>
            <w:rStyle w:val="Hyperlink"/>
            <w:noProof/>
          </w:rPr>
          <w:t>Table 5: Entry Criteria Status</w:t>
        </w:r>
        <w:r>
          <w:rPr>
            <w:noProof/>
            <w:webHidden/>
          </w:rPr>
          <w:tab/>
        </w:r>
        <w:r>
          <w:rPr>
            <w:noProof/>
            <w:webHidden/>
          </w:rPr>
          <w:fldChar w:fldCharType="begin"/>
        </w:r>
        <w:r>
          <w:rPr>
            <w:noProof/>
            <w:webHidden/>
          </w:rPr>
          <w:instrText xml:space="preserve"> PAGEREF _Toc146811801 \h </w:instrText>
        </w:r>
        <w:r>
          <w:rPr>
            <w:noProof/>
            <w:webHidden/>
          </w:rPr>
        </w:r>
        <w:r>
          <w:rPr>
            <w:noProof/>
            <w:webHidden/>
          </w:rPr>
          <w:fldChar w:fldCharType="separate"/>
        </w:r>
        <w:r>
          <w:rPr>
            <w:noProof/>
            <w:webHidden/>
          </w:rPr>
          <w:t>10</w:t>
        </w:r>
        <w:r>
          <w:rPr>
            <w:noProof/>
            <w:webHidden/>
          </w:rPr>
          <w:fldChar w:fldCharType="end"/>
        </w:r>
      </w:hyperlink>
    </w:p>
    <w:p w14:paraId="2420B7DD" w14:textId="39544170" w:rsidR="001146D9" w:rsidRDefault="001146D9">
      <w:pPr>
        <w:pStyle w:val="TableofFigures"/>
        <w:tabs>
          <w:tab w:val="right" w:leader="dot" w:pos="10536"/>
        </w:tabs>
        <w:rPr>
          <w:rFonts w:eastAsiaTheme="minorEastAsia"/>
          <w:noProof/>
          <w:kern w:val="2"/>
          <w:sz w:val="22"/>
          <w:lang w:eastAsia="en-GB"/>
          <w14:ligatures w14:val="standardContextual"/>
        </w:rPr>
      </w:pPr>
      <w:hyperlink w:anchor="_Toc146811802" w:history="1">
        <w:r w:rsidRPr="00DD751A">
          <w:rPr>
            <w:rStyle w:val="Hyperlink"/>
            <w:noProof/>
          </w:rPr>
          <w:t>Table 6: Outstanding PIT Defects</w:t>
        </w:r>
        <w:r>
          <w:rPr>
            <w:noProof/>
            <w:webHidden/>
          </w:rPr>
          <w:tab/>
        </w:r>
        <w:r>
          <w:rPr>
            <w:noProof/>
            <w:webHidden/>
          </w:rPr>
          <w:fldChar w:fldCharType="begin"/>
        </w:r>
        <w:r>
          <w:rPr>
            <w:noProof/>
            <w:webHidden/>
          </w:rPr>
          <w:instrText xml:space="preserve"> PAGEREF _Toc146811802 \h </w:instrText>
        </w:r>
        <w:r>
          <w:rPr>
            <w:noProof/>
            <w:webHidden/>
          </w:rPr>
        </w:r>
        <w:r>
          <w:rPr>
            <w:noProof/>
            <w:webHidden/>
          </w:rPr>
          <w:fldChar w:fldCharType="separate"/>
        </w:r>
        <w:r>
          <w:rPr>
            <w:noProof/>
            <w:webHidden/>
          </w:rPr>
          <w:t>10</w:t>
        </w:r>
        <w:r>
          <w:rPr>
            <w:noProof/>
            <w:webHidden/>
          </w:rPr>
          <w:fldChar w:fldCharType="end"/>
        </w:r>
      </w:hyperlink>
    </w:p>
    <w:p w14:paraId="163A627E" w14:textId="189010CE" w:rsidR="001146D9" w:rsidRDefault="001146D9">
      <w:pPr>
        <w:pStyle w:val="TableofFigures"/>
        <w:tabs>
          <w:tab w:val="right" w:leader="dot" w:pos="10536"/>
        </w:tabs>
        <w:rPr>
          <w:rFonts w:eastAsiaTheme="minorEastAsia"/>
          <w:noProof/>
          <w:kern w:val="2"/>
          <w:sz w:val="22"/>
          <w:lang w:eastAsia="en-GB"/>
          <w14:ligatures w14:val="standardContextual"/>
        </w:rPr>
      </w:pPr>
      <w:hyperlink w:anchor="_Toc146811803" w:history="1">
        <w:r w:rsidRPr="00DD751A">
          <w:rPr>
            <w:rStyle w:val="Hyperlink"/>
            <w:noProof/>
          </w:rPr>
          <w:t>Table 7: Risks</w:t>
        </w:r>
        <w:r>
          <w:rPr>
            <w:noProof/>
            <w:webHidden/>
          </w:rPr>
          <w:tab/>
        </w:r>
        <w:r>
          <w:rPr>
            <w:noProof/>
            <w:webHidden/>
          </w:rPr>
          <w:fldChar w:fldCharType="begin"/>
        </w:r>
        <w:r>
          <w:rPr>
            <w:noProof/>
            <w:webHidden/>
          </w:rPr>
          <w:instrText xml:space="preserve"> PAGEREF _Toc146811803 \h </w:instrText>
        </w:r>
        <w:r>
          <w:rPr>
            <w:noProof/>
            <w:webHidden/>
          </w:rPr>
        </w:r>
        <w:r>
          <w:rPr>
            <w:noProof/>
            <w:webHidden/>
          </w:rPr>
          <w:fldChar w:fldCharType="separate"/>
        </w:r>
        <w:r>
          <w:rPr>
            <w:noProof/>
            <w:webHidden/>
          </w:rPr>
          <w:t>10</w:t>
        </w:r>
        <w:r>
          <w:rPr>
            <w:noProof/>
            <w:webHidden/>
          </w:rPr>
          <w:fldChar w:fldCharType="end"/>
        </w:r>
      </w:hyperlink>
    </w:p>
    <w:p w14:paraId="58E14102" w14:textId="0174C7C8" w:rsidR="001146D9" w:rsidRDefault="001146D9">
      <w:pPr>
        <w:pStyle w:val="TableofFigures"/>
        <w:tabs>
          <w:tab w:val="right" w:leader="dot" w:pos="10536"/>
        </w:tabs>
        <w:rPr>
          <w:rFonts w:eastAsiaTheme="minorEastAsia"/>
          <w:noProof/>
          <w:kern w:val="2"/>
          <w:sz w:val="22"/>
          <w:lang w:eastAsia="en-GB"/>
          <w14:ligatures w14:val="standardContextual"/>
        </w:rPr>
      </w:pPr>
      <w:hyperlink w:anchor="_Toc146811804" w:history="1">
        <w:r w:rsidRPr="00DD751A">
          <w:rPr>
            <w:rStyle w:val="Hyperlink"/>
            <w:noProof/>
          </w:rPr>
          <w:t>Table 8: Issues</w:t>
        </w:r>
        <w:r>
          <w:rPr>
            <w:noProof/>
            <w:webHidden/>
          </w:rPr>
          <w:tab/>
        </w:r>
        <w:r>
          <w:rPr>
            <w:noProof/>
            <w:webHidden/>
          </w:rPr>
          <w:fldChar w:fldCharType="begin"/>
        </w:r>
        <w:r>
          <w:rPr>
            <w:noProof/>
            <w:webHidden/>
          </w:rPr>
          <w:instrText xml:space="preserve"> PAGEREF _Toc146811804 \h </w:instrText>
        </w:r>
        <w:r>
          <w:rPr>
            <w:noProof/>
            <w:webHidden/>
          </w:rPr>
        </w:r>
        <w:r>
          <w:rPr>
            <w:noProof/>
            <w:webHidden/>
          </w:rPr>
          <w:fldChar w:fldCharType="separate"/>
        </w:r>
        <w:r>
          <w:rPr>
            <w:noProof/>
            <w:webHidden/>
          </w:rPr>
          <w:t>10</w:t>
        </w:r>
        <w:r>
          <w:rPr>
            <w:noProof/>
            <w:webHidden/>
          </w:rPr>
          <w:fldChar w:fldCharType="end"/>
        </w:r>
      </w:hyperlink>
    </w:p>
    <w:p w14:paraId="5487BD45" w14:textId="43642975" w:rsidR="001146D9" w:rsidRDefault="001146D9">
      <w:pPr>
        <w:pStyle w:val="TableofFigures"/>
        <w:tabs>
          <w:tab w:val="right" w:leader="dot" w:pos="10536"/>
        </w:tabs>
        <w:rPr>
          <w:rFonts w:eastAsiaTheme="minorEastAsia"/>
          <w:noProof/>
          <w:kern w:val="2"/>
          <w:sz w:val="22"/>
          <w:lang w:eastAsia="en-GB"/>
          <w14:ligatures w14:val="standardContextual"/>
        </w:rPr>
      </w:pPr>
      <w:hyperlink w:anchor="_Toc146811805" w:history="1">
        <w:r w:rsidRPr="00DD751A">
          <w:rPr>
            <w:rStyle w:val="Hyperlink"/>
            <w:noProof/>
          </w:rPr>
          <w:t>Table 9: Exceptions and Work Off Plans</w:t>
        </w:r>
        <w:r>
          <w:rPr>
            <w:noProof/>
            <w:webHidden/>
          </w:rPr>
          <w:tab/>
        </w:r>
        <w:r>
          <w:rPr>
            <w:noProof/>
            <w:webHidden/>
          </w:rPr>
          <w:fldChar w:fldCharType="begin"/>
        </w:r>
        <w:r>
          <w:rPr>
            <w:noProof/>
            <w:webHidden/>
          </w:rPr>
          <w:instrText xml:space="preserve"> PAGEREF _Toc146811805 \h </w:instrText>
        </w:r>
        <w:r>
          <w:rPr>
            <w:noProof/>
            <w:webHidden/>
          </w:rPr>
        </w:r>
        <w:r>
          <w:rPr>
            <w:noProof/>
            <w:webHidden/>
          </w:rPr>
          <w:fldChar w:fldCharType="separate"/>
        </w:r>
        <w:r>
          <w:rPr>
            <w:noProof/>
            <w:webHidden/>
          </w:rPr>
          <w:t>11</w:t>
        </w:r>
        <w:r>
          <w:rPr>
            <w:noProof/>
            <w:webHidden/>
          </w:rPr>
          <w:fldChar w:fldCharType="end"/>
        </w:r>
      </w:hyperlink>
    </w:p>
    <w:p w14:paraId="7674EE35" w14:textId="45E8FC3F" w:rsidR="001146D9" w:rsidRDefault="001146D9">
      <w:pPr>
        <w:pStyle w:val="TableofFigures"/>
        <w:tabs>
          <w:tab w:val="right" w:leader="dot" w:pos="10536"/>
        </w:tabs>
        <w:rPr>
          <w:rFonts w:eastAsiaTheme="minorEastAsia"/>
          <w:noProof/>
          <w:kern w:val="2"/>
          <w:sz w:val="22"/>
          <w:lang w:eastAsia="en-GB"/>
          <w14:ligatures w14:val="standardContextual"/>
        </w:rPr>
      </w:pPr>
      <w:hyperlink w:anchor="_Toc146811806" w:history="1">
        <w:r w:rsidRPr="00DD751A">
          <w:rPr>
            <w:rStyle w:val="Hyperlink"/>
            <w:noProof/>
          </w:rPr>
          <w:t>Table 10: CIT Readiness Declaration</w:t>
        </w:r>
        <w:r>
          <w:rPr>
            <w:noProof/>
            <w:webHidden/>
          </w:rPr>
          <w:tab/>
        </w:r>
        <w:r>
          <w:rPr>
            <w:noProof/>
            <w:webHidden/>
          </w:rPr>
          <w:fldChar w:fldCharType="begin"/>
        </w:r>
        <w:r>
          <w:rPr>
            <w:noProof/>
            <w:webHidden/>
          </w:rPr>
          <w:instrText xml:space="preserve"> PAGEREF _Toc146811806 \h </w:instrText>
        </w:r>
        <w:r>
          <w:rPr>
            <w:noProof/>
            <w:webHidden/>
          </w:rPr>
        </w:r>
        <w:r>
          <w:rPr>
            <w:noProof/>
            <w:webHidden/>
          </w:rPr>
          <w:fldChar w:fldCharType="separate"/>
        </w:r>
        <w:r>
          <w:rPr>
            <w:noProof/>
            <w:webHidden/>
          </w:rPr>
          <w:t>11</w:t>
        </w:r>
        <w:r>
          <w:rPr>
            <w:noProof/>
            <w:webHidden/>
          </w:rPr>
          <w:fldChar w:fldCharType="end"/>
        </w:r>
      </w:hyperlink>
    </w:p>
    <w:p w14:paraId="7A738C1F" w14:textId="7EE367E7" w:rsidR="009B0AFF" w:rsidRDefault="00C23667" w:rsidP="00543D87">
      <w:pPr>
        <w:spacing w:after="100" w:afterAutospacing="1" w:line="240" w:lineRule="auto"/>
        <w:jc w:val="both"/>
      </w:pPr>
      <w:r w:rsidRPr="00FB0729">
        <w:rPr>
          <w:color w:val="2B579A"/>
          <w:highlight w:val="yellow"/>
          <w:shd w:val="clear" w:color="auto" w:fill="E6E6E6"/>
        </w:rPr>
        <w:fldChar w:fldCharType="end"/>
      </w:r>
    </w:p>
    <w:p w14:paraId="510E7332" w14:textId="6D339DC8" w:rsidR="009C455E" w:rsidRDefault="00974B63" w:rsidP="00DF3E4D">
      <w:pPr>
        <w:pStyle w:val="TableofFigures"/>
        <w:tabs>
          <w:tab w:val="right" w:leader="dot" w:pos="10536"/>
        </w:tabs>
        <w:rPr>
          <w:rFonts w:eastAsiaTheme="minorEastAsia"/>
          <w:noProof/>
          <w:sz w:val="22"/>
          <w:lang w:eastAsia="en-GB"/>
        </w:rPr>
      </w:pPr>
      <w:r>
        <w:rPr>
          <w:color w:val="2B579A"/>
          <w:shd w:val="clear" w:color="auto" w:fill="E6E6E6"/>
        </w:rPr>
        <w:fldChar w:fldCharType="begin"/>
      </w:r>
      <w:r>
        <w:instrText xml:space="preserve"> TOC \h \z \t "Caption" \c </w:instrText>
      </w:r>
      <w:r>
        <w:rPr>
          <w:color w:val="2B579A"/>
          <w:shd w:val="clear" w:color="auto" w:fill="E6E6E6"/>
        </w:rPr>
        <w:fldChar w:fldCharType="separate"/>
      </w:r>
    </w:p>
    <w:p w14:paraId="3205C6A7" w14:textId="32661E68" w:rsidR="003A3235" w:rsidRDefault="00974B63" w:rsidP="007D61F4">
      <w:pPr>
        <w:spacing w:after="100" w:afterAutospacing="1" w:line="240" w:lineRule="auto"/>
        <w:jc w:val="both"/>
      </w:pPr>
      <w:r>
        <w:rPr>
          <w:color w:val="2B579A"/>
          <w:shd w:val="clear" w:color="auto" w:fill="E6E6E6"/>
        </w:rPr>
        <w:fldChar w:fldCharType="end"/>
      </w:r>
    </w:p>
    <w:p w14:paraId="72F8212D" w14:textId="3E08BB88" w:rsidR="007D718A" w:rsidRDefault="007D718A" w:rsidP="007D61F4">
      <w:pPr>
        <w:spacing w:after="100" w:afterAutospacing="1" w:line="240" w:lineRule="auto"/>
        <w:jc w:val="both"/>
      </w:pPr>
    </w:p>
    <w:p w14:paraId="59B9AFD4" w14:textId="77777777" w:rsidR="003A3235" w:rsidRDefault="003A3235" w:rsidP="007D61F4">
      <w:pPr>
        <w:spacing w:after="100" w:afterAutospacing="1" w:line="240" w:lineRule="auto"/>
        <w:jc w:val="both"/>
      </w:pPr>
    </w:p>
    <w:p w14:paraId="6C0AC9AE" w14:textId="5AE4AFDC" w:rsidR="00E03B82" w:rsidRPr="00892B30" w:rsidRDefault="00FF29E7" w:rsidP="007D61F4">
      <w:pPr>
        <w:spacing w:after="100" w:afterAutospacing="1" w:line="240" w:lineRule="auto"/>
        <w:jc w:val="both"/>
      </w:pPr>
      <w:r w:rsidRPr="00892B30">
        <w:br w:type="page"/>
      </w:r>
    </w:p>
    <w:p w14:paraId="7569D9AE" w14:textId="7D3A90FD" w:rsidR="006D1D82" w:rsidRDefault="006D1D82" w:rsidP="006D1D82">
      <w:pPr>
        <w:pStyle w:val="Heading2"/>
        <w:spacing w:before="0" w:after="100" w:afterAutospacing="1" w:line="240" w:lineRule="auto"/>
        <w:jc w:val="both"/>
      </w:pPr>
      <w:bookmarkStart w:id="0" w:name="_Toc103841080"/>
      <w:bookmarkStart w:id="1" w:name="_Toc103842302"/>
      <w:bookmarkStart w:id="2" w:name="_Toc113265979"/>
      <w:bookmarkStart w:id="3" w:name="_Toc113265980"/>
      <w:bookmarkStart w:id="4" w:name="_Hlk146111296"/>
      <w:bookmarkStart w:id="5" w:name="_Toc146811775"/>
      <w:bookmarkEnd w:id="0"/>
      <w:bookmarkEnd w:id="1"/>
      <w:r>
        <w:lastRenderedPageBreak/>
        <w:t>Template Control</w:t>
      </w:r>
      <w:bookmarkEnd w:id="5"/>
    </w:p>
    <w:p w14:paraId="2BD4C245" w14:textId="7FDA5132" w:rsidR="006D1D82" w:rsidRPr="00B148B2" w:rsidRDefault="006D1D82" w:rsidP="006D1D82">
      <w:pPr>
        <w:pStyle w:val="Heading3"/>
      </w:pPr>
      <w:bookmarkStart w:id="6" w:name="_Toc146811776"/>
      <w:r>
        <w:t>Template Change Record</w:t>
      </w:r>
      <w:bookmarkEnd w:id="2"/>
      <w:bookmarkEnd w:id="6"/>
    </w:p>
    <w:tbl>
      <w:tblPr>
        <w:tblpPr w:leftFromText="180" w:rightFromText="180" w:vertAnchor="text" w:horzAnchor="margin" w:tblpY="41"/>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2164"/>
        <w:gridCol w:w="1931"/>
        <w:gridCol w:w="3969"/>
      </w:tblGrid>
      <w:tr w:rsidR="006D1D82" w14:paraId="29CDFBC5" w14:textId="77777777" w:rsidTr="001F63E6">
        <w:tc>
          <w:tcPr>
            <w:tcW w:w="2137" w:type="dxa"/>
            <w:shd w:val="clear" w:color="auto" w:fill="E7E6E6"/>
          </w:tcPr>
          <w:p w14:paraId="1C2D8CC9" w14:textId="77777777" w:rsidR="006D1D82" w:rsidRDefault="006D1D82" w:rsidP="001F63E6">
            <w:pPr>
              <w:pStyle w:val="NormalIndent"/>
              <w:spacing w:after="100" w:afterAutospacing="1"/>
              <w:ind w:left="0"/>
              <w:jc w:val="both"/>
            </w:pPr>
            <w:r>
              <w:t>Date</w:t>
            </w:r>
          </w:p>
        </w:tc>
        <w:tc>
          <w:tcPr>
            <w:tcW w:w="2164" w:type="dxa"/>
            <w:shd w:val="clear" w:color="auto" w:fill="E7E6E6"/>
          </w:tcPr>
          <w:p w14:paraId="1A7ECBF2" w14:textId="77777777" w:rsidR="006D1D82" w:rsidRDefault="006D1D82" w:rsidP="001F63E6">
            <w:pPr>
              <w:pStyle w:val="NormalIndent"/>
              <w:spacing w:after="100" w:afterAutospacing="1"/>
              <w:ind w:left="0"/>
              <w:jc w:val="both"/>
            </w:pPr>
            <w:r>
              <w:t>Author(s)</w:t>
            </w:r>
          </w:p>
        </w:tc>
        <w:tc>
          <w:tcPr>
            <w:tcW w:w="1931" w:type="dxa"/>
            <w:shd w:val="clear" w:color="auto" w:fill="E7E6E6"/>
          </w:tcPr>
          <w:p w14:paraId="0D62BCFD" w14:textId="77777777" w:rsidR="006D1D82" w:rsidRDefault="006D1D82" w:rsidP="001F63E6">
            <w:pPr>
              <w:pStyle w:val="NormalIndent"/>
              <w:spacing w:after="100" w:afterAutospacing="1"/>
              <w:ind w:left="0"/>
              <w:jc w:val="both"/>
            </w:pPr>
            <w:r>
              <w:t>Version</w:t>
            </w:r>
          </w:p>
        </w:tc>
        <w:tc>
          <w:tcPr>
            <w:tcW w:w="3969" w:type="dxa"/>
            <w:shd w:val="clear" w:color="auto" w:fill="E7E6E6"/>
          </w:tcPr>
          <w:p w14:paraId="1FF8E09F" w14:textId="77777777" w:rsidR="006D1D82" w:rsidRDefault="006D1D82" w:rsidP="001F63E6">
            <w:pPr>
              <w:pStyle w:val="NormalIndent"/>
              <w:spacing w:after="100" w:afterAutospacing="1"/>
              <w:ind w:left="0"/>
              <w:jc w:val="both"/>
            </w:pPr>
            <w:r>
              <w:t>Change Detail</w:t>
            </w:r>
          </w:p>
        </w:tc>
      </w:tr>
      <w:tr w:rsidR="006D1D82" w14:paraId="6CBB30A8" w14:textId="77777777" w:rsidTr="001F63E6">
        <w:tc>
          <w:tcPr>
            <w:tcW w:w="2137" w:type="dxa"/>
            <w:shd w:val="clear" w:color="auto" w:fill="auto"/>
          </w:tcPr>
          <w:p w14:paraId="5E407D65" w14:textId="77777777" w:rsidR="006D1D82" w:rsidRDefault="006D1D82" w:rsidP="001F63E6">
            <w:pPr>
              <w:pStyle w:val="NormalIndent"/>
              <w:spacing w:after="100" w:afterAutospacing="1"/>
              <w:ind w:left="0"/>
              <w:jc w:val="both"/>
            </w:pPr>
            <w:r>
              <w:t>12/09/2023</w:t>
            </w:r>
          </w:p>
        </w:tc>
        <w:tc>
          <w:tcPr>
            <w:tcW w:w="2164" w:type="dxa"/>
            <w:shd w:val="clear" w:color="auto" w:fill="auto"/>
          </w:tcPr>
          <w:p w14:paraId="6B177ACF" w14:textId="77777777" w:rsidR="006D1D82" w:rsidRDefault="006D1D82" w:rsidP="001F63E6">
            <w:pPr>
              <w:pStyle w:val="NormalIndent"/>
              <w:spacing w:after="100" w:afterAutospacing="1"/>
              <w:ind w:left="0"/>
              <w:jc w:val="both"/>
            </w:pPr>
            <w:r>
              <w:t>Mayur Depala</w:t>
            </w:r>
          </w:p>
        </w:tc>
        <w:tc>
          <w:tcPr>
            <w:tcW w:w="1931" w:type="dxa"/>
            <w:shd w:val="clear" w:color="auto" w:fill="auto"/>
          </w:tcPr>
          <w:p w14:paraId="7ECF3F59" w14:textId="77777777" w:rsidR="006D1D82" w:rsidRDefault="006D1D82" w:rsidP="001F63E6">
            <w:pPr>
              <w:pStyle w:val="NormalIndent"/>
              <w:spacing w:after="100" w:afterAutospacing="1"/>
              <w:ind w:left="0"/>
              <w:jc w:val="both"/>
            </w:pPr>
            <w:r>
              <w:t>0.1</w:t>
            </w:r>
          </w:p>
        </w:tc>
        <w:tc>
          <w:tcPr>
            <w:tcW w:w="3969" w:type="dxa"/>
            <w:shd w:val="clear" w:color="auto" w:fill="auto"/>
          </w:tcPr>
          <w:p w14:paraId="6FBE25C0" w14:textId="77777777" w:rsidR="006D1D82" w:rsidRDefault="006D1D82" w:rsidP="001F63E6">
            <w:pPr>
              <w:pStyle w:val="NormalIndent"/>
              <w:spacing w:after="100" w:afterAutospacing="1"/>
              <w:ind w:left="0"/>
              <w:jc w:val="both"/>
            </w:pPr>
            <w:r>
              <w:t>Initial Draft</w:t>
            </w:r>
          </w:p>
        </w:tc>
      </w:tr>
      <w:tr w:rsidR="006D1D82" w14:paraId="194043CB" w14:textId="77777777" w:rsidTr="001F63E6">
        <w:tc>
          <w:tcPr>
            <w:tcW w:w="2137" w:type="dxa"/>
            <w:shd w:val="clear" w:color="auto" w:fill="auto"/>
          </w:tcPr>
          <w:p w14:paraId="64468B40" w14:textId="77777777" w:rsidR="006D1D82" w:rsidRDefault="006D1D82" w:rsidP="001F63E6">
            <w:pPr>
              <w:pStyle w:val="NormalIndent"/>
              <w:spacing w:after="100" w:afterAutospacing="1"/>
              <w:ind w:left="0"/>
              <w:jc w:val="both"/>
            </w:pPr>
            <w:r>
              <w:t>20/09/2023</w:t>
            </w:r>
          </w:p>
        </w:tc>
        <w:tc>
          <w:tcPr>
            <w:tcW w:w="2164" w:type="dxa"/>
            <w:shd w:val="clear" w:color="auto" w:fill="auto"/>
          </w:tcPr>
          <w:p w14:paraId="0158F796" w14:textId="77777777" w:rsidR="006D1D82" w:rsidRDefault="006D1D82" w:rsidP="001F63E6">
            <w:pPr>
              <w:pStyle w:val="NormalIndent"/>
              <w:spacing w:after="100" w:afterAutospacing="1"/>
              <w:ind w:left="0"/>
              <w:jc w:val="both"/>
            </w:pPr>
            <w:r>
              <w:t>Mayur Depala</w:t>
            </w:r>
          </w:p>
        </w:tc>
        <w:tc>
          <w:tcPr>
            <w:tcW w:w="1931" w:type="dxa"/>
            <w:shd w:val="clear" w:color="auto" w:fill="auto"/>
          </w:tcPr>
          <w:p w14:paraId="4D1EE718" w14:textId="77777777" w:rsidR="006D1D82" w:rsidRDefault="006D1D82" w:rsidP="001F63E6">
            <w:pPr>
              <w:pStyle w:val="NormalIndent"/>
              <w:spacing w:after="100" w:afterAutospacing="1"/>
              <w:ind w:left="0"/>
              <w:jc w:val="both"/>
            </w:pPr>
            <w:r>
              <w:t>0.2</w:t>
            </w:r>
          </w:p>
        </w:tc>
        <w:tc>
          <w:tcPr>
            <w:tcW w:w="3969" w:type="dxa"/>
            <w:shd w:val="clear" w:color="auto" w:fill="auto"/>
          </w:tcPr>
          <w:p w14:paraId="35946700" w14:textId="77777777" w:rsidR="006D1D82" w:rsidRDefault="006D1D82" w:rsidP="001F63E6">
            <w:pPr>
              <w:pStyle w:val="NormalIndent"/>
              <w:spacing w:after="100" w:afterAutospacing="1"/>
              <w:ind w:left="0"/>
              <w:jc w:val="both"/>
            </w:pPr>
            <w:r>
              <w:t>Updates following LDP SI review.</w:t>
            </w:r>
          </w:p>
        </w:tc>
      </w:tr>
      <w:tr w:rsidR="006D1D82" w14:paraId="5BF3EB5B" w14:textId="77777777" w:rsidTr="001F63E6">
        <w:tc>
          <w:tcPr>
            <w:tcW w:w="2137" w:type="dxa"/>
            <w:shd w:val="clear" w:color="auto" w:fill="auto"/>
          </w:tcPr>
          <w:p w14:paraId="51757F96" w14:textId="6E20B7F8" w:rsidR="006D1D82" w:rsidRDefault="003545FC" w:rsidP="001F63E6">
            <w:pPr>
              <w:pStyle w:val="NormalIndent"/>
              <w:spacing w:after="100" w:afterAutospacing="1"/>
              <w:ind w:left="0"/>
              <w:jc w:val="both"/>
            </w:pPr>
            <w:r>
              <w:t>28/09/2023</w:t>
            </w:r>
          </w:p>
        </w:tc>
        <w:tc>
          <w:tcPr>
            <w:tcW w:w="2164" w:type="dxa"/>
            <w:shd w:val="clear" w:color="auto" w:fill="auto"/>
          </w:tcPr>
          <w:p w14:paraId="23AC8A37" w14:textId="081EAF55" w:rsidR="006D1D82" w:rsidRDefault="003545FC" w:rsidP="001F63E6">
            <w:pPr>
              <w:pStyle w:val="NormalIndent"/>
              <w:spacing w:after="100" w:afterAutospacing="1"/>
              <w:ind w:left="0"/>
              <w:jc w:val="both"/>
            </w:pPr>
            <w:r>
              <w:t>Dominic Mooney</w:t>
            </w:r>
          </w:p>
        </w:tc>
        <w:tc>
          <w:tcPr>
            <w:tcW w:w="1931" w:type="dxa"/>
            <w:shd w:val="clear" w:color="auto" w:fill="auto"/>
          </w:tcPr>
          <w:p w14:paraId="2D3F28F6" w14:textId="00E3ED50" w:rsidR="006D1D82" w:rsidRDefault="003545FC" w:rsidP="001F63E6">
            <w:pPr>
              <w:pStyle w:val="NormalIndent"/>
              <w:spacing w:after="100" w:afterAutospacing="1"/>
              <w:ind w:left="0"/>
              <w:jc w:val="both"/>
            </w:pPr>
            <w:r>
              <w:t>1.0</w:t>
            </w:r>
          </w:p>
        </w:tc>
        <w:tc>
          <w:tcPr>
            <w:tcW w:w="3969" w:type="dxa"/>
            <w:shd w:val="clear" w:color="auto" w:fill="auto"/>
          </w:tcPr>
          <w:p w14:paraId="6B133C0F" w14:textId="40A68470" w:rsidR="006D1D82" w:rsidRDefault="003545FC" w:rsidP="00012D50">
            <w:pPr>
              <w:pStyle w:val="NormalIndent"/>
              <w:spacing w:after="100" w:afterAutospacing="1"/>
              <w:ind w:left="0"/>
            </w:pPr>
            <w:r>
              <w:t>Updates following SRO review and Approval.</w:t>
            </w:r>
          </w:p>
        </w:tc>
      </w:tr>
      <w:tr w:rsidR="006D1D82" w14:paraId="2530C970" w14:textId="77777777" w:rsidTr="001F63E6">
        <w:tc>
          <w:tcPr>
            <w:tcW w:w="2137" w:type="dxa"/>
            <w:shd w:val="clear" w:color="auto" w:fill="auto"/>
          </w:tcPr>
          <w:p w14:paraId="3798EF15" w14:textId="77777777" w:rsidR="006D1D82" w:rsidRDefault="006D1D82" w:rsidP="001F63E6">
            <w:pPr>
              <w:pStyle w:val="NormalIndent"/>
              <w:spacing w:after="100" w:afterAutospacing="1"/>
              <w:ind w:left="0"/>
              <w:jc w:val="both"/>
            </w:pPr>
          </w:p>
        </w:tc>
        <w:tc>
          <w:tcPr>
            <w:tcW w:w="2164" w:type="dxa"/>
            <w:shd w:val="clear" w:color="auto" w:fill="auto"/>
          </w:tcPr>
          <w:p w14:paraId="0118B720" w14:textId="77777777" w:rsidR="006D1D82" w:rsidRDefault="006D1D82" w:rsidP="001F63E6">
            <w:pPr>
              <w:pStyle w:val="NormalIndent"/>
              <w:spacing w:after="100" w:afterAutospacing="1"/>
              <w:ind w:left="0"/>
              <w:jc w:val="both"/>
            </w:pPr>
          </w:p>
        </w:tc>
        <w:tc>
          <w:tcPr>
            <w:tcW w:w="1931" w:type="dxa"/>
            <w:shd w:val="clear" w:color="auto" w:fill="auto"/>
          </w:tcPr>
          <w:p w14:paraId="2C35E679" w14:textId="77777777" w:rsidR="006D1D82" w:rsidRDefault="006D1D82" w:rsidP="001F63E6">
            <w:pPr>
              <w:pStyle w:val="NormalIndent"/>
              <w:spacing w:after="100" w:afterAutospacing="1"/>
              <w:ind w:left="0"/>
              <w:jc w:val="both"/>
            </w:pPr>
          </w:p>
        </w:tc>
        <w:tc>
          <w:tcPr>
            <w:tcW w:w="3969" w:type="dxa"/>
            <w:shd w:val="clear" w:color="auto" w:fill="auto"/>
          </w:tcPr>
          <w:p w14:paraId="2AD76B01" w14:textId="77777777" w:rsidR="006D1D82" w:rsidRDefault="006D1D82" w:rsidP="001F63E6">
            <w:pPr>
              <w:pStyle w:val="NormalIndent"/>
              <w:spacing w:after="100" w:afterAutospacing="1"/>
              <w:ind w:left="0"/>
            </w:pPr>
          </w:p>
        </w:tc>
      </w:tr>
      <w:tr w:rsidR="006D1D82" w14:paraId="27F510C5" w14:textId="77777777" w:rsidTr="001F63E6">
        <w:tc>
          <w:tcPr>
            <w:tcW w:w="2137" w:type="dxa"/>
            <w:shd w:val="clear" w:color="auto" w:fill="auto"/>
          </w:tcPr>
          <w:p w14:paraId="5BAC9521" w14:textId="77777777" w:rsidR="006D1D82" w:rsidRDefault="006D1D82" w:rsidP="001F63E6">
            <w:pPr>
              <w:pStyle w:val="NormalIndent"/>
              <w:spacing w:after="100" w:afterAutospacing="1"/>
              <w:ind w:left="0"/>
              <w:jc w:val="both"/>
            </w:pPr>
          </w:p>
        </w:tc>
        <w:tc>
          <w:tcPr>
            <w:tcW w:w="2164" w:type="dxa"/>
            <w:shd w:val="clear" w:color="auto" w:fill="auto"/>
          </w:tcPr>
          <w:p w14:paraId="06E20778" w14:textId="77777777" w:rsidR="006D1D82" w:rsidRDefault="006D1D82" w:rsidP="001F63E6">
            <w:pPr>
              <w:pStyle w:val="NormalIndent"/>
              <w:spacing w:after="100" w:afterAutospacing="1"/>
              <w:ind w:left="0"/>
              <w:jc w:val="both"/>
            </w:pPr>
          </w:p>
        </w:tc>
        <w:tc>
          <w:tcPr>
            <w:tcW w:w="1931" w:type="dxa"/>
            <w:shd w:val="clear" w:color="auto" w:fill="auto"/>
          </w:tcPr>
          <w:p w14:paraId="284534C0" w14:textId="77777777" w:rsidR="006D1D82" w:rsidRDefault="006D1D82" w:rsidP="001F63E6">
            <w:pPr>
              <w:pStyle w:val="NormalIndent"/>
              <w:spacing w:after="100" w:afterAutospacing="1"/>
              <w:ind w:left="0"/>
              <w:jc w:val="both"/>
            </w:pPr>
          </w:p>
        </w:tc>
        <w:tc>
          <w:tcPr>
            <w:tcW w:w="3969" w:type="dxa"/>
            <w:shd w:val="clear" w:color="auto" w:fill="auto"/>
          </w:tcPr>
          <w:p w14:paraId="02057F66" w14:textId="77777777" w:rsidR="006D1D82" w:rsidRDefault="006D1D82" w:rsidP="001F63E6">
            <w:pPr>
              <w:pStyle w:val="NormalIndent"/>
              <w:spacing w:after="100" w:afterAutospacing="1"/>
              <w:ind w:left="0"/>
            </w:pPr>
          </w:p>
        </w:tc>
      </w:tr>
    </w:tbl>
    <w:p w14:paraId="7F912F8E" w14:textId="77777777" w:rsidR="006D1D82" w:rsidRDefault="006D1D82" w:rsidP="006D1D82"/>
    <w:p w14:paraId="4738360C" w14:textId="453626E4" w:rsidR="00C4169B" w:rsidRDefault="002D5715" w:rsidP="006D1D82">
      <w:pPr>
        <w:pStyle w:val="Heading3"/>
      </w:pPr>
      <w:bookmarkStart w:id="7" w:name="_Toc146811777"/>
      <w:r>
        <w:t xml:space="preserve">Template </w:t>
      </w:r>
      <w:r w:rsidR="2B16A54D">
        <w:t>Reviewers</w:t>
      </w:r>
      <w:bookmarkEnd w:id="3"/>
      <w:bookmarkEnd w:id="7"/>
    </w:p>
    <w:tbl>
      <w:tblPr>
        <w:tblpPr w:leftFromText="180" w:rightFromText="180" w:bottomFromText="160" w:vertAnchor="text" w:horzAnchor="margin" w:tblpY="41"/>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953"/>
      </w:tblGrid>
      <w:tr w:rsidR="00C4169B" w14:paraId="30B4F8C8" w14:textId="77777777" w:rsidTr="0093046E">
        <w:tc>
          <w:tcPr>
            <w:tcW w:w="4248" w:type="dxa"/>
            <w:tcBorders>
              <w:top w:val="single" w:sz="4" w:space="0" w:color="auto"/>
              <w:left w:val="single" w:sz="4" w:space="0" w:color="auto"/>
              <w:bottom w:val="single" w:sz="4" w:space="0" w:color="auto"/>
              <w:right w:val="single" w:sz="4" w:space="0" w:color="auto"/>
            </w:tcBorders>
            <w:shd w:val="clear" w:color="auto" w:fill="E7E6E6"/>
            <w:hideMark/>
          </w:tcPr>
          <w:p w14:paraId="527E3E5A" w14:textId="77777777" w:rsidR="00C4169B" w:rsidRDefault="00C4169B" w:rsidP="007D61F4">
            <w:pPr>
              <w:pStyle w:val="NormalIndent"/>
              <w:spacing w:after="100" w:afterAutospacing="1"/>
              <w:ind w:left="0"/>
              <w:jc w:val="both"/>
              <w:rPr>
                <w:lang w:val="en-US"/>
              </w:rPr>
            </w:pPr>
            <w:r>
              <w:rPr>
                <w:lang w:val="en-US"/>
              </w:rPr>
              <w:t>Reviewer</w:t>
            </w:r>
          </w:p>
        </w:tc>
        <w:tc>
          <w:tcPr>
            <w:tcW w:w="5953" w:type="dxa"/>
            <w:tcBorders>
              <w:top w:val="single" w:sz="4" w:space="0" w:color="auto"/>
              <w:left w:val="single" w:sz="4" w:space="0" w:color="auto"/>
              <w:bottom w:val="single" w:sz="4" w:space="0" w:color="auto"/>
              <w:right w:val="single" w:sz="4" w:space="0" w:color="auto"/>
            </w:tcBorders>
            <w:shd w:val="clear" w:color="auto" w:fill="E7E6E6"/>
            <w:hideMark/>
          </w:tcPr>
          <w:p w14:paraId="1AEA7C73" w14:textId="77777777" w:rsidR="00C4169B" w:rsidRDefault="00C4169B" w:rsidP="007D61F4">
            <w:pPr>
              <w:pStyle w:val="NormalIndent"/>
              <w:spacing w:after="100" w:afterAutospacing="1"/>
              <w:ind w:left="0"/>
              <w:jc w:val="both"/>
              <w:rPr>
                <w:lang w:val="en-US"/>
              </w:rPr>
            </w:pPr>
            <w:r>
              <w:rPr>
                <w:lang w:val="en-US"/>
              </w:rPr>
              <w:t>Role</w:t>
            </w:r>
          </w:p>
        </w:tc>
      </w:tr>
      <w:tr w:rsidR="00A84144" w14:paraId="09E8E71E" w14:textId="77777777" w:rsidTr="0093046E">
        <w:tc>
          <w:tcPr>
            <w:tcW w:w="4248" w:type="dxa"/>
            <w:tcBorders>
              <w:top w:val="single" w:sz="4" w:space="0" w:color="auto"/>
              <w:left w:val="single" w:sz="4" w:space="0" w:color="auto"/>
              <w:bottom w:val="single" w:sz="4" w:space="0" w:color="auto"/>
              <w:right w:val="single" w:sz="4" w:space="0" w:color="auto"/>
            </w:tcBorders>
          </w:tcPr>
          <w:p w14:paraId="1138B62E" w14:textId="2E84ED0A" w:rsidR="00A84144" w:rsidRPr="00727469" w:rsidRDefault="002D5715" w:rsidP="00A84144">
            <w:pPr>
              <w:pStyle w:val="NormalIndent"/>
              <w:spacing w:after="100" w:afterAutospacing="1"/>
              <w:ind w:left="0"/>
              <w:jc w:val="both"/>
            </w:pPr>
            <w:r>
              <w:t>Dominic Mooney</w:t>
            </w:r>
          </w:p>
        </w:tc>
        <w:tc>
          <w:tcPr>
            <w:tcW w:w="5953" w:type="dxa"/>
            <w:tcBorders>
              <w:top w:val="single" w:sz="4" w:space="0" w:color="auto"/>
              <w:left w:val="single" w:sz="4" w:space="0" w:color="auto"/>
              <w:bottom w:val="single" w:sz="4" w:space="0" w:color="auto"/>
              <w:right w:val="single" w:sz="4" w:space="0" w:color="auto"/>
            </w:tcBorders>
          </w:tcPr>
          <w:p w14:paraId="47B1C53F" w14:textId="174019F6" w:rsidR="00A84144" w:rsidRPr="00727469" w:rsidRDefault="005D302D" w:rsidP="00A84144">
            <w:pPr>
              <w:pStyle w:val="NormalIndent"/>
              <w:spacing w:after="100" w:afterAutospacing="1"/>
              <w:ind w:left="0"/>
              <w:jc w:val="both"/>
            </w:pPr>
            <w:r>
              <w:t xml:space="preserve">MHHS </w:t>
            </w:r>
            <w:r w:rsidR="00A84144">
              <w:t xml:space="preserve">SI </w:t>
            </w:r>
            <w:r w:rsidR="002D5715">
              <w:t xml:space="preserve">SIT Delivery </w:t>
            </w:r>
            <w:r w:rsidR="00B52C6F">
              <w:t>Manager</w:t>
            </w:r>
          </w:p>
        </w:tc>
      </w:tr>
      <w:tr w:rsidR="002D5715" w14:paraId="757CB1C1" w14:textId="77777777" w:rsidTr="0093046E">
        <w:tc>
          <w:tcPr>
            <w:tcW w:w="4248" w:type="dxa"/>
            <w:tcBorders>
              <w:top w:val="single" w:sz="4" w:space="0" w:color="auto"/>
              <w:left w:val="single" w:sz="4" w:space="0" w:color="auto"/>
              <w:bottom w:val="single" w:sz="4" w:space="0" w:color="auto"/>
              <w:right w:val="single" w:sz="4" w:space="0" w:color="auto"/>
            </w:tcBorders>
          </w:tcPr>
          <w:p w14:paraId="117B7AA6" w14:textId="0372026D" w:rsidR="002D5715" w:rsidRDefault="00FA55D8" w:rsidP="002D5715">
            <w:pPr>
              <w:pStyle w:val="NormalIndent"/>
              <w:spacing w:after="100" w:afterAutospacing="1"/>
              <w:ind w:left="0"/>
              <w:jc w:val="both"/>
              <w:rPr>
                <w:lang w:val="en-US"/>
              </w:rPr>
            </w:pPr>
            <w:r>
              <w:rPr>
                <w:lang w:val="en-US"/>
              </w:rPr>
              <w:t xml:space="preserve">Smitha </w:t>
            </w:r>
            <w:r>
              <w:t>Pichrikat</w:t>
            </w:r>
          </w:p>
        </w:tc>
        <w:tc>
          <w:tcPr>
            <w:tcW w:w="5953" w:type="dxa"/>
            <w:tcBorders>
              <w:top w:val="single" w:sz="4" w:space="0" w:color="auto"/>
              <w:left w:val="single" w:sz="4" w:space="0" w:color="auto"/>
              <w:bottom w:val="single" w:sz="4" w:space="0" w:color="auto"/>
              <w:right w:val="single" w:sz="4" w:space="0" w:color="auto"/>
            </w:tcBorders>
          </w:tcPr>
          <w:p w14:paraId="491CEB53" w14:textId="5E318295" w:rsidR="002D5715" w:rsidRPr="002D5715" w:rsidRDefault="005D302D" w:rsidP="002D5715">
            <w:pPr>
              <w:rPr>
                <w:color w:val="1F497D"/>
              </w:rPr>
            </w:pPr>
            <w:r>
              <w:rPr>
                <w:lang w:val="en-US"/>
              </w:rPr>
              <w:t xml:space="preserve">MHHS </w:t>
            </w:r>
            <w:r w:rsidR="002D5715" w:rsidRPr="00C516D5">
              <w:rPr>
                <w:lang w:val="en-US"/>
              </w:rPr>
              <w:t xml:space="preserve">SRO </w:t>
            </w:r>
            <w:r w:rsidR="00042D89">
              <w:rPr>
                <w:lang w:val="en-US"/>
              </w:rPr>
              <w:t xml:space="preserve">Function </w:t>
            </w:r>
            <w:r w:rsidR="002D5715" w:rsidRPr="002D5715">
              <w:rPr>
                <w:rFonts w:ascii="Arial" w:eastAsia="Times New Roman" w:hAnsi="Arial" w:cs="Times New Roman"/>
                <w:szCs w:val="24"/>
              </w:rPr>
              <w:t xml:space="preserve">Client </w:t>
            </w:r>
            <w:r>
              <w:rPr>
                <w:rFonts w:ascii="Arial" w:eastAsia="Times New Roman" w:hAnsi="Arial" w:cs="Times New Roman"/>
                <w:szCs w:val="24"/>
              </w:rPr>
              <w:t xml:space="preserve">Delivery </w:t>
            </w:r>
            <w:r w:rsidR="002D5715" w:rsidRPr="002D5715">
              <w:rPr>
                <w:rFonts w:ascii="Arial" w:eastAsia="Times New Roman" w:hAnsi="Arial" w:cs="Times New Roman"/>
                <w:szCs w:val="24"/>
              </w:rPr>
              <w:t>Manager</w:t>
            </w:r>
          </w:p>
        </w:tc>
      </w:tr>
      <w:tr w:rsidR="002D5715" w14:paraId="4DD6D73A" w14:textId="77777777" w:rsidTr="0093046E">
        <w:tc>
          <w:tcPr>
            <w:tcW w:w="4248" w:type="dxa"/>
            <w:tcBorders>
              <w:top w:val="single" w:sz="4" w:space="0" w:color="auto"/>
              <w:left w:val="single" w:sz="4" w:space="0" w:color="auto"/>
              <w:bottom w:val="single" w:sz="4" w:space="0" w:color="auto"/>
              <w:right w:val="single" w:sz="4" w:space="0" w:color="auto"/>
            </w:tcBorders>
          </w:tcPr>
          <w:p w14:paraId="70C479B6" w14:textId="02BE9056" w:rsidR="002D5715" w:rsidRPr="0092372D" w:rsidRDefault="002D5715" w:rsidP="002D5715">
            <w:pPr>
              <w:pStyle w:val="NormalIndent"/>
              <w:spacing w:after="100" w:afterAutospacing="1"/>
              <w:ind w:left="0"/>
              <w:jc w:val="both"/>
              <w:rPr>
                <w:lang w:val="en-US"/>
              </w:rPr>
            </w:pPr>
          </w:p>
        </w:tc>
        <w:tc>
          <w:tcPr>
            <w:tcW w:w="5953" w:type="dxa"/>
            <w:tcBorders>
              <w:top w:val="single" w:sz="4" w:space="0" w:color="auto"/>
              <w:left w:val="single" w:sz="4" w:space="0" w:color="auto"/>
              <w:bottom w:val="single" w:sz="4" w:space="0" w:color="auto"/>
              <w:right w:val="single" w:sz="4" w:space="0" w:color="auto"/>
            </w:tcBorders>
          </w:tcPr>
          <w:p w14:paraId="3C7E2178" w14:textId="255D2E1B" w:rsidR="002D5715" w:rsidRPr="0092372D" w:rsidRDefault="002D5715" w:rsidP="002D5715">
            <w:pPr>
              <w:pStyle w:val="NormalIndent"/>
              <w:spacing w:after="100" w:afterAutospacing="1"/>
              <w:ind w:left="0"/>
              <w:jc w:val="both"/>
              <w:rPr>
                <w:lang w:val="en-US"/>
              </w:rPr>
            </w:pPr>
          </w:p>
        </w:tc>
      </w:tr>
      <w:tr w:rsidR="002D5715" w14:paraId="18257A26" w14:textId="77777777" w:rsidTr="0093046E">
        <w:tc>
          <w:tcPr>
            <w:tcW w:w="4248" w:type="dxa"/>
            <w:tcBorders>
              <w:top w:val="single" w:sz="4" w:space="0" w:color="auto"/>
              <w:left w:val="single" w:sz="4" w:space="0" w:color="auto"/>
              <w:bottom w:val="single" w:sz="4" w:space="0" w:color="auto"/>
              <w:right w:val="single" w:sz="4" w:space="0" w:color="auto"/>
            </w:tcBorders>
          </w:tcPr>
          <w:p w14:paraId="4935F4C4" w14:textId="09B7DABA" w:rsidR="002D5715" w:rsidRPr="0092372D" w:rsidRDefault="002D5715" w:rsidP="002D5715">
            <w:pPr>
              <w:pStyle w:val="NormalIndent"/>
              <w:spacing w:after="100" w:afterAutospacing="1"/>
              <w:ind w:left="0"/>
              <w:jc w:val="both"/>
              <w:rPr>
                <w:lang w:val="en-US"/>
              </w:rPr>
            </w:pPr>
          </w:p>
        </w:tc>
        <w:tc>
          <w:tcPr>
            <w:tcW w:w="5953" w:type="dxa"/>
            <w:tcBorders>
              <w:top w:val="single" w:sz="4" w:space="0" w:color="auto"/>
              <w:left w:val="single" w:sz="4" w:space="0" w:color="auto"/>
              <w:bottom w:val="single" w:sz="4" w:space="0" w:color="auto"/>
              <w:right w:val="single" w:sz="4" w:space="0" w:color="auto"/>
            </w:tcBorders>
          </w:tcPr>
          <w:p w14:paraId="35FBCE48" w14:textId="63B3F481" w:rsidR="002D5715" w:rsidRPr="0092372D" w:rsidRDefault="002D5715" w:rsidP="002D5715">
            <w:pPr>
              <w:pStyle w:val="NormalIndent"/>
              <w:spacing w:after="100" w:afterAutospacing="1"/>
              <w:ind w:left="0"/>
              <w:jc w:val="both"/>
              <w:rPr>
                <w:lang w:val="en-US"/>
              </w:rPr>
            </w:pPr>
          </w:p>
        </w:tc>
      </w:tr>
      <w:tr w:rsidR="002D5715" w14:paraId="5F4ED52A" w14:textId="77777777" w:rsidTr="0093046E">
        <w:tc>
          <w:tcPr>
            <w:tcW w:w="4248" w:type="dxa"/>
            <w:tcBorders>
              <w:top w:val="single" w:sz="4" w:space="0" w:color="auto"/>
              <w:left w:val="single" w:sz="4" w:space="0" w:color="auto"/>
              <w:bottom w:val="single" w:sz="4" w:space="0" w:color="auto"/>
              <w:right w:val="single" w:sz="4" w:space="0" w:color="auto"/>
            </w:tcBorders>
          </w:tcPr>
          <w:p w14:paraId="161DDE43" w14:textId="00E49ACE" w:rsidR="002D5715" w:rsidRPr="00C516D5" w:rsidRDefault="002D5715" w:rsidP="002D5715">
            <w:pPr>
              <w:pStyle w:val="NormalIndent"/>
              <w:spacing w:after="100" w:afterAutospacing="1"/>
              <w:ind w:left="0"/>
              <w:jc w:val="both"/>
              <w:rPr>
                <w:lang w:val="en-US"/>
              </w:rPr>
            </w:pPr>
          </w:p>
        </w:tc>
        <w:tc>
          <w:tcPr>
            <w:tcW w:w="5953" w:type="dxa"/>
            <w:tcBorders>
              <w:top w:val="single" w:sz="4" w:space="0" w:color="auto"/>
              <w:left w:val="single" w:sz="4" w:space="0" w:color="auto"/>
              <w:bottom w:val="single" w:sz="4" w:space="0" w:color="auto"/>
              <w:right w:val="single" w:sz="4" w:space="0" w:color="auto"/>
            </w:tcBorders>
          </w:tcPr>
          <w:p w14:paraId="12E466F7" w14:textId="6D4EBE3A" w:rsidR="002D5715" w:rsidRPr="00C516D5" w:rsidRDefault="002D5715" w:rsidP="002D5715">
            <w:pPr>
              <w:pStyle w:val="NormalIndent"/>
              <w:spacing w:after="100" w:afterAutospacing="1"/>
              <w:ind w:left="0"/>
              <w:jc w:val="both"/>
              <w:rPr>
                <w:lang w:val="en-US"/>
              </w:rPr>
            </w:pPr>
          </w:p>
        </w:tc>
      </w:tr>
      <w:tr w:rsidR="002D5715" w14:paraId="01F638FA" w14:textId="77777777" w:rsidTr="0093046E">
        <w:tc>
          <w:tcPr>
            <w:tcW w:w="4248" w:type="dxa"/>
            <w:tcBorders>
              <w:top w:val="single" w:sz="4" w:space="0" w:color="auto"/>
              <w:left w:val="single" w:sz="4" w:space="0" w:color="auto"/>
              <w:bottom w:val="single" w:sz="4" w:space="0" w:color="auto"/>
              <w:right w:val="single" w:sz="4" w:space="0" w:color="auto"/>
            </w:tcBorders>
          </w:tcPr>
          <w:p w14:paraId="6E549860" w14:textId="6D8F3B40" w:rsidR="002D5715" w:rsidRPr="00C516D5" w:rsidRDefault="002D5715" w:rsidP="002D5715">
            <w:pPr>
              <w:pStyle w:val="NormalIndent"/>
              <w:spacing w:after="100" w:afterAutospacing="1"/>
              <w:ind w:left="0"/>
              <w:jc w:val="both"/>
              <w:rPr>
                <w:lang w:val="en-US"/>
              </w:rPr>
            </w:pPr>
          </w:p>
        </w:tc>
        <w:tc>
          <w:tcPr>
            <w:tcW w:w="5953" w:type="dxa"/>
            <w:tcBorders>
              <w:top w:val="single" w:sz="4" w:space="0" w:color="auto"/>
              <w:left w:val="single" w:sz="4" w:space="0" w:color="auto"/>
              <w:bottom w:val="single" w:sz="4" w:space="0" w:color="auto"/>
              <w:right w:val="single" w:sz="4" w:space="0" w:color="auto"/>
            </w:tcBorders>
          </w:tcPr>
          <w:p w14:paraId="3E669F33" w14:textId="5DDFCB83" w:rsidR="002D5715" w:rsidRPr="00C516D5" w:rsidRDefault="002D5715" w:rsidP="002D5715">
            <w:pPr>
              <w:pStyle w:val="NormalIndent"/>
              <w:spacing w:after="100" w:afterAutospacing="1"/>
              <w:ind w:left="0"/>
              <w:jc w:val="both"/>
              <w:rPr>
                <w:lang w:val="en-US"/>
              </w:rPr>
            </w:pPr>
          </w:p>
        </w:tc>
      </w:tr>
      <w:tr w:rsidR="002D5715" w14:paraId="1A24F2BB" w14:textId="77777777" w:rsidTr="0093046E">
        <w:tc>
          <w:tcPr>
            <w:tcW w:w="4248" w:type="dxa"/>
            <w:tcBorders>
              <w:top w:val="single" w:sz="4" w:space="0" w:color="auto"/>
              <w:left w:val="single" w:sz="4" w:space="0" w:color="auto"/>
              <w:bottom w:val="single" w:sz="4" w:space="0" w:color="auto"/>
              <w:right w:val="single" w:sz="4" w:space="0" w:color="auto"/>
            </w:tcBorders>
          </w:tcPr>
          <w:p w14:paraId="5DF4934E" w14:textId="77777777" w:rsidR="002D5715" w:rsidRPr="00C516D5" w:rsidRDefault="002D5715" w:rsidP="002D5715">
            <w:pPr>
              <w:pStyle w:val="NormalIndent"/>
              <w:spacing w:after="100" w:afterAutospacing="1"/>
              <w:ind w:left="0"/>
              <w:jc w:val="both"/>
              <w:rPr>
                <w:lang w:val="en-US"/>
              </w:rPr>
            </w:pPr>
          </w:p>
        </w:tc>
        <w:tc>
          <w:tcPr>
            <w:tcW w:w="5953" w:type="dxa"/>
            <w:tcBorders>
              <w:top w:val="single" w:sz="4" w:space="0" w:color="auto"/>
              <w:left w:val="single" w:sz="4" w:space="0" w:color="auto"/>
              <w:bottom w:val="single" w:sz="4" w:space="0" w:color="auto"/>
              <w:right w:val="single" w:sz="4" w:space="0" w:color="auto"/>
            </w:tcBorders>
          </w:tcPr>
          <w:p w14:paraId="0AC3F1EE" w14:textId="77777777" w:rsidR="002D5715" w:rsidRPr="00C516D5" w:rsidRDefault="002D5715" w:rsidP="002D5715">
            <w:pPr>
              <w:pStyle w:val="NormalIndent"/>
              <w:spacing w:after="100" w:afterAutospacing="1"/>
              <w:ind w:left="0"/>
              <w:jc w:val="both"/>
              <w:rPr>
                <w:lang w:val="en-US"/>
              </w:rPr>
            </w:pPr>
          </w:p>
        </w:tc>
      </w:tr>
    </w:tbl>
    <w:p w14:paraId="661C634E" w14:textId="3C166146" w:rsidR="00C4169B" w:rsidRDefault="002D5715" w:rsidP="006D1D82">
      <w:pPr>
        <w:pStyle w:val="Heading3"/>
      </w:pPr>
      <w:bookmarkStart w:id="8" w:name="_Toc113265981"/>
      <w:bookmarkStart w:id="9" w:name="_Toc146811778"/>
      <w:r>
        <w:t xml:space="preserve">Template </w:t>
      </w:r>
      <w:r w:rsidR="2B16A54D">
        <w:t>References</w:t>
      </w:r>
      <w:bookmarkEnd w:id="8"/>
      <w:bookmarkEnd w:id="9"/>
    </w:p>
    <w:tbl>
      <w:tblPr>
        <w:tblpPr w:leftFromText="180" w:rightFromText="180" w:bottomFromText="160" w:vertAnchor="text" w:horzAnchor="margin" w:tblpY="41"/>
        <w:tblW w:w="48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861"/>
        <w:gridCol w:w="1386"/>
        <w:gridCol w:w="1983"/>
        <w:gridCol w:w="1983"/>
      </w:tblGrid>
      <w:tr w:rsidR="009E4050" w14:paraId="52949109" w14:textId="77777777" w:rsidTr="006F5C48">
        <w:tc>
          <w:tcPr>
            <w:tcW w:w="484" w:type="pct"/>
            <w:tcBorders>
              <w:top w:val="single" w:sz="4" w:space="0" w:color="auto"/>
              <w:left w:val="single" w:sz="4" w:space="0" w:color="auto"/>
              <w:bottom w:val="single" w:sz="4" w:space="0" w:color="auto"/>
              <w:right w:val="single" w:sz="4" w:space="0" w:color="auto"/>
            </w:tcBorders>
            <w:shd w:val="clear" w:color="auto" w:fill="E7E6E6"/>
          </w:tcPr>
          <w:p w14:paraId="127FBA58" w14:textId="4B26D2B9" w:rsidR="009E4050" w:rsidRDefault="009E4050" w:rsidP="007D61F4">
            <w:pPr>
              <w:pStyle w:val="NormalIndent"/>
              <w:spacing w:after="100" w:afterAutospacing="1"/>
              <w:ind w:left="0"/>
              <w:jc w:val="both"/>
              <w:rPr>
                <w:lang w:val="en-US"/>
              </w:rPr>
            </w:pPr>
            <w:bookmarkStart w:id="10" w:name="_Hlk136341252"/>
            <w:r>
              <w:rPr>
                <w:lang w:val="en-US"/>
              </w:rPr>
              <w:t>Ref</w:t>
            </w:r>
            <w:r w:rsidR="005B4DD9">
              <w:rPr>
                <w:lang w:val="en-US"/>
              </w:rPr>
              <w:t xml:space="preserve"> No.</w:t>
            </w:r>
          </w:p>
        </w:tc>
        <w:tc>
          <w:tcPr>
            <w:tcW w:w="1892" w:type="pct"/>
            <w:tcBorders>
              <w:top w:val="single" w:sz="4" w:space="0" w:color="auto"/>
              <w:left w:val="single" w:sz="4" w:space="0" w:color="auto"/>
              <w:bottom w:val="single" w:sz="4" w:space="0" w:color="auto"/>
              <w:right w:val="single" w:sz="4" w:space="0" w:color="auto"/>
            </w:tcBorders>
            <w:shd w:val="clear" w:color="auto" w:fill="E7E6E6"/>
            <w:hideMark/>
          </w:tcPr>
          <w:p w14:paraId="6A1A981A" w14:textId="6E998492" w:rsidR="009E4050" w:rsidRDefault="009E4050" w:rsidP="007D61F4">
            <w:pPr>
              <w:pStyle w:val="NormalIndent"/>
              <w:spacing w:after="100" w:afterAutospacing="1"/>
              <w:ind w:left="0"/>
              <w:jc w:val="both"/>
              <w:rPr>
                <w:lang w:val="en-US"/>
              </w:rPr>
            </w:pPr>
            <w:r>
              <w:rPr>
                <w:lang w:val="en-US"/>
              </w:rPr>
              <w:t>Document/Link</w:t>
            </w:r>
          </w:p>
        </w:tc>
        <w:tc>
          <w:tcPr>
            <w:tcW w:w="679" w:type="pct"/>
            <w:tcBorders>
              <w:top w:val="single" w:sz="4" w:space="0" w:color="auto"/>
              <w:left w:val="single" w:sz="4" w:space="0" w:color="auto"/>
              <w:bottom w:val="single" w:sz="4" w:space="0" w:color="auto"/>
              <w:right w:val="single" w:sz="4" w:space="0" w:color="auto"/>
            </w:tcBorders>
            <w:shd w:val="clear" w:color="auto" w:fill="E7E6E6"/>
            <w:hideMark/>
          </w:tcPr>
          <w:p w14:paraId="194A0573" w14:textId="77777777" w:rsidR="009E4050" w:rsidRDefault="009E4050" w:rsidP="007D61F4">
            <w:pPr>
              <w:pStyle w:val="NormalIndent"/>
              <w:spacing w:after="100" w:afterAutospacing="1"/>
              <w:ind w:left="0"/>
              <w:jc w:val="both"/>
              <w:rPr>
                <w:lang w:val="en-US"/>
              </w:rPr>
            </w:pPr>
            <w:r>
              <w:rPr>
                <w:lang w:val="en-US"/>
              </w:rPr>
              <w:t>Publisher</w:t>
            </w:r>
          </w:p>
        </w:tc>
        <w:tc>
          <w:tcPr>
            <w:tcW w:w="972" w:type="pct"/>
            <w:tcBorders>
              <w:top w:val="single" w:sz="4" w:space="0" w:color="auto"/>
              <w:left w:val="single" w:sz="4" w:space="0" w:color="auto"/>
              <w:bottom w:val="single" w:sz="4" w:space="0" w:color="auto"/>
              <w:right w:val="single" w:sz="4" w:space="0" w:color="auto"/>
            </w:tcBorders>
            <w:shd w:val="clear" w:color="auto" w:fill="E7E6E6"/>
            <w:hideMark/>
          </w:tcPr>
          <w:p w14:paraId="47BFC4C0" w14:textId="77777777" w:rsidR="009E4050" w:rsidRDefault="009E4050" w:rsidP="007D61F4">
            <w:pPr>
              <w:pStyle w:val="NormalIndent"/>
              <w:spacing w:after="100" w:afterAutospacing="1"/>
              <w:ind w:left="0"/>
              <w:jc w:val="both"/>
              <w:rPr>
                <w:lang w:val="en-US"/>
              </w:rPr>
            </w:pPr>
            <w:r>
              <w:rPr>
                <w:lang w:val="en-US"/>
              </w:rPr>
              <w:t>Published</w:t>
            </w:r>
          </w:p>
        </w:tc>
        <w:tc>
          <w:tcPr>
            <w:tcW w:w="972" w:type="pct"/>
            <w:tcBorders>
              <w:top w:val="single" w:sz="4" w:space="0" w:color="auto"/>
              <w:left w:val="single" w:sz="4" w:space="0" w:color="auto"/>
              <w:bottom w:val="single" w:sz="4" w:space="0" w:color="auto"/>
              <w:right w:val="single" w:sz="4" w:space="0" w:color="auto"/>
            </w:tcBorders>
            <w:shd w:val="clear" w:color="auto" w:fill="E7E6E6"/>
            <w:hideMark/>
          </w:tcPr>
          <w:p w14:paraId="22EBC787" w14:textId="32FA8743" w:rsidR="009E4050" w:rsidRDefault="009E4050" w:rsidP="007D61F4">
            <w:pPr>
              <w:pStyle w:val="NormalIndent"/>
              <w:spacing w:after="100" w:afterAutospacing="1"/>
              <w:ind w:left="0"/>
              <w:jc w:val="both"/>
              <w:rPr>
                <w:lang w:val="en-US"/>
              </w:rPr>
            </w:pPr>
            <w:r>
              <w:rPr>
                <w:lang w:val="en-US"/>
              </w:rPr>
              <w:t xml:space="preserve">Additional Information </w:t>
            </w:r>
          </w:p>
        </w:tc>
      </w:tr>
      <w:tr w:rsidR="00D943F0" w14:paraId="105BBDB2" w14:textId="77777777" w:rsidTr="006F5C48">
        <w:tc>
          <w:tcPr>
            <w:tcW w:w="484" w:type="pct"/>
            <w:tcBorders>
              <w:top w:val="single" w:sz="4" w:space="0" w:color="auto"/>
              <w:left w:val="single" w:sz="4" w:space="0" w:color="auto"/>
              <w:bottom w:val="single" w:sz="4" w:space="0" w:color="auto"/>
              <w:right w:val="single" w:sz="4" w:space="0" w:color="auto"/>
            </w:tcBorders>
          </w:tcPr>
          <w:p w14:paraId="42FE4920" w14:textId="2B2E39FA" w:rsidR="00D943F0" w:rsidRDefault="00D943F0" w:rsidP="00D943F0">
            <w:pPr>
              <w:pStyle w:val="NormalIndent"/>
              <w:spacing w:after="100" w:afterAutospacing="1"/>
              <w:ind w:left="0"/>
              <w:jc w:val="both"/>
            </w:pPr>
            <w:r>
              <w:t>REF-01</w:t>
            </w:r>
          </w:p>
        </w:tc>
        <w:tc>
          <w:tcPr>
            <w:tcW w:w="1892" w:type="pct"/>
            <w:tcBorders>
              <w:top w:val="single" w:sz="4" w:space="0" w:color="auto"/>
              <w:left w:val="single" w:sz="4" w:space="0" w:color="auto"/>
              <w:bottom w:val="single" w:sz="4" w:space="0" w:color="auto"/>
              <w:right w:val="single" w:sz="4" w:space="0" w:color="auto"/>
            </w:tcBorders>
          </w:tcPr>
          <w:p w14:paraId="30481CD4" w14:textId="64C4913B" w:rsidR="00D943F0" w:rsidRPr="000F30B7" w:rsidRDefault="00000000" w:rsidP="00D943F0">
            <w:pPr>
              <w:pStyle w:val="NormalIndent"/>
              <w:spacing w:after="100" w:afterAutospacing="1"/>
              <w:ind w:left="0"/>
              <w:rPr>
                <w:lang w:val="de-DE"/>
              </w:rPr>
            </w:pPr>
            <w:hyperlink r:id="rId12" w:history="1">
              <w:r w:rsidR="00153060" w:rsidRPr="00153060">
                <w:rPr>
                  <w:rStyle w:val="Hyperlink"/>
                </w:rPr>
                <w:t>MHHS-DEL1258 SIT Component Integration Test Approach &amp; Plan</w:t>
              </w:r>
            </w:hyperlink>
          </w:p>
        </w:tc>
        <w:tc>
          <w:tcPr>
            <w:tcW w:w="679" w:type="pct"/>
            <w:tcBorders>
              <w:top w:val="single" w:sz="4" w:space="0" w:color="auto"/>
              <w:left w:val="single" w:sz="4" w:space="0" w:color="auto"/>
              <w:bottom w:val="single" w:sz="4" w:space="0" w:color="auto"/>
              <w:right w:val="single" w:sz="4" w:space="0" w:color="auto"/>
            </w:tcBorders>
          </w:tcPr>
          <w:p w14:paraId="5986C070" w14:textId="751007A3" w:rsidR="00D943F0" w:rsidRPr="00D53914" w:rsidRDefault="00D943F0" w:rsidP="00D943F0">
            <w:pPr>
              <w:pStyle w:val="NormalIndent"/>
              <w:spacing w:after="100" w:afterAutospacing="1"/>
              <w:ind w:left="0"/>
              <w:jc w:val="center"/>
              <w:rPr>
                <w:lang w:val="en-US"/>
              </w:rPr>
            </w:pPr>
            <w:r w:rsidRPr="00D53914">
              <w:rPr>
                <w:lang w:val="en-US"/>
              </w:rPr>
              <w:t>SI Testing</w:t>
            </w:r>
          </w:p>
        </w:tc>
        <w:tc>
          <w:tcPr>
            <w:tcW w:w="972" w:type="pct"/>
            <w:tcBorders>
              <w:top w:val="single" w:sz="4" w:space="0" w:color="auto"/>
              <w:left w:val="single" w:sz="4" w:space="0" w:color="auto"/>
              <w:bottom w:val="single" w:sz="4" w:space="0" w:color="auto"/>
              <w:right w:val="single" w:sz="4" w:space="0" w:color="auto"/>
            </w:tcBorders>
          </w:tcPr>
          <w:p w14:paraId="21917735" w14:textId="39F16355" w:rsidR="00D943F0" w:rsidRPr="00D53914" w:rsidRDefault="00153060" w:rsidP="00D943F0">
            <w:pPr>
              <w:pStyle w:val="NormalIndent"/>
              <w:spacing w:after="100" w:afterAutospacing="1"/>
              <w:ind w:left="0"/>
              <w:jc w:val="center"/>
              <w:rPr>
                <w:lang w:val="en-US"/>
              </w:rPr>
            </w:pPr>
            <w:r>
              <w:rPr>
                <w:lang w:val="en-US"/>
              </w:rPr>
              <w:t>19</w:t>
            </w:r>
            <w:r w:rsidR="00D943F0" w:rsidRPr="00D53914">
              <w:rPr>
                <w:vertAlign w:val="superscript"/>
                <w:lang w:val="en-US"/>
              </w:rPr>
              <w:t>th</w:t>
            </w:r>
            <w:r w:rsidR="00D943F0" w:rsidRPr="00D53914">
              <w:rPr>
                <w:lang w:val="en-US"/>
              </w:rPr>
              <w:t xml:space="preserve"> </w:t>
            </w:r>
            <w:r w:rsidR="00A31448">
              <w:rPr>
                <w:lang w:val="en-US"/>
              </w:rPr>
              <w:t>July</w:t>
            </w:r>
            <w:r w:rsidR="00D943F0" w:rsidRPr="00D53914">
              <w:rPr>
                <w:lang w:val="en-US"/>
              </w:rPr>
              <w:t xml:space="preserve"> 2022</w:t>
            </w:r>
          </w:p>
        </w:tc>
        <w:tc>
          <w:tcPr>
            <w:tcW w:w="972" w:type="pct"/>
            <w:tcBorders>
              <w:top w:val="single" w:sz="4" w:space="0" w:color="auto"/>
              <w:left w:val="single" w:sz="4" w:space="0" w:color="auto"/>
              <w:bottom w:val="single" w:sz="4" w:space="0" w:color="auto"/>
              <w:right w:val="single" w:sz="4" w:space="0" w:color="auto"/>
            </w:tcBorders>
          </w:tcPr>
          <w:p w14:paraId="64970305" w14:textId="77777777" w:rsidR="00D943F0" w:rsidRPr="00557102" w:rsidRDefault="00D943F0" w:rsidP="00D943F0">
            <w:pPr>
              <w:pStyle w:val="NormalIndent"/>
              <w:spacing w:after="100" w:afterAutospacing="1"/>
              <w:ind w:left="0"/>
              <w:jc w:val="both"/>
              <w:rPr>
                <w:highlight w:val="yellow"/>
                <w:lang w:val="en-US"/>
              </w:rPr>
            </w:pPr>
          </w:p>
        </w:tc>
      </w:tr>
      <w:tr w:rsidR="00CA52C3" w14:paraId="6A5E8543" w14:textId="77777777" w:rsidTr="006F5C48">
        <w:tc>
          <w:tcPr>
            <w:tcW w:w="484" w:type="pct"/>
            <w:tcBorders>
              <w:top w:val="single" w:sz="4" w:space="0" w:color="auto"/>
              <w:left w:val="single" w:sz="4" w:space="0" w:color="auto"/>
              <w:bottom w:val="single" w:sz="4" w:space="0" w:color="auto"/>
              <w:right w:val="single" w:sz="4" w:space="0" w:color="auto"/>
            </w:tcBorders>
          </w:tcPr>
          <w:p w14:paraId="24CD0FF1" w14:textId="18823B88" w:rsidR="00CA52C3" w:rsidRDefault="00CA52C3" w:rsidP="00CA52C3">
            <w:pPr>
              <w:pStyle w:val="NormalIndent"/>
              <w:spacing w:after="100" w:afterAutospacing="1"/>
              <w:ind w:left="0"/>
              <w:jc w:val="both"/>
            </w:pPr>
            <w:r>
              <w:t>REF-02</w:t>
            </w:r>
          </w:p>
        </w:tc>
        <w:tc>
          <w:tcPr>
            <w:tcW w:w="1892" w:type="pct"/>
            <w:tcBorders>
              <w:top w:val="single" w:sz="4" w:space="0" w:color="auto"/>
              <w:left w:val="single" w:sz="4" w:space="0" w:color="auto"/>
              <w:bottom w:val="single" w:sz="4" w:space="0" w:color="auto"/>
              <w:right w:val="single" w:sz="4" w:space="0" w:color="auto"/>
            </w:tcBorders>
          </w:tcPr>
          <w:p w14:paraId="69E94C1E" w14:textId="010EEDA6" w:rsidR="00CA52C3" w:rsidRDefault="00000000" w:rsidP="00CA52C3">
            <w:pPr>
              <w:pStyle w:val="NormalIndent"/>
              <w:spacing w:after="100" w:afterAutospacing="1"/>
              <w:ind w:left="0"/>
            </w:pPr>
            <w:hyperlink r:id="rId13" w:history="1">
              <w:r w:rsidR="00CA52C3" w:rsidRPr="00730FA7">
                <w:rPr>
                  <w:rStyle w:val="Hyperlink"/>
                </w:rPr>
                <w:t>MHHS-DEL1507 SIT Readiness Tracker</w:t>
              </w:r>
            </w:hyperlink>
          </w:p>
        </w:tc>
        <w:tc>
          <w:tcPr>
            <w:tcW w:w="679" w:type="pct"/>
            <w:tcBorders>
              <w:top w:val="single" w:sz="4" w:space="0" w:color="auto"/>
              <w:left w:val="single" w:sz="4" w:space="0" w:color="auto"/>
              <w:bottom w:val="single" w:sz="4" w:space="0" w:color="auto"/>
              <w:right w:val="single" w:sz="4" w:space="0" w:color="auto"/>
            </w:tcBorders>
          </w:tcPr>
          <w:p w14:paraId="361A0440" w14:textId="34BFA07E" w:rsidR="00CA52C3" w:rsidRPr="00F80419" w:rsidRDefault="00CA52C3" w:rsidP="00CA52C3">
            <w:pPr>
              <w:pStyle w:val="NormalIndent"/>
              <w:spacing w:after="100" w:afterAutospacing="1"/>
              <w:ind w:left="0"/>
              <w:jc w:val="center"/>
              <w:rPr>
                <w:lang w:val="en-US"/>
              </w:rPr>
            </w:pPr>
            <w:r>
              <w:rPr>
                <w:lang w:val="en-US"/>
              </w:rPr>
              <w:t>SI Testing</w:t>
            </w:r>
          </w:p>
        </w:tc>
        <w:tc>
          <w:tcPr>
            <w:tcW w:w="972" w:type="pct"/>
            <w:tcBorders>
              <w:top w:val="single" w:sz="4" w:space="0" w:color="auto"/>
              <w:left w:val="single" w:sz="4" w:space="0" w:color="auto"/>
              <w:bottom w:val="single" w:sz="4" w:space="0" w:color="auto"/>
              <w:right w:val="single" w:sz="4" w:space="0" w:color="auto"/>
            </w:tcBorders>
          </w:tcPr>
          <w:p w14:paraId="1F21CD90" w14:textId="367CDB8A" w:rsidR="00CA52C3" w:rsidRDefault="00CA52C3" w:rsidP="00CA52C3">
            <w:pPr>
              <w:pStyle w:val="NormalIndent"/>
              <w:spacing w:after="100" w:afterAutospacing="1"/>
              <w:ind w:left="0"/>
              <w:jc w:val="center"/>
              <w:rPr>
                <w:lang w:val="en-US"/>
              </w:rPr>
            </w:pPr>
            <w:r>
              <w:rPr>
                <w:lang w:val="en-US"/>
              </w:rPr>
              <w:t>1</w:t>
            </w:r>
            <w:r w:rsidRPr="00730FA7">
              <w:rPr>
                <w:vertAlign w:val="superscript"/>
                <w:lang w:val="en-US"/>
              </w:rPr>
              <w:t>st</w:t>
            </w:r>
            <w:r>
              <w:rPr>
                <w:lang w:val="en-US"/>
              </w:rPr>
              <w:t xml:space="preserve"> Published 11</w:t>
            </w:r>
            <w:r w:rsidRPr="00730FA7">
              <w:rPr>
                <w:vertAlign w:val="superscript"/>
                <w:lang w:val="en-US"/>
              </w:rPr>
              <w:t>th</w:t>
            </w:r>
            <w:r>
              <w:rPr>
                <w:lang w:val="en-US"/>
              </w:rPr>
              <w:t xml:space="preserve"> August 2023</w:t>
            </w:r>
          </w:p>
        </w:tc>
        <w:tc>
          <w:tcPr>
            <w:tcW w:w="972" w:type="pct"/>
            <w:tcBorders>
              <w:top w:val="single" w:sz="4" w:space="0" w:color="auto"/>
              <w:left w:val="single" w:sz="4" w:space="0" w:color="auto"/>
              <w:bottom w:val="single" w:sz="4" w:space="0" w:color="auto"/>
              <w:right w:val="single" w:sz="4" w:space="0" w:color="auto"/>
            </w:tcBorders>
          </w:tcPr>
          <w:p w14:paraId="6ED7DDA2" w14:textId="58B11BBF" w:rsidR="00CA52C3" w:rsidRPr="00557102" w:rsidRDefault="00CA52C3" w:rsidP="00CA52C3">
            <w:pPr>
              <w:pStyle w:val="NormalIndent"/>
              <w:spacing w:after="100" w:afterAutospacing="1"/>
              <w:ind w:left="0"/>
              <w:rPr>
                <w:highlight w:val="yellow"/>
                <w:lang w:val="en-US"/>
              </w:rPr>
            </w:pPr>
            <w:r>
              <w:rPr>
                <w:lang w:val="en-US"/>
              </w:rPr>
              <w:t>Updated weekly on the MHHS Collaboration Bases</w:t>
            </w:r>
          </w:p>
        </w:tc>
      </w:tr>
      <w:tr w:rsidR="00D76E5B" w14:paraId="4EBA3FD5" w14:textId="77777777" w:rsidTr="006F5C48">
        <w:tc>
          <w:tcPr>
            <w:tcW w:w="484" w:type="pct"/>
            <w:tcBorders>
              <w:top w:val="single" w:sz="4" w:space="0" w:color="auto"/>
              <w:left w:val="single" w:sz="4" w:space="0" w:color="auto"/>
              <w:bottom w:val="single" w:sz="4" w:space="0" w:color="auto"/>
              <w:right w:val="single" w:sz="4" w:space="0" w:color="auto"/>
            </w:tcBorders>
          </w:tcPr>
          <w:p w14:paraId="5D7626A8" w14:textId="039A49EB" w:rsidR="00D76E5B" w:rsidRDefault="00D76E5B" w:rsidP="00D76E5B">
            <w:pPr>
              <w:pStyle w:val="NormalIndent"/>
              <w:spacing w:after="100" w:afterAutospacing="1"/>
              <w:ind w:left="0"/>
              <w:jc w:val="both"/>
            </w:pPr>
            <w:r>
              <w:t>REF-03</w:t>
            </w:r>
          </w:p>
        </w:tc>
        <w:tc>
          <w:tcPr>
            <w:tcW w:w="1892" w:type="pct"/>
            <w:tcBorders>
              <w:top w:val="single" w:sz="4" w:space="0" w:color="auto"/>
              <w:left w:val="single" w:sz="4" w:space="0" w:color="auto"/>
              <w:bottom w:val="single" w:sz="4" w:space="0" w:color="auto"/>
              <w:right w:val="single" w:sz="4" w:space="0" w:color="auto"/>
            </w:tcBorders>
          </w:tcPr>
          <w:p w14:paraId="18B5D8EB" w14:textId="50E2B08B" w:rsidR="00D76E5B" w:rsidRDefault="00000000" w:rsidP="00D76E5B">
            <w:pPr>
              <w:pStyle w:val="NormalIndent"/>
              <w:spacing w:after="100" w:afterAutospacing="1"/>
              <w:ind w:left="0"/>
            </w:pPr>
            <w:hyperlink r:id="rId14" w:history="1">
              <w:r w:rsidR="00D76E5B">
                <w:rPr>
                  <w:rStyle w:val="Hyperlink"/>
                </w:rPr>
                <w:t>MHHS-DEL1064 - Placing Reliance Policy</w:t>
              </w:r>
            </w:hyperlink>
          </w:p>
        </w:tc>
        <w:tc>
          <w:tcPr>
            <w:tcW w:w="679" w:type="pct"/>
            <w:tcBorders>
              <w:top w:val="single" w:sz="4" w:space="0" w:color="auto"/>
              <w:left w:val="single" w:sz="4" w:space="0" w:color="auto"/>
              <w:bottom w:val="single" w:sz="4" w:space="0" w:color="auto"/>
              <w:right w:val="single" w:sz="4" w:space="0" w:color="auto"/>
            </w:tcBorders>
          </w:tcPr>
          <w:p w14:paraId="134F79B4" w14:textId="239BA994" w:rsidR="00D76E5B" w:rsidRDefault="00D76E5B" w:rsidP="00D76E5B">
            <w:pPr>
              <w:pStyle w:val="NormalIndent"/>
              <w:spacing w:after="100" w:afterAutospacing="1"/>
              <w:ind w:left="0"/>
              <w:jc w:val="center"/>
              <w:rPr>
                <w:lang w:val="en-US"/>
              </w:rPr>
            </w:pPr>
            <w:r w:rsidRPr="00F80419">
              <w:rPr>
                <w:lang w:val="en-US"/>
              </w:rPr>
              <w:t>SI Testing</w:t>
            </w:r>
          </w:p>
        </w:tc>
        <w:tc>
          <w:tcPr>
            <w:tcW w:w="972" w:type="pct"/>
            <w:tcBorders>
              <w:top w:val="single" w:sz="4" w:space="0" w:color="auto"/>
              <w:left w:val="single" w:sz="4" w:space="0" w:color="auto"/>
              <w:bottom w:val="single" w:sz="4" w:space="0" w:color="auto"/>
              <w:right w:val="single" w:sz="4" w:space="0" w:color="auto"/>
            </w:tcBorders>
          </w:tcPr>
          <w:p w14:paraId="6AFCA90F" w14:textId="25C54784" w:rsidR="00D76E5B" w:rsidRDefault="00D76E5B" w:rsidP="00D76E5B">
            <w:pPr>
              <w:pStyle w:val="NormalIndent"/>
              <w:spacing w:after="100" w:afterAutospacing="1"/>
              <w:ind w:left="0"/>
              <w:jc w:val="center"/>
              <w:rPr>
                <w:lang w:val="en-US"/>
              </w:rPr>
            </w:pPr>
            <w:r>
              <w:rPr>
                <w:lang w:val="en-US"/>
              </w:rPr>
              <w:t>27</w:t>
            </w:r>
            <w:r>
              <w:rPr>
                <w:vertAlign w:val="superscript"/>
                <w:lang w:val="en-US"/>
              </w:rPr>
              <w:t>th</w:t>
            </w:r>
            <w:r>
              <w:rPr>
                <w:lang w:val="en-US"/>
              </w:rPr>
              <w:t xml:space="preserve"> April 2023</w:t>
            </w:r>
          </w:p>
        </w:tc>
        <w:tc>
          <w:tcPr>
            <w:tcW w:w="972" w:type="pct"/>
            <w:tcBorders>
              <w:top w:val="single" w:sz="4" w:space="0" w:color="auto"/>
              <w:left w:val="single" w:sz="4" w:space="0" w:color="auto"/>
              <w:bottom w:val="single" w:sz="4" w:space="0" w:color="auto"/>
              <w:right w:val="single" w:sz="4" w:space="0" w:color="auto"/>
            </w:tcBorders>
          </w:tcPr>
          <w:p w14:paraId="79EE86E7" w14:textId="77777777" w:rsidR="00D76E5B" w:rsidRDefault="00D76E5B" w:rsidP="00D76E5B">
            <w:pPr>
              <w:pStyle w:val="NormalIndent"/>
              <w:spacing w:after="100" w:afterAutospacing="1"/>
              <w:ind w:left="0"/>
              <w:rPr>
                <w:lang w:val="en-US"/>
              </w:rPr>
            </w:pPr>
          </w:p>
        </w:tc>
      </w:tr>
      <w:tr w:rsidR="00D76E5B" w14:paraId="39335607" w14:textId="77777777" w:rsidTr="006F5C48">
        <w:tc>
          <w:tcPr>
            <w:tcW w:w="484" w:type="pct"/>
            <w:tcBorders>
              <w:top w:val="single" w:sz="4" w:space="0" w:color="auto"/>
              <w:left w:val="single" w:sz="4" w:space="0" w:color="auto"/>
              <w:bottom w:val="single" w:sz="4" w:space="0" w:color="auto"/>
              <w:right w:val="single" w:sz="4" w:space="0" w:color="auto"/>
            </w:tcBorders>
          </w:tcPr>
          <w:p w14:paraId="031E7308" w14:textId="4D6A91B5" w:rsidR="00D76E5B" w:rsidRDefault="00D76E5B" w:rsidP="00D76E5B">
            <w:pPr>
              <w:pStyle w:val="NormalIndent"/>
              <w:spacing w:after="100" w:afterAutospacing="1"/>
              <w:ind w:left="0"/>
              <w:jc w:val="both"/>
            </w:pPr>
            <w:r>
              <w:t>REF-04</w:t>
            </w:r>
          </w:p>
        </w:tc>
        <w:tc>
          <w:tcPr>
            <w:tcW w:w="1892" w:type="pct"/>
            <w:tcBorders>
              <w:top w:val="single" w:sz="4" w:space="0" w:color="auto"/>
              <w:left w:val="single" w:sz="4" w:space="0" w:color="auto"/>
              <w:bottom w:val="single" w:sz="4" w:space="0" w:color="auto"/>
              <w:right w:val="single" w:sz="4" w:space="0" w:color="auto"/>
            </w:tcBorders>
          </w:tcPr>
          <w:p w14:paraId="422FA60A" w14:textId="47FC90C4" w:rsidR="00D76E5B" w:rsidRDefault="00000000" w:rsidP="00D76E5B">
            <w:pPr>
              <w:pStyle w:val="NormalIndent"/>
              <w:spacing w:after="100" w:afterAutospacing="1"/>
              <w:ind w:left="0"/>
            </w:pPr>
            <w:hyperlink r:id="rId15" w:history="1">
              <w:r w:rsidR="00D76E5B">
                <w:rPr>
                  <w:rStyle w:val="Hyperlink"/>
                </w:rPr>
                <w:t>MHHS-DEL852 - Pre-Integration Test Guidance</w:t>
              </w:r>
            </w:hyperlink>
          </w:p>
        </w:tc>
        <w:tc>
          <w:tcPr>
            <w:tcW w:w="679" w:type="pct"/>
            <w:tcBorders>
              <w:top w:val="single" w:sz="4" w:space="0" w:color="auto"/>
              <w:left w:val="single" w:sz="4" w:space="0" w:color="auto"/>
              <w:bottom w:val="single" w:sz="4" w:space="0" w:color="auto"/>
              <w:right w:val="single" w:sz="4" w:space="0" w:color="auto"/>
            </w:tcBorders>
          </w:tcPr>
          <w:p w14:paraId="3901B49B" w14:textId="3F4A99AD" w:rsidR="00D76E5B" w:rsidRPr="00D53914" w:rsidRDefault="00D76E5B" w:rsidP="00D76E5B">
            <w:pPr>
              <w:pStyle w:val="NormalIndent"/>
              <w:spacing w:after="100" w:afterAutospacing="1"/>
              <w:ind w:left="0"/>
              <w:jc w:val="center"/>
              <w:rPr>
                <w:lang w:val="en-US"/>
              </w:rPr>
            </w:pPr>
            <w:r w:rsidRPr="00F80419">
              <w:rPr>
                <w:lang w:val="en-US"/>
              </w:rPr>
              <w:t>SI Testing</w:t>
            </w:r>
          </w:p>
        </w:tc>
        <w:tc>
          <w:tcPr>
            <w:tcW w:w="972" w:type="pct"/>
            <w:tcBorders>
              <w:top w:val="single" w:sz="4" w:space="0" w:color="auto"/>
              <w:left w:val="single" w:sz="4" w:space="0" w:color="auto"/>
              <w:bottom w:val="single" w:sz="4" w:space="0" w:color="auto"/>
              <w:right w:val="single" w:sz="4" w:space="0" w:color="auto"/>
            </w:tcBorders>
          </w:tcPr>
          <w:p w14:paraId="117A5FF3" w14:textId="36A6AC2F" w:rsidR="00D76E5B" w:rsidRDefault="00D76E5B" w:rsidP="00D76E5B">
            <w:pPr>
              <w:pStyle w:val="NormalIndent"/>
              <w:spacing w:after="100" w:afterAutospacing="1"/>
              <w:ind w:left="0"/>
              <w:jc w:val="center"/>
              <w:rPr>
                <w:lang w:val="en-US"/>
              </w:rPr>
            </w:pPr>
            <w:r>
              <w:rPr>
                <w:lang w:val="en-US"/>
              </w:rPr>
              <w:t>18</w:t>
            </w:r>
            <w:r w:rsidRPr="00A31448">
              <w:rPr>
                <w:vertAlign w:val="superscript"/>
                <w:lang w:val="en-US"/>
              </w:rPr>
              <w:t>th</w:t>
            </w:r>
            <w:r>
              <w:rPr>
                <w:lang w:val="en-US"/>
              </w:rPr>
              <w:t xml:space="preserve"> August 2023</w:t>
            </w:r>
          </w:p>
        </w:tc>
        <w:tc>
          <w:tcPr>
            <w:tcW w:w="972" w:type="pct"/>
            <w:tcBorders>
              <w:top w:val="single" w:sz="4" w:space="0" w:color="auto"/>
              <w:left w:val="single" w:sz="4" w:space="0" w:color="auto"/>
              <w:bottom w:val="single" w:sz="4" w:space="0" w:color="auto"/>
              <w:right w:val="single" w:sz="4" w:space="0" w:color="auto"/>
            </w:tcBorders>
          </w:tcPr>
          <w:p w14:paraId="1EBFA540" w14:textId="77777777" w:rsidR="00D76E5B" w:rsidRPr="00557102" w:rsidRDefault="00D76E5B" w:rsidP="00D76E5B">
            <w:pPr>
              <w:pStyle w:val="NormalIndent"/>
              <w:spacing w:after="100" w:afterAutospacing="1"/>
              <w:ind w:left="0"/>
              <w:jc w:val="both"/>
              <w:rPr>
                <w:highlight w:val="yellow"/>
                <w:lang w:val="en-US"/>
              </w:rPr>
            </w:pPr>
          </w:p>
        </w:tc>
      </w:tr>
      <w:tr w:rsidR="00D76E5B" w14:paraId="47C2F838" w14:textId="77777777" w:rsidTr="006F5C48">
        <w:tc>
          <w:tcPr>
            <w:tcW w:w="484" w:type="pct"/>
            <w:tcBorders>
              <w:top w:val="single" w:sz="4" w:space="0" w:color="auto"/>
              <w:left w:val="single" w:sz="4" w:space="0" w:color="auto"/>
              <w:bottom w:val="single" w:sz="4" w:space="0" w:color="auto"/>
              <w:right w:val="single" w:sz="4" w:space="0" w:color="auto"/>
            </w:tcBorders>
          </w:tcPr>
          <w:p w14:paraId="6E25FC20" w14:textId="0D9F9827" w:rsidR="00D76E5B" w:rsidRDefault="00D76E5B" w:rsidP="00D76E5B">
            <w:pPr>
              <w:pStyle w:val="NormalIndent"/>
              <w:spacing w:after="100" w:afterAutospacing="1"/>
              <w:ind w:left="0"/>
              <w:jc w:val="both"/>
            </w:pPr>
            <w:r>
              <w:t>REF-05</w:t>
            </w:r>
          </w:p>
        </w:tc>
        <w:tc>
          <w:tcPr>
            <w:tcW w:w="1892" w:type="pct"/>
            <w:tcBorders>
              <w:top w:val="single" w:sz="4" w:space="0" w:color="auto"/>
              <w:left w:val="single" w:sz="4" w:space="0" w:color="auto"/>
              <w:bottom w:val="single" w:sz="4" w:space="0" w:color="auto"/>
              <w:right w:val="single" w:sz="4" w:space="0" w:color="auto"/>
            </w:tcBorders>
          </w:tcPr>
          <w:p w14:paraId="424654D5" w14:textId="1231B173" w:rsidR="00D76E5B" w:rsidRDefault="00000000" w:rsidP="00D76E5B">
            <w:pPr>
              <w:pStyle w:val="NormalIndent"/>
              <w:spacing w:after="100" w:afterAutospacing="1"/>
              <w:ind w:left="0"/>
            </w:pPr>
            <w:hyperlink r:id="rId16" w:history="1">
              <w:r w:rsidR="00D76E5B">
                <w:rPr>
                  <w:rStyle w:val="Hyperlink"/>
                </w:rPr>
                <w:t>MHHS-DEL618 - Environment Approach &amp; Plan</w:t>
              </w:r>
            </w:hyperlink>
          </w:p>
        </w:tc>
        <w:tc>
          <w:tcPr>
            <w:tcW w:w="679" w:type="pct"/>
            <w:tcBorders>
              <w:top w:val="single" w:sz="4" w:space="0" w:color="auto"/>
              <w:left w:val="single" w:sz="4" w:space="0" w:color="auto"/>
              <w:bottom w:val="single" w:sz="4" w:space="0" w:color="auto"/>
              <w:right w:val="single" w:sz="4" w:space="0" w:color="auto"/>
            </w:tcBorders>
          </w:tcPr>
          <w:p w14:paraId="1F3136F0" w14:textId="72EA3E24" w:rsidR="00D76E5B" w:rsidRPr="00D53914" w:rsidRDefault="00D76E5B" w:rsidP="00D76E5B">
            <w:pPr>
              <w:pStyle w:val="NormalIndent"/>
              <w:spacing w:after="100" w:afterAutospacing="1"/>
              <w:ind w:left="0"/>
              <w:jc w:val="center"/>
              <w:rPr>
                <w:lang w:val="en-US"/>
              </w:rPr>
            </w:pPr>
            <w:r w:rsidRPr="00F80419">
              <w:rPr>
                <w:lang w:val="en-US"/>
              </w:rPr>
              <w:t>SI Testing</w:t>
            </w:r>
          </w:p>
        </w:tc>
        <w:tc>
          <w:tcPr>
            <w:tcW w:w="972" w:type="pct"/>
            <w:tcBorders>
              <w:top w:val="single" w:sz="4" w:space="0" w:color="auto"/>
              <w:left w:val="single" w:sz="4" w:space="0" w:color="auto"/>
              <w:bottom w:val="single" w:sz="4" w:space="0" w:color="auto"/>
              <w:right w:val="single" w:sz="4" w:space="0" w:color="auto"/>
            </w:tcBorders>
          </w:tcPr>
          <w:p w14:paraId="3E155A92" w14:textId="13C78A14" w:rsidR="00D76E5B" w:rsidRDefault="00D76E5B" w:rsidP="00D76E5B">
            <w:pPr>
              <w:pStyle w:val="NormalIndent"/>
              <w:spacing w:after="100" w:afterAutospacing="1"/>
              <w:ind w:left="0"/>
              <w:jc w:val="center"/>
              <w:rPr>
                <w:lang w:val="en-US"/>
              </w:rPr>
            </w:pPr>
            <w:r>
              <w:rPr>
                <w:lang w:val="en-US"/>
              </w:rPr>
              <w:t>21</w:t>
            </w:r>
            <w:r w:rsidRPr="00A31448">
              <w:rPr>
                <w:vertAlign w:val="superscript"/>
                <w:lang w:val="en-US"/>
              </w:rPr>
              <w:t>st</w:t>
            </w:r>
            <w:r>
              <w:rPr>
                <w:lang w:val="en-US"/>
              </w:rPr>
              <w:t xml:space="preserve"> July 2023</w:t>
            </w:r>
          </w:p>
        </w:tc>
        <w:tc>
          <w:tcPr>
            <w:tcW w:w="972" w:type="pct"/>
            <w:tcBorders>
              <w:top w:val="single" w:sz="4" w:space="0" w:color="auto"/>
              <w:left w:val="single" w:sz="4" w:space="0" w:color="auto"/>
              <w:bottom w:val="single" w:sz="4" w:space="0" w:color="auto"/>
              <w:right w:val="single" w:sz="4" w:space="0" w:color="auto"/>
            </w:tcBorders>
          </w:tcPr>
          <w:p w14:paraId="54407485" w14:textId="77777777" w:rsidR="00D76E5B" w:rsidRPr="00557102" w:rsidRDefault="00D76E5B" w:rsidP="00D76E5B">
            <w:pPr>
              <w:pStyle w:val="NormalIndent"/>
              <w:spacing w:after="100" w:afterAutospacing="1"/>
              <w:ind w:left="0"/>
              <w:jc w:val="both"/>
              <w:rPr>
                <w:highlight w:val="yellow"/>
                <w:lang w:val="en-US"/>
              </w:rPr>
            </w:pPr>
          </w:p>
        </w:tc>
      </w:tr>
      <w:tr w:rsidR="00D76E5B" w14:paraId="72E31DE7" w14:textId="77777777" w:rsidTr="006F5C48">
        <w:tc>
          <w:tcPr>
            <w:tcW w:w="484" w:type="pct"/>
            <w:tcBorders>
              <w:top w:val="single" w:sz="4" w:space="0" w:color="auto"/>
              <w:left w:val="single" w:sz="4" w:space="0" w:color="auto"/>
              <w:bottom w:val="single" w:sz="4" w:space="0" w:color="auto"/>
              <w:right w:val="single" w:sz="4" w:space="0" w:color="auto"/>
            </w:tcBorders>
          </w:tcPr>
          <w:p w14:paraId="1BA7D79F" w14:textId="51BB9B0F" w:rsidR="00D76E5B" w:rsidRDefault="00D76E5B" w:rsidP="00D76E5B">
            <w:pPr>
              <w:pStyle w:val="NormalIndent"/>
              <w:spacing w:after="100" w:afterAutospacing="1"/>
              <w:ind w:left="0"/>
              <w:jc w:val="both"/>
            </w:pPr>
            <w:r>
              <w:t>REF-06</w:t>
            </w:r>
          </w:p>
        </w:tc>
        <w:tc>
          <w:tcPr>
            <w:tcW w:w="1892" w:type="pct"/>
            <w:tcBorders>
              <w:top w:val="single" w:sz="4" w:space="0" w:color="auto"/>
              <w:left w:val="single" w:sz="4" w:space="0" w:color="auto"/>
              <w:bottom w:val="single" w:sz="4" w:space="0" w:color="auto"/>
              <w:right w:val="single" w:sz="4" w:space="0" w:color="auto"/>
            </w:tcBorders>
          </w:tcPr>
          <w:p w14:paraId="1107B160" w14:textId="2E3CE569" w:rsidR="00D76E5B" w:rsidRDefault="00000000" w:rsidP="00D76E5B">
            <w:pPr>
              <w:pStyle w:val="NormalIndent"/>
              <w:spacing w:after="100" w:afterAutospacing="1"/>
              <w:ind w:left="0"/>
            </w:pPr>
            <w:hyperlink r:id="rId17" w:history="1">
              <w:r w:rsidR="00D76E5B" w:rsidRPr="0038390F">
                <w:rPr>
                  <w:rStyle w:val="Hyperlink"/>
                </w:rPr>
                <w:t xml:space="preserve">MHHS-DEL1309 </w:t>
              </w:r>
              <w:r w:rsidR="00D76E5B">
                <w:rPr>
                  <w:rStyle w:val="Hyperlink"/>
                </w:rPr>
                <w:t xml:space="preserve">- </w:t>
              </w:r>
              <w:r w:rsidR="00D76E5B" w:rsidRPr="0038390F">
                <w:rPr>
                  <w:rStyle w:val="Hyperlink"/>
                </w:rPr>
                <w:t>CIT Test Data Approach &amp; Plan</w:t>
              </w:r>
            </w:hyperlink>
          </w:p>
        </w:tc>
        <w:tc>
          <w:tcPr>
            <w:tcW w:w="679" w:type="pct"/>
            <w:tcBorders>
              <w:top w:val="single" w:sz="4" w:space="0" w:color="auto"/>
              <w:left w:val="single" w:sz="4" w:space="0" w:color="auto"/>
              <w:bottom w:val="single" w:sz="4" w:space="0" w:color="auto"/>
              <w:right w:val="single" w:sz="4" w:space="0" w:color="auto"/>
            </w:tcBorders>
          </w:tcPr>
          <w:p w14:paraId="6F2C75B5" w14:textId="47317C63" w:rsidR="00D76E5B" w:rsidRPr="00F80419" w:rsidRDefault="00D76E5B" w:rsidP="00D76E5B">
            <w:pPr>
              <w:pStyle w:val="NormalIndent"/>
              <w:spacing w:after="100" w:afterAutospacing="1"/>
              <w:ind w:left="0"/>
              <w:jc w:val="center"/>
              <w:rPr>
                <w:lang w:val="en-US"/>
              </w:rPr>
            </w:pPr>
            <w:r>
              <w:rPr>
                <w:lang w:val="en-US"/>
              </w:rPr>
              <w:t>SI Testing</w:t>
            </w:r>
          </w:p>
        </w:tc>
        <w:tc>
          <w:tcPr>
            <w:tcW w:w="972" w:type="pct"/>
            <w:tcBorders>
              <w:top w:val="single" w:sz="4" w:space="0" w:color="auto"/>
              <w:left w:val="single" w:sz="4" w:space="0" w:color="auto"/>
              <w:bottom w:val="single" w:sz="4" w:space="0" w:color="auto"/>
              <w:right w:val="single" w:sz="4" w:space="0" w:color="auto"/>
            </w:tcBorders>
          </w:tcPr>
          <w:p w14:paraId="17AC85AF" w14:textId="507DCFF5" w:rsidR="00D76E5B" w:rsidRDefault="00D76E5B" w:rsidP="00D76E5B">
            <w:pPr>
              <w:pStyle w:val="NormalIndent"/>
              <w:spacing w:after="100" w:afterAutospacing="1"/>
              <w:ind w:left="0"/>
              <w:jc w:val="center"/>
              <w:rPr>
                <w:lang w:val="en-US"/>
              </w:rPr>
            </w:pPr>
            <w:r>
              <w:rPr>
                <w:lang w:val="en-US"/>
              </w:rPr>
              <w:t>19</w:t>
            </w:r>
            <w:r w:rsidRPr="003D52BB">
              <w:rPr>
                <w:vertAlign w:val="superscript"/>
                <w:lang w:val="en-US"/>
              </w:rPr>
              <w:t>th</w:t>
            </w:r>
            <w:r>
              <w:rPr>
                <w:lang w:val="en-US"/>
              </w:rPr>
              <w:t xml:space="preserve"> July 2023</w:t>
            </w:r>
          </w:p>
        </w:tc>
        <w:tc>
          <w:tcPr>
            <w:tcW w:w="972" w:type="pct"/>
            <w:tcBorders>
              <w:top w:val="single" w:sz="4" w:space="0" w:color="auto"/>
              <w:left w:val="single" w:sz="4" w:space="0" w:color="auto"/>
              <w:bottom w:val="single" w:sz="4" w:space="0" w:color="auto"/>
              <w:right w:val="single" w:sz="4" w:space="0" w:color="auto"/>
            </w:tcBorders>
          </w:tcPr>
          <w:p w14:paraId="509157D3" w14:textId="77777777" w:rsidR="00D76E5B" w:rsidRPr="00557102" w:rsidRDefault="00D76E5B" w:rsidP="00D76E5B">
            <w:pPr>
              <w:pStyle w:val="NormalIndent"/>
              <w:spacing w:after="100" w:afterAutospacing="1"/>
              <w:ind w:left="0"/>
              <w:jc w:val="both"/>
              <w:rPr>
                <w:highlight w:val="yellow"/>
                <w:lang w:val="en-US"/>
              </w:rPr>
            </w:pPr>
          </w:p>
        </w:tc>
      </w:tr>
      <w:tr w:rsidR="00D76E5B" w14:paraId="6630D00A" w14:textId="77777777" w:rsidTr="006F5C48">
        <w:tc>
          <w:tcPr>
            <w:tcW w:w="484" w:type="pct"/>
            <w:tcBorders>
              <w:top w:val="single" w:sz="4" w:space="0" w:color="auto"/>
              <w:left w:val="single" w:sz="4" w:space="0" w:color="auto"/>
              <w:bottom w:val="single" w:sz="4" w:space="0" w:color="auto"/>
              <w:right w:val="single" w:sz="4" w:space="0" w:color="auto"/>
            </w:tcBorders>
          </w:tcPr>
          <w:p w14:paraId="60871E73" w14:textId="7C0B7EA8" w:rsidR="00D76E5B" w:rsidRDefault="00D76E5B" w:rsidP="00D76E5B">
            <w:pPr>
              <w:pStyle w:val="NormalIndent"/>
              <w:spacing w:after="100" w:afterAutospacing="1"/>
              <w:ind w:left="0"/>
              <w:jc w:val="both"/>
            </w:pPr>
          </w:p>
        </w:tc>
        <w:tc>
          <w:tcPr>
            <w:tcW w:w="1892" w:type="pct"/>
            <w:tcBorders>
              <w:top w:val="single" w:sz="4" w:space="0" w:color="auto"/>
              <w:left w:val="single" w:sz="4" w:space="0" w:color="auto"/>
              <w:bottom w:val="single" w:sz="4" w:space="0" w:color="auto"/>
              <w:right w:val="single" w:sz="4" w:space="0" w:color="auto"/>
            </w:tcBorders>
          </w:tcPr>
          <w:p w14:paraId="3AA814DE" w14:textId="6F23A451" w:rsidR="00D76E5B" w:rsidRDefault="00D76E5B" w:rsidP="00D76E5B">
            <w:pPr>
              <w:pStyle w:val="NormalIndent"/>
              <w:spacing w:after="100" w:afterAutospacing="1"/>
              <w:ind w:left="0"/>
            </w:pPr>
          </w:p>
        </w:tc>
        <w:tc>
          <w:tcPr>
            <w:tcW w:w="679" w:type="pct"/>
            <w:tcBorders>
              <w:top w:val="single" w:sz="4" w:space="0" w:color="auto"/>
              <w:left w:val="single" w:sz="4" w:space="0" w:color="auto"/>
              <w:bottom w:val="single" w:sz="4" w:space="0" w:color="auto"/>
              <w:right w:val="single" w:sz="4" w:space="0" w:color="auto"/>
            </w:tcBorders>
          </w:tcPr>
          <w:p w14:paraId="5D35627C" w14:textId="416C346A" w:rsidR="00D76E5B" w:rsidRDefault="00D76E5B" w:rsidP="00D76E5B">
            <w:pPr>
              <w:pStyle w:val="NormalIndent"/>
              <w:spacing w:after="100" w:afterAutospacing="1"/>
              <w:ind w:left="0"/>
              <w:jc w:val="center"/>
              <w:rPr>
                <w:lang w:val="en-US"/>
              </w:rPr>
            </w:pPr>
          </w:p>
        </w:tc>
        <w:tc>
          <w:tcPr>
            <w:tcW w:w="972" w:type="pct"/>
            <w:tcBorders>
              <w:top w:val="single" w:sz="4" w:space="0" w:color="auto"/>
              <w:left w:val="single" w:sz="4" w:space="0" w:color="auto"/>
              <w:bottom w:val="single" w:sz="4" w:space="0" w:color="auto"/>
              <w:right w:val="single" w:sz="4" w:space="0" w:color="auto"/>
            </w:tcBorders>
          </w:tcPr>
          <w:p w14:paraId="64102715" w14:textId="0F300CEA" w:rsidR="00D76E5B" w:rsidRDefault="00D76E5B" w:rsidP="00D76E5B">
            <w:pPr>
              <w:pStyle w:val="NormalIndent"/>
              <w:spacing w:after="100" w:afterAutospacing="1"/>
              <w:ind w:left="0"/>
              <w:jc w:val="center"/>
              <w:rPr>
                <w:lang w:val="en-US"/>
              </w:rPr>
            </w:pPr>
          </w:p>
        </w:tc>
        <w:tc>
          <w:tcPr>
            <w:tcW w:w="972" w:type="pct"/>
            <w:tcBorders>
              <w:top w:val="single" w:sz="4" w:space="0" w:color="auto"/>
              <w:left w:val="single" w:sz="4" w:space="0" w:color="auto"/>
              <w:bottom w:val="single" w:sz="4" w:space="0" w:color="auto"/>
              <w:right w:val="single" w:sz="4" w:space="0" w:color="auto"/>
            </w:tcBorders>
          </w:tcPr>
          <w:p w14:paraId="5AB82A04" w14:textId="4408584B" w:rsidR="00D76E5B" w:rsidRPr="00557102" w:rsidRDefault="00D76E5B" w:rsidP="00D76E5B">
            <w:pPr>
              <w:pStyle w:val="NormalIndent"/>
              <w:spacing w:after="100" w:afterAutospacing="1"/>
              <w:ind w:left="0"/>
              <w:jc w:val="both"/>
              <w:rPr>
                <w:highlight w:val="yellow"/>
                <w:lang w:val="en-US"/>
              </w:rPr>
            </w:pPr>
          </w:p>
        </w:tc>
      </w:tr>
    </w:tbl>
    <w:p w14:paraId="4FBE868B" w14:textId="2110438B" w:rsidR="00B52C6F" w:rsidRDefault="00B52C6F">
      <w:pPr>
        <w:spacing w:after="160" w:line="259" w:lineRule="auto"/>
        <w:rPr>
          <w:rFonts w:ascii="Arial" w:hAnsi="Arial" w:cs="Arial"/>
          <w:b/>
          <w:bCs/>
          <w:color w:val="5161FC" w:themeColor="accent1"/>
          <w:sz w:val="32"/>
          <w:szCs w:val="32"/>
          <w:highlight w:val="lightGray"/>
        </w:rPr>
      </w:pPr>
      <w:bookmarkStart w:id="11" w:name="_Toc113265986"/>
      <w:bookmarkEnd w:id="4"/>
      <w:bookmarkEnd w:id="10"/>
    </w:p>
    <w:p w14:paraId="46BFE702" w14:textId="0BB1EF70" w:rsidR="00B52C6F" w:rsidRPr="000C6FA1" w:rsidRDefault="002D5715" w:rsidP="006D1D82">
      <w:pPr>
        <w:pStyle w:val="Heading3"/>
      </w:pPr>
      <w:bookmarkStart w:id="12" w:name="_Toc146811779"/>
      <w:bookmarkEnd w:id="11"/>
      <w:r>
        <w:t>Document Purpose and Guidance</w:t>
      </w:r>
      <w:bookmarkEnd w:id="12"/>
    </w:p>
    <w:p w14:paraId="1CC86B39" w14:textId="17ED820B" w:rsidR="00157AB8" w:rsidRPr="00CA52C3" w:rsidRDefault="00157AB8" w:rsidP="0062673C">
      <w:pPr>
        <w:pStyle w:val="ElexonBody"/>
        <w:spacing w:after="0" w:line="240" w:lineRule="auto"/>
      </w:pPr>
      <w:r w:rsidRPr="00CA52C3">
        <w:t xml:space="preserve">The Market-wide Half Hourly Settlement programme (MHHS) when completed will contribute to a more cost-effective electricity system, encouraging more flexible use of energy and helping consumers lower their bills. </w:t>
      </w:r>
    </w:p>
    <w:p w14:paraId="50356A47" w14:textId="77777777" w:rsidR="00730FA7" w:rsidRDefault="00730FA7" w:rsidP="0062673C">
      <w:pPr>
        <w:pStyle w:val="ElexonBody"/>
        <w:spacing w:after="0" w:line="240" w:lineRule="auto"/>
        <w:rPr>
          <w:highlight w:val="yellow"/>
        </w:rPr>
      </w:pPr>
    </w:p>
    <w:p w14:paraId="7FB93D31" w14:textId="1696554C" w:rsidR="00730FA7" w:rsidRDefault="00730FA7" w:rsidP="0062673C">
      <w:pPr>
        <w:pStyle w:val="MHHSBody"/>
        <w:spacing w:after="0" w:line="240" w:lineRule="auto"/>
        <w:ind w:right="29"/>
      </w:pPr>
      <w:r>
        <w:t>The objective of the Component Integration</w:t>
      </w:r>
      <w:r w:rsidRPr="00F126C4">
        <w:t xml:space="preserve"> </w:t>
      </w:r>
      <w:r>
        <w:t>Test (CIT)</w:t>
      </w:r>
      <w:r w:rsidRPr="00F126C4">
        <w:t xml:space="preserve"> </w:t>
      </w:r>
      <w:r>
        <w:t xml:space="preserve">stage is to demonstrate that each Market role in scope, which directly integrates with the DIP, can bi-laterally interface with the DIP successfully and the DIP can then route interface messages to the correct recipients based on IF message sender and payload conditions. The purpose of this testing is to build confidence for, and de-risk, the subsequent SIT Functional Test stage where full E2E business process tests </w:t>
      </w:r>
      <w:r>
        <w:lastRenderedPageBreak/>
        <w:t xml:space="preserve">involving all roles will be executed. For full details of the background of this SIT stage please refer to </w:t>
      </w:r>
      <w:r w:rsidR="00CA52C3">
        <w:t xml:space="preserve">[REF-01] </w:t>
      </w:r>
      <w:hyperlink r:id="rId18">
        <w:r w:rsidR="00CA52C3" w:rsidRPr="493903EF">
          <w:rPr>
            <w:rStyle w:val="Hyperlink"/>
          </w:rPr>
          <w:t>MHHS-DEL1258 SIT Component Integration Test Approach &amp; Plan</w:t>
        </w:r>
      </w:hyperlink>
      <w:r w:rsidR="00CA52C3" w:rsidRPr="493903EF">
        <w:rPr>
          <w:rStyle w:val="Hyperlink"/>
        </w:rPr>
        <w:t>.</w:t>
      </w:r>
    </w:p>
    <w:p w14:paraId="006D7C83" w14:textId="77777777" w:rsidR="00730FA7" w:rsidRDefault="00730FA7" w:rsidP="0062673C">
      <w:pPr>
        <w:pStyle w:val="MHHSBody"/>
        <w:spacing w:after="0" w:line="240" w:lineRule="auto"/>
        <w:ind w:right="29"/>
      </w:pPr>
    </w:p>
    <w:p w14:paraId="02DDFEC5" w14:textId="5092572D" w:rsidR="00CA52C3" w:rsidRDefault="00CA52C3" w:rsidP="0062673C">
      <w:pPr>
        <w:pStyle w:val="MHHSBody"/>
        <w:rPr>
          <w:rFonts w:cstheme="minorHAnsi"/>
          <w:szCs w:val="20"/>
        </w:rPr>
      </w:pPr>
      <w:r>
        <w:rPr>
          <w:rFonts w:cstheme="minorHAnsi"/>
          <w:szCs w:val="20"/>
        </w:rPr>
        <w:t>P</w:t>
      </w:r>
      <w:r w:rsidRPr="00CA52C3">
        <w:rPr>
          <w:rFonts w:cstheme="minorHAnsi"/>
          <w:szCs w:val="20"/>
        </w:rPr>
        <w:t>rior to CIT commencement each participant is require</w:t>
      </w:r>
      <w:r w:rsidR="00607C95">
        <w:rPr>
          <w:rFonts w:cstheme="minorHAnsi"/>
          <w:szCs w:val="20"/>
        </w:rPr>
        <w:t>d</w:t>
      </w:r>
      <w:r w:rsidRPr="00CA52C3">
        <w:rPr>
          <w:rFonts w:cstheme="minorHAnsi"/>
          <w:szCs w:val="20"/>
        </w:rPr>
        <w:t xml:space="preserve"> to provide a Participant </w:t>
      </w:r>
      <w:r>
        <w:rPr>
          <w:rFonts w:cstheme="minorHAnsi"/>
          <w:szCs w:val="20"/>
        </w:rPr>
        <w:t>CIT t</w:t>
      </w:r>
      <w:r w:rsidRPr="00CA52C3">
        <w:rPr>
          <w:rFonts w:cstheme="minorHAnsi"/>
          <w:szCs w:val="20"/>
        </w:rPr>
        <w:t xml:space="preserve">est </w:t>
      </w:r>
      <w:r w:rsidR="009F44F9">
        <w:rPr>
          <w:rFonts w:cstheme="minorHAnsi"/>
          <w:szCs w:val="20"/>
        </w:rPr>
        <w:t>R</w:t>
      </w:r>
      <w:r w:rsidRPr="00CA52C3">
        <w:rPr>
          <w:rFonts w:cstheme="minorHAnsi"/>
          <w:szCs w:val="20"/>
        </w:rPr>
        <w:t xml:space="preserve">eadiness </w:t>
      </w:r>
      <w:r w:rsidR="009F44F9">
        <w:rPr>
          <w:rFonts w:cstheme="minorHAnsi"/>
          <w:szCs w:val="20"/>
        </w:rPr>
        <w:t>R</w:t>
      </w:r>
      <w:r w:rsidRPr="00CA52C3">
        <w:rPr>
          <w:rFonts w:cstheme="minorHAnsi"/>
          <w:szCs w:val="20"/>
        </w:rPr>
        <w:t xml:space="preserve">eport </w:t>
      </w:r>
      <w:r>
        <w:rPr>
          <w:rFonts w:cstheme="minorHAnsi"/>
          <w:szCs w:val="20"/>
        </w:rPr>
        <w:t xml:space="preserve">(this template) </w:t>
      </w:r>
      <w:r w:rsidRPr="00CA52C3">
        <w:rPr>
          <w:rFonts w:cstheme="minorHAnsi"/>
          <w:szCs w:val="20"/>
        </w:rPr>
        <w:t xml:space="preserve">as a formal self-declaration of their </w:t>
      </w:r>
      <w:r w:rsidR="00D76E5B">
        <w:rPr>
          <w:rFonts w:cstheme="minorHAnsi"/>
          <w:szCs w:val="20"/>
        </w:rPr>
        <w:t xml:space="preserve">CIT readiness </w:t>
      </w:r>
      <w:r w:rsidRPr="7408A291">
        <w:t>status</w:t>
      </w:r>
      <w:r w:rsidRPr="00CA52C3">
        <w:rPr>
          <w:rFonts w:cstheme="minorHAnsi"/>
          <w:szCs w:val="20"/>
        </w:rPr>
        <w:t xml:space="preserve"> in relation to preparation activities as outlined in section 7.1.5 of </w:t>
      </w:r>
      <w:r>
        <w:t xml:space="preserve">[REF-01] </w:t>
      </w:r>
      <w:hyperlink r:id="rId19">
        <w:r w:rsidRPr="7408A291">
          <w:rPr>
            <w:rStyle w:val="Hyperlink"/>
          </w:rPr>
          <w:t>MHHS-DEL1258 SIT Component Integration Test Approach &amp; Plan</w:t>
        </w:r>
      </w:hyperlink>
      <w:r w:rsidR="00D76E5B">
        <w:rPr>
          <w:rFonts w:cstheme="minorHAnsi"/>
          <w:szCs w:val="20"/>
        </w:rPr>
        <w:t>.</w:t>
      </w:r>
      <w:r w:rsidRPr="00CA52C3">
        <w:rPr>
          <w:rFonts w:cstheme="minorHAnsi"/>
          <w:szCs w:val="20"/>
        </w:rPr>
        <w:t xml:space="preserve"> </w:t>
      </w:r>
    </w:p>
    <w:p w14:paraId="53BF70C7" w14:textId="0BEF4AFA" w:rsidR="00804893" w:rsidRPr="00CA52C3" w:rsidRDefault="00804893" w:rsidP="0062673C">
      <w:pPr>
        <w:pStyle w:val="MHHSBody"/>
      </w:pPr>
      <w:r w:rsidRPr="4EE603F2">
        <w:t xml:space="preserve">The objective of this test readiness report is to demonstrate the </w:t>
      </w:r>
      <w:r w:rsidR="05F8D308" w:rsidRPr="4EE603F2">
        <w:t>preparedness</w:t>
      </w:r>
      <w:r w:rsidRPr="4EE603F2">
        <w:t xml:space="preserve"> of testing efforts for each organisation </w:t>
      </w:r>
      <w:proofErr w:type="gramStart"/>
      <w:r w:rsidRPr="4EE603F2">
        <w:t>entering into</w:t>
      </w:r>
      <w:proofErr w:type="gramEnd"/>
      <w:r w:rsidRPr="4EE603F2">
        <w:t xml:space="preserve"> a CIT Interval. As a key milestone before the commencement of testing activities, this report aims to ensure that all necessary components and prerequisites are in place to conduct testing efficiently and effectively. </w:t>
      </w:r>
    </w:p>
    <w:p w14:paraId="3B728CD2" w14:textId="2E3FDD34" w:rsidR="00CA52C3" w:rsidRDefault="00CA52C3" w:rsidP="0062673C">
      <w:pPr>
        <w:pStyle w:val="MHHSBody"/>
        <w:rPr>
          <w:rFonts w:cstheme="minorHAnsi"/>
          <w:szCs w:val="20"/>
        </w:rPr>
      </w:pPr>
      <w:r>
        <w:rPr>
          <w:rFonts w:cstheme="minorHAnsi"/>
          <w:szCs w:val="20"/>
        </w:rPr>
        <w:t>T</w:t>
      </w:r>
      <w:r w:rsidRPr="00CA52C3">
        <w:rPr>
          <w:rFonts w:cstheme="minorHAnsi"/>
          <w:szCs w:val="20"/>
        </w:rPr>
        <w:t xml:space="preserve">his </w:t>
      </w:r>
      <w:r w:rsidR="00804893">
        <w:rPr>
          <w:rFonts w:cstheme="minorHAnsi"/>
          <w:szCs w:val="20"/>
        </w:rPr>
        <w:t xml:space="preserve">report </w:t>
      </w:r>
      <w:r w:rsidRPr="00CA52C3">
        <w:rPr>
          <w:rFonts w:cstheme="minorHAnsi"/>
          <w:szCs w:val="20"/>
        </w:rPr>
        <w:t>will need to include</w:t>
      </w:r>
      <w:r>
        <w:rPr>
          <w:rFonts w:cstheme="minorHAnsi"/>
          <w:szCs w:val="20"/>
        </w:rPr>
        <w:t>:</w:t>
      </w:r>
    </w:p>
    <w:p w14:paraId="513391CB" w14:textId="313D296C" w:rsidR="00CA52C3" w:rsidRPr="009C5544" w:rsidRDefault="00CA52C3" w:rsidP="0062673C">
      <w:pPr>
        <w:pStyle w:val="MHHSBody"/>
        <w:numPr>
          <w:ilvl w:val="0"/>
          <w:numId w:val="10"/>
        </w:numPr>
        <w:rPr>
          <w:rFonts w:cstheme="minorHAnsi"/>
          <w:szCs w:val="20"/>
        </w:rPr>
      </w:pPr>
      <w:r w:rsidRPr="009C5544">
        <w:rPr>
          <w:rFonts w:cstheme="minorHAnsi"/>
          <w:szCs w:val="20"/>
        </w:rPr>
        <w:t xml:space="preserve">A completion status of Test participant owned CIT readiness activities which have been specified in [REF-02] </w:t>
      </w:r>
      <w:hyperlink r:id="rId20" w:history="1">
        <w:r w:rsidRPr="009C5544">
          <w:rPr>
            <w:rStyle w:val="Hyperlink"/>
          </w:rPr>
          <w:t>MHHS-DEL1507 SIT Readiness Tracker</w:t>
        </w:r>
      </w:hyperlink>
      <w:r w:rsidRPr="009C5544">
        <w:t>.</w:t>
      </w:r>
    </w:p>
    <w:p w14:paraId="0678DF0F" w14:textId="48986574" w:rsidR="00CA52C3" w:rsidRDefault="00CA52C3" w:rsidP="0062673C">
      <w:pPr>
        <w:pStyle w:val="MHHSBody"/>
        <w:numPr>
          <w:ilvl w:val="0"/>
          <w:numId w:val="10"/>
        </w:numPr>
        <w:rPr>
          <w:rFonts w:cstheme="minorHAnsi"/>
          <w:szCs w:val="20"/>
        </w:rPr>
      </w:pPr>
      <w:r>
        <w:rPr>
          <w:rFonts w:cstheme="minorHAnsi"/>
          <w:szCs w:val="20"/>
        </w:rPr>
        <w:t xml:space="preserve">A statement </w:t>
      </w:r>
      <w:r w:rsidR="00D76E5B">
        <w:rPr>
          <w:rFonts w:cstheme="minorHAnsi"/>
          <w:szCs w:val="20"/>
        </w:rPr>
        <w:t xml:space="preserve">and supporting evidence </w:t>
      </w:r>
      <w:r>
        <w:rPr>
          <w:rFonts w:cstheme="minorHAnsi"/>
          <w:szCs w:val="20"/>
        </w:rPr>
        <w:t xml:space="preserve">against the Test participant owned CIT Entry Criteria, as documented in section 7.1.6 in </w:t>
      </w:r>
      <w:r>
        <w:t xml:space="preserve">[REF-01] </w:t>
      </w:r>
      <w:hyperlink r:id="rId21" w:history="1">
        <w:r w:rsidRPr="00153060">
          <w:rPr>
            <w:rStyle w:val="Hyperlink"/>
          </w:rPr>
          <w:t>MHHS-DEL1258 SIT Component Integration Test Approach &amp; Plan</w:t>
        </w:r>
      </w:hyperlink>
      <w:r>
        <w:rPr>
          <w:rStyle w:val="Hyperlink"/>
        </w:rPr>
        <w:t>.</w:t>
      </w:r>
    </w:p>
    <w:p w14:paraId="1DFCF03C" w14:textId="4E7721E8" w:rsidR="00CA52C3" w:rsidRDefault="00CA52C3" w:rsidP="0062673C">
      <w:pPr>
        <w:pStyle w:val="MHHSBody"/>
        <w:numPr>
          <w:ilvl w:val="0"/>
          <w:numId w:val="10"/>
        </w:numPr>
        <w:rPr>
          <w:rFonts w:cstheme="minorHAnsi"/>
          <w:szCs w:val="20"/>
        </w:rPr>
      </w:pPr>
      <w:r>
        <w:rPr>
          <w:rFonts w:cstheme="minorHAnsi"/>
          <w:szCs w:val="20"/>
        </w:rPr>
        <w:t xml:space="preserve">Details of any exceptions </w:t>
      </w:r>
      <w:r w:rsidR="00FA55D8">
        <w:rPr>
          <w:rFonts w:cstheme="minorHAnsi"/>
          <w:szCs w:val="20"/>
        </w:rPr>
        <w:t>i.e.,</w:t>
      </w:r>
      <w:r>
        <w:rPr>
          <w:rFonts w:cstheme="minorHAnsi"/>
          <w:szCs w:val="20"/>
        </w:rPr>
        <w:t xml:space="preserve"> </w:t>
      </w:r>
      <w:r w:rsidR="00D76E5B">
        <w:rPr>
          <w:rFonts w:cstheme="minorHAnsi"/>
          <w:szCs w:val="20"/>
        </w:rPr>
        <w:t>readiness tasks</w:t>
      </w:r>
      <w:r w:rsidR="002A2638">
        <w:rPr>
          <w:rFonts w:cstheme="minorHAnsi"/>
          <w:szCs w:val="20"/>
        </w:rPr>
        <w:t>,</w:t>
      </w:r>
      <w:r w:rsidR="00D76E5B">
        <w:rPr>
          <w:rFonts w:cstheme="minorHAnsi"/>
          <w:szCs w:val="20"/>
        </w:rPr>
        <w:t xml:space="preserve"> entry criteria</w:t>
      </w:r>
      <w:r w:rsidR="00963E65">
        <w:rPr>
          <w:rFonts w:cstheme="minorHAnsi"/>
          <w:szCs w:val="20"/>
        </w:rPr>
        <w:t>,</w:t>
      </w:r>
      <w:r w:rsidR="002A2638">
        <w:rPr>
          <w:rFonts w:cstheme="minorHAnsi"/>
          <w:szCs w:val="20"/>
        </w:rPr>
        <w:t xml:space="preserve"> open PIT defects </w:t>
      </w:r>
      <w:r>
        <w:rPr>
          <w:rFonts w:cstheme="minorHAnsi"/>
          <w:szCs w:val="20"/>
        </w:rPr>
        <w:t xml:space="preserve">that have not been </w:t>
      </w:r>
      <w:r w:rsidR="00D76E5B">
        <w:rPr>
          <w:rFonts w:cstheme="minorHAnsi"/>
          <w:szCs w:val="20"/>
        </w:rPr>
        <w:t>completed</w:t>
      </w:r>
      <w:r w:rsidR="002A2638">
        <w:rPr>
          <w:rFonts w:cstheme="minorHAnsi"/>
          <w:szCs w:val="20"/>
        </w:rPr>
        <w:t>,</w:t>
      </w:r>
      <w:r w:rsidR="00D76E5B">
        <w:rPr>
          <w:rFonts w:cstheme="minorHAnsi"/>
          <w:szCs w:val="20"/>
        </w:rPr>
        <w:t xml:space="preserve"> </w:t>
      </w:r>
      <w:proofErr w:type="gramStart"/>
      <w:r w:rsidR="00D76E5B">
        <w:rPr>
          <w:rFonts w:cstheme="minorHAnsi"/>
          <w:szCs w:val="20"/>
        </w:rPr>
        <w:t>met</w:t>
      </w:r>
      <w:proofErr w:type="gramEnd"/>
      <w:r w:rsidR="00D76E5B">
        <w:rPr>
          <w:rFonts w:cstheme="minorHAnsi"/>
          <w:szCs w:val="20"/>
        </w:rPr>
        <w:t xml:space="preserve"> </w:t>
      </w:r>
      <w:r w:rsidR="002A2638">
        <w:rPr>
          <w:rFonts w:cstheme="minorHAnsi"/>
          <w:szCs w:val="20"/>
        </w:rPr>
        <w:t xml:space="preserve">or resolved </w:t>
      </w:r>
      <w:r>
        <w:rPr>
          <w:rFonts w:cstheme="minorHAnsi"/>
          <w:szCs w:val="20"/>
        </w:rPr>
        <w:t>at the time of writing</w:t>
      </w:r>
      <w:r w:rsidR="00D76E5B">
        <w:rPr>
          <w:rFonts w:cstheme="minorHAnsi"/>
          <w:szCs w:val="20"/>
        </w:rPr>
        <w:t xml:space="preserve"> of the readiness report, </w:t>
      </w:r>
      <w:r>
        <w:rPr>
          <w:rFonts w:cstheme="minorHAnsi"/>
          <w:szCs w:val="20"/>
        </w:rPr>
        <w:t xml:space="preserve">and </w:t>
      </w:r>
      <w:r w:rsidR="00D76E5B">
        <w:rPr>
          <w:rFonts w:cstheme="minorHAnsi"/>
          <w:szCs w:val="20"/>
        </w:rPr>
        <w:t xml:space="preserve">the associated </w:t>
      </w:r>
      <w:r>
        <w:rPr>
          <w:rFonts w:cstheme="minorHAnsi"/>
          <w:szCs w:val="20"/>
        </w:rPr>
        <w:t xml:space="preserve">work off plans </w:t>
      </w:r>
      <w:r w:rsidR="00D76E5B">
        <w:rPr>
          <w:rFonts w:cstheme="minorHAnsi"/>
          <w:szCs w:val="20"/>
        </w:rPr>
        <w:t>and dates agreed with the MHHS programme for when these activities are planned to be completed.</w:t>
      </w:r>
    </w:p>
    <w:p w14:paraId="5FCC0FEB" w14:textId="3244D4AF" w:rsidR="00D76E5B" w:rsidRDefault="00D76E5B" w:rsidP="0062673C">
      <w:pPr>
        <w:pStyle w:val="MHHSBody"/>
        <w:numPr>
          <w:ilvl w:val="0"/>
          <w:numId w:val="10"/>
        </w:numPr>
        <w:rPr>
          <w:rFonts w:cstheme="minorHAnsi"/>
          <w:szCs w:val="20"/>
        </w:rPr>
      </w:pPr>
      <w:r>
        <w:rPr>
          <w:rFonts w:cstheme="minorHAnsi"/>
          <w:szCs w:val="20"/>
        </w:rPr>
        <w:t xml:space="preserve">For Qualifying participants that have adopted the [REF-03] </w:t>
      </w:r>
      <w:hyperlink r:id="rId22" w:history="1">
        <w:r>
          <w:rPr>
            <w:rStyle w:val="Hyperlink"/>
          </w:rPr>
          <w:t>MHHS-DEL1064 - Placing Reliance Policy</w:t>
        </w:r>
      </w:hyperlink>
      <w:r>
        <w:rPr>
          <w:rFonts w:cstheme="minorHAnsi"/>
          <w:szCs w:val="20"/>
        </w:rPr>
        <w:t xml:space="preserve">, evidence </w:t>
      </w:r>
      <w:r w:rsidR="00DF3653">
        <w:rPr>
          <w:rFonts w:cstheme="minorHAnsi"/>
          <w:szCs w:val="20"/>
        </w:rPr>
        <w:t xml:space="preserve">will need to be provided </w:t>
      </w:r>
      <w:r>
        <w:rPr>
          <w:rFonts w:cstheme="minorHAnsi"/>
          <w:szCs w:val="20"/>
        </w:rPr>
        <w:t xml:space="preserve">that </w:t>
      </w:r>
      <w:r w:rsidR="00DF3653">
        <w:rPr>
          <w:rFonts w:cstheme="minorHAnsi"/>
          <w:szCs w:val="20"/>
        </w:rPr>
        <w:t xml:space="preserve">demonstrates </w:t>
      </w:r>
      <w:r>
        <w:rPr>
          <w:rFonts w:cstheme="minorHAnsi"/>
          <w:szCs w:val="20"/>
        </w:rPr>
        <w:t xml:space="preserve">their proposal has been </w:t>
      </w:r>
      <w:r w:rsidR="00DF3653">
        <w:rPr>
          <w:rFonts w:cstheme="minorHAnsi"/>
          <w:szCs w:val="20"/>
        </w:rPr>
        <w:t>accepted by the Programme and that a placing reliance RACI has been agreed with their 3</w:t>
      </w:r>
      <w:r w:rsidR="00DF3653" w:rsidRPr="00DF3653">
        <w:rPr>
          <w:rFonts w:cstheme="minorHAnsi"/>
          <w:szCs w:val="20"/>
          <w:vertAlign w:val="superscript"/>
        </w:rPr>
        <w:t>rd</w:t>
      </w:r>
      <w:r w:rsidR="00DF3653">
        <w:rPr>
          <w:rFonts w:cstheme="minorHAnsi"/>
          <w:szCs w:val="20"/>
        </w:rPr>
        <w:t xml:space="preserve"> Party providers and the MHHS SI.</w:t>
      </w:r>
    </w:p>
    <w:p w14:paraId="76F483ED" w14:textId="1F8FE817" w:rsidR="00804893" w:rsidRDefault="00804893" w:rsidP="0062673C">
      <w:pPr>
        <w:pStyle w:val="MHHSBody"/>
        <w:numPr>
          <w:ilvl w:val="0"/>
          <w:numId w:val="10"/>
        </w:numPr>
        <w:rPr>
          <w:rFonts w:cstheme="minorHAnsi"/>
          <w:szCs w:val="20"/>
        </w:rPr>
      </w:pPr>
      <w:r>
        <w:rPr>
          <w:rFonts w:cstheme="minorHAnsi"/>
          <w:szCs w:val="20"/>
        </w:rPr>
        <w:t>Any new risks or issues to declare.</w:t>
      </w:r>
    </w:p>
    <w:p w14:paraId="2DA36B7F" w14:textId="6FEC989C" w:rsidR="00DF3653" w:rsidRDefault="00DF3653" w:rsidP="0062673C">
      <w:pPr>
        <w:pStyle w:val="MHHSBody"/>
        <w:numPr>
          <w:ilvl w:val="0"/>
          <w:numId w:val="10"/>
        </w:numPr>
      </w:pPr>
      <w:r w:rsidRPr="5E791E36">
        <w:t xml:space="preserve">Evidence that the Test participant Readiness Report has been </w:t>
      </w:r>
      <w:r>
        <w:t>approved and signed by a senior stakeholder authority within the Qualifying participants’ organisation</w:t>
      </w:r>
      <w:r w:rsidR="00643914">
        <w:t>,</w:t>
      </w:r>
      <w:r>
        <w:t xml:space="preserve"> </w:t>
      </w:r>
      <w:r w:rsidR="00FA55D8">
        <w:t>i.e.,</w:t>
      </w:r>
      <w:r w:rsidR="00643914">
        <w:t xml:space="preserve"> an approval from a delegated </w:t>
      </w:r>
      <w:r>
        <w:t>3</w:t>
      </w:r>
      <w:r w:rsidRPr="00DF3653">
        <w:rPr>
          <w:vertAlign w:val="superscript"/>
        </w:rPr>
        <w:t>rd</w:t>
      </w:r>
      <w:r>
        <w:t xml:space="preserve"> party </w:t>
      </w:r>
      <w:r w:rsidR="00643914">
        <w:t>provider only will not suffice.</w:t>
      </w:r>
    </w:p>
    <w:p w14:paraId="3FF7EC6C" w14:textId="79DA92BE" w:rsidR="00643914" w:rsidRDefault="00643914" w:rsidP="0062673C">
      <w:pPr>
        <w:pStyle w:val="MHHSBody"/>
      </w:pPr>
      <w:r w:rsidRPr="62807A22">
        <w:t xml:space="preserve">Please note that individual organisations’ CIT Participant Readiness Reports will provide the formal input into an overarching SI CIT Test Readiness Report for each CIT Interval. The status and recommendations in that report will </w:t>
      </w:r>
      <w:r w:rsidR="00B309F4">
        <w:t xml:space="preserve">feed into </w:t>
      </w:r>
      <w:r w:rsidRPr="62807A22">
        <w:t xml:space="preserve">a MHHS programme governance decision via TMAG on </w:t>
      </w:r>
      <w:proofErr w:type="gramStart"/>
      <w:r w:rsidRPr="62807A22">
        <w:t>whether or not</w:t>
      </w:r>
      <w:proofErr w:type="gramEnd"/>
      <w:r w:rsidRPr="62807A22">
        <w:t xml:space="preserve"> to proceed with CIT test execution. </w:t>
      </w:r>
    </w:p>
    <w:p w14:paraId="5BF788F9" w14:textId="77777777" w:rsidR="00804893" w:rsidRDefault="00804893" w:rsidP="0062673C">
      <w:pPr>
        <w:spacing w:after="160" w:line="259" w:lineRule="auto"/>
        <w:rPr>
          <w:rFonts w:cstheme="minorHAnsi"/>
          <w:b/>
          <w:bCs/>
          <w:u w:val="single"/>
        </w:rPr>
      </w:pPr>
    </w:p>
    <w:p w14:paraId="11A02248" w14:textId="6315F226" w:rsidR="00643914" w:rsidRPr="009560DD" w:rsidRDefault="00643914" w:rsidP="0062673C">
      <w:pPr>
        <w:spacing w:after="160" w:line="259" w:lineRule="auto"/>
        <w:rPr>
          <w:rFonts w:cstheme="minorHAnsi"/>
          <w:b/>
          <w:bCs/>
          <w:u w:val="single"/>
        </w:rPr>
      </w:pPr>
      <w:r w:rsidRPr="009560DD">
        <w:rPr>
          <w:rFonts w:cstheme="minorHAnsi"/>
          <w:b/>
          <w:bCs/>
          <w:u w:val="single"/>
        </w:rPr>
        <w:t>Guidance notes:</w:t>
      </w:r>
    </w:p>
    <w:p w14:paraId="474FEFE9" w14:textId="084487D7" w:rsidR="00643914" w:rsidRPr="00010313" w:rsidRDefault="00643914" w:rsidP="0062673C">
      <w:pPr>
        <w:pStyle w:val="MHHSBody"/>
        <w:spacing w:after="0" w:line="240" w:lineRule="auto"/>
        <w:ind w:right="56"/>
        <w:rPr>
          <w:rFonts w:cstheme="minorHAnsi"/>
        </w:rPr>
      </w:pPr>
      <w:r w:rsidRPr="00010313">
        <w:rPr>
          <w:rFonts w:cstheme="minorHAnsi"/>
        </w:rPr>
        <w:t xml:space="preserve">Use of this template for documenting a </w:t>
      </w:r>
      <w:r>
        <w:rPr>
          <w:rFonts w:cstheme="minorHAnsi"/>
        </w:rPr>
        <w:t>CIT</w:t>
      </w:r>
      <w:r w:rsidRPr="00010313">
        <w:rPr>
          <w:rFonts w:cstheme="minorHAnsi"/>
        </w:rPr>
        <w:t xml:space="preserve"> </w:t>
      </w:r>
      <w:r>
        <w:rPr>
          <w:rFonts w:cstheme="minorHAnsi"/>
        </w:rPr>
        <w:t>Readiness</w:t>
      </w:r>
      <w:r w:rsidRPr="00010313">
        <w:rPr>
          <w:rFonts w:cstheme="minorHAnsi"/>
        </w:rPr>
        <w:t xml:space="preserve"> Report is </w:t>
      </w:r>
      <w:r w:rsidRPr="009560DD">
        <w:rPr>
          <w:rFonts w:cstheme="minorHAnsi"/>
          <w:b/>
          <w:bCs/>
          <w:u w:val="single"/>
        </w:rPr>
        <w:t>Mandatory</w:t>
      </w:r>
      <w:r w:rsidRPr="00010313">
        <w:rPr>
          <w:rFonts w:cstheme="minorHAnsi"/>
        </w:rPr>
        <w:t xml:space="preserve">. A participant </w:t>
      </w:r>
      <w:r>
        <w:rPr>
          <w:rFonts w:cstheme="minorHAnsi"/>
        </w:rPr>
        <w:t>must</w:t>
      </w:r>
      <w:r w:rsidRPr="00010313">
        <w:rPr>
          <w:rFonts w:cstheme="minorHAnsi"/>
        </w:rPr>
        <w:t xml:space="preserve"> use </w:t>
      </w:r>
      <w:r>
        <w:rPr>
          <w:rFonts w:cstheme="minorHAnsi"/>
        </w:rPr>
        <w:t xml:space="preserve">the </w:t>
      </w:r>
      <w:r w:rsidRPr="00010313">
        <w:rPr>
          <w:rFonts w:cstheme="minorHAnsi"/>
        </w:rPr>
        <w:t xml:space="preserve">format </w:t>
      </w:r>
      <w:r>
        <w:rPr>
          <w:rFonts w:cstheme="minorHAnsi"/>
        </w:rPr>
        <w:t>in this template.</w:t>
      </w:r>
      <w:r w:rsidRPr="00010313">
        <w:rPr>
          <w:rFonts w:cstheme="minorHAnsi"/>
        </w:rPr>
        <w:t xml:space="preserve"> Programme participants can also add any additional sections as they feel </w:t>
      </w:r>
      <w:r w:rsidR="00FA55D8" w:rsidRPr="00010313">
        <w:rPr>
          <w:rFonts w:cstheme="minorHAnsi"/>
        </w:rPr>
        <w:t>appropriate</w:t>
      </w:r>
      <w:r w:rsidR="00FA55D8">
        <w:rPr>
          <w:rFonts w:cstheme="minorHAnsi"/>
        </w:rPr>
        <w:t xml:space="preserve"> but</w:t>
      </w:r>
      <w:r w:rsidR="00804893">
        <w:rPr>
          <w:rFonts w:cstheme="minorHAnsi"/>
        </w:rPr>
        <w:t xml:space="preserve"> should not remove any within the </w:t>
      </w:r>
      <w:r w:rsidR="009C5544">
        <w:rPr>
          <w:rFonts w:cstheme="minorHAnsi"/>
        </w:rPr>
        <w:t xml:space="preserve">base </w:t>
      </w:r>
      <w:r w:rsidR="00804893">
        <w:rPr>
          <w:rFonts w:cstheme="minorHAnsi"/>
        </w:rPr>
        <w:t>template</w:t>
      </w:r>
      <w:r w:rsidRPr="00010313">
        <w:rPr>
          <w:rFonts w:cstheme="minorHAnsi"/>
        </w:rPr>
        <w:t xml:space="preserve">. </w:t>
      </w:r>
    </w:p>
    <w:p w14:paraId="60B3899F" w14:textId="77777777" w:rsidR="00643914" w:rsidRPr="00010313" w:rsidRDefault="00643914" w:rsidP="0062673C">
      <w:pPr>
        <w:pStyle w:val="MHHSBody"/>
        <w:spacing w:after="0" w:line="240" w:lineRule="auto"/>
        <w:ind w:right="56"/>
        <w:rPr>
          <w:rFonts w:cstheme="minorHAnsi"/>
        </w:rPr>
      </w:pPr>
    </w:p>
    <w:p w14:paraId="28248B0D" w14:textId="5B07BC03" w:rsidR="009F44F9" w:rsidRPr="009F44F9" w:rsidRDefault="009F44F9" w:rsidP="0062673C">
      <w:pPr>
        <w:pStyle w:val="MHHSBody"/>
      </w:pPr>
      <w:r w:rsidRPr="6D52C978">
        <w:t>Participants will be expected to produce their CIT readiness reports in line with the CIT Interval they are entering.</w:t>
      </w:r>
    </w:p>
    <w:tbl>
      <w:tblPr>
        <w:tblStyle w:val="ElexonBasicTable"/>
        <w:tblW w:w="36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4381"/>
        <w:gridCol w:w="2126"/>
      </w:tblGrid>
      <w:tr w:rsidR="009F44F9" w:rsidRPr="003E1D0B" w14:paraId="379172C9" w14:textId="77777777" w:rsidTr="009F44F9">
        <w:trPr>
          <w:cnfStyle w:val="100000000000" w:firstRow="1" w:lastRow="0" w:firstColumn="0" w:lastColumn="0" w:oddVBand="0" w:evenVBand="0" w:oddHBand="0" w:evenHBand="0" w:firstRowFirstColumn="0" w:firstRowLastColumn="0" w:lastRowFirstColumn="0" w:lastRowLastColumn="0"/>
        </w:trPr>
        <w:tc>
          <w:tcPr>
            <w:tcW w:w="746" w:type="pct"/>
          </w:tcPr>
          <w:p w14:paraId="1CF7311D" w14:textId="0F0745ED" w:rsidR="009F44F9" w:rsidRPr="003E1D0B" w:rsidRDefault="009F44F9" w:rsidP="009F44F9">
            <w:pPr>
              <w:pStyle w:val="MHHSBody"/>
              <w:jc w:val="center"/>
              <w:rPr>
                <w:b w:val="0"/>
                <w:bCs/>
                <w:color w:val="FFFFFF" w:themeColor="background1"/>
                <w:sz w:val="16"/>
                <w:szCs w:val="16"/>
              </w:rPr>
            </w:pPr>
            <w:r>
              <w:rPr>
                <w:b w:val="0"/>
                <w:bCs/>
                <w:color w:val="FFFFFF" w:themeColor="background1"/>
                <w:sz w:val="16"/>
                <w:szCs w:val="16"/>
              </w:rPr>
              <w:t>CIT Interval</w:t>
            </w:r>
          </w:p>
        </w:tc>
        <w:tc>
          <w:tcPr>
            <w:tcW w:w="2864" w:type="pct"/>
          </w:tcPr>
          <w:p w14:paraId="5223F2A3" w14:textId="6F9C6558" w:rsidR="009F44F9" w:rsidRPr="003E1D0B" w:rsidRDefault="009F44F9" w:rsidP="001F63E6">
            <w:pPr>
              <w:pStyle w:val="MHHSBody"/>
              <w:rPr>
                <w:b w:val="0"/>
                <w:bCs/>
                <w:color w:val="FFFFFF" w:themeColor="background1"/>
                <w:sz w:val="16"/>
                <w:szCs w:val="16"/>
              </w:rPr>
            </w:pPr>
            <w:r>
              <w:rPr>
                <w:b w:val="0"/>
                <w:bCs/>
                <w:color w:val="FFFFFF" w:themeColor="background1"/>
                <w:sz w:val="16"/>
                <w:szCs w:val="16"/>
              </w:rPr>
              <w:t>Deliverable</w:t>
            </w:r>
          </w:p>
        </w:tc>
        <w:tc>
          <w:tcPr>
            <w:tcW w:w="1390" w:type="pct"/>
          </w:tcPr>
          <w:p w14:paraId="60A86758" w14:textId="19577590" w:rsidR="009F44F9" w:rsidRPr="003E1D0B" w:rsidRDefault="009F44F9" w:rsidP="009F44F9">
            <w:pPr>
              <w:pStyle w:val="MHHSBody"/>
              <w:jc w:val="center"/>
              <w:rPr>
                <w:b w:val="0"/>
                <w:bCs/>
                <w:color w:val="FFFFFF" w:themeColor="background1"/>
                <w:sz w:val="16"/>
                <w:szCs w:val="16"/>
              </w:rPr>
            </w:pPr>
            <w:r>
              <w:rPr>
                <w:b w:val="0"/>
                <w:bCs/>
                <w:color w:val="FFFFFF" w:themeColor="background1"/>
                <w:sz w:val="16"/>
                <w:szCs w:val="16"/>
              </w:rPr>
              <w:t>Date Required</w:t>
            </w:r>
          </w:p>
        </w:tc>
      </w:tr>
      <w:tr w:rsidR="009F44F9" w:rsidRPr="003E1D0B" w14:paraId="6FC3669C" w14:textId="77777777" w:rsidTr="009F44F9">
        <w:tc>
          <w:tcPr>
            <w:tcW w:w="746" w:type="pct"/>
          </w:tcPr>
          <w:p w14:paraId="61ED5E5C" w14:textId="265851F2" w:rsidR="009F44F9" w:rsidRPr="009F44F9" w:rsidRDefault="009F44F9" w:rsidP="009F44F9">
            <w:pPr>
              <w:pStyle w:val="MHHSBody"/>
              <w:jc w:val="center"/>
              <w:rPr>
                <w:sz w:val="16"/>
                <w:szCs w:val="16"/>
              </w:rPr>
            </w:pPr>
            <w:r w:rsidRPr="009F44F9">
              <w:rPr>
                <w:sz w:val="16"/>
                <w:szCs w:val="16"/>
              </w:rPr>
              <w:t>1</w:t>
            </w:r>
          </w:p>
        </w:tc>
        <w:tc>
          <w:tcPr>
            <w:tcW w:w="2864" w:type="pct"/>
          </w:tcPr>
          <w:p w14:paraId="6A49EB5A" w14:textId="17753915" w:rsidR="009F44F9" w:rsidRPr="009F44F9" w:rsidRDefault="009F44F9" w:rsidP="001F63E6">
            <w:pPr>
              <w:pStyle w:val="MHHSBody"/>
              <w:rPr>
                <w:sz w:val="16"/>
                <w:szCs w:val="16"/>
              </w:rPr>
            </w:pPr>
            <w:r w:rsidRPr="009F44F9">
              <w:rPr>
                <w:sz w:val="16"/>
                <w:szCs w:val="16"/>
              </w:rPr>
              <w:t>Participant CIT Readiness Report</w:t>
            </w:r>
          </w:p>
        </w:tc>
        <w:tc>
          <w:tcPr>
            <w:tcW w:w="1390" w:type="pct"/>
          </w:tcPr>
          <w:p w14:paraId="704A5C4A" w14:textId="00F3A2DF" w:rsidR="009F44F9" w:rsidRPr="009F44F9" w:rsidRDefault="009F44F9" w:rsidP="009F44F9">
            <w:pPr>
              <w:spacing w:after="0" w:line="240" w:lineRule="auto"/>
              <w:jc w:val="center"/>
              <w:rPr>
                <w:sz w:val="16"/>
                <w:szCs w:val="16"/>
              </w:rPr>
            </w:pPr>
            <w:r w:rsidRPr="009F44F9">
              <w:rPr>
                <w:sz w:val="16"/>
                <w:szCs w:val="16"/>
              </w:rPr>
              <w:t>29/09/2023</w:t>
            </w:r>
          </w:p>
        </w:tc>
      </w:tr>
      <w:tr w:rsidR="009F44F9" w:rsidRPr="003E1D0B" w14:paraId="4A3CACE6" w14:textId="77777777" w:rsidTr="009F44F9">
        <w:tc>
          <w:tcPr>
            <w:tcW w:w="746" w:type="pct"/>
          </w:tcPr>
          <w:p w14:paraId="364465E2" w14:textId="00E4A8C9" w:rsidR="009F44F9" w:rsidRPr="009F44F9" w:rsidRDefault="009F44F9" w:rsidP="009F44F9">
            <w:pPr>
              <w:pStyle w:val="MHHSBody"/>
              <w:jc w:val="center"/>
              <w:rPr>
                <w:sz w:val="16"/>
                <w:szCs w:val="16"/>
              </w:rPr>
            </w:pPr>
            <w:r w:rsidRPr="009F44F9">
              <w:rPr>
                <w:sz w:val="16"/>
                <w:szCs w:val="16"/>
              </w:rPr>
              <w:t>2</w:t>
            </w:r>
          </w:p>
        </w:tc>
        <w:tc>
          <w:tcPr>
            <w:tcW w:w="2864" w:type="pct"/>
          </w:tcPr>
          <w:p w14:paraId="790568A3" w14:textId="1CF3608A" w:rsidR="009F44F9" w:rsidRPr="009F44F9" w:rsidRDefault="009F44F9" w:rsidP="001F63E6">
            <w:pPr>
              <w:pStyle w:val="MHHSBody"/>
              <w:rPr>
                <w:sz w:val="16"/>
                <w:szCs w:val="16"/>
              </w:rPr>
            </w:pPr>
            <w:r w:rsidRPr="009F44F9">
              <w:rPr>
                <w:sz w:val="16"/>
                <w:szCs w:val="16"/>
              </w:rPr>
              <w:t>Participant CIT Readiness Report</w:t>
            </w:r>
          </w:p>
        </w:tc>
        <w:tc>
          <w:tcPr>
            <w:tcW w:w="1390" w:type="pct"/>
          </w:tcPr>
          <w:p w14:paraId="0BA168C3" w14:textId="162D152D" w:rsidR="009F44F9" w:rsidRPr="009F44F9" w:rsidRDefault="009F44F9" w:rsidP="009F44F9">
            <w:pPr>
              <w:spacing w:after="0" w:line="240" w:lineRule="auto"/>
              <w:jc w:val="center"/>
              <w:rPr>
                <w:sz w:val="16"/>
                <w:szCs w:val="16"/>
              </w:rPr>
            </w:pPr>
            <w:r w:rsidRPr="009F44F9">
              <w:rPr>
                <w:sz w:val="16"/>
                <w:szCs w:val="16"/>
              </w:rPr>
              <w:t>20/10/2023</w:t>
            </w:r>
          </w:p>
        </w:tc>
      </w:tr>
      <w:tr w:rsidR="009F44F9" w:rsidRPr="003E1D0B" w14:paraId="470017AA" w14:textId="77777777" w:rsidTr="009F44F9">
        <w:tc>
          <w:tcPr>
            <w:tcW w:w="746" w:type="pct"/>
          </w:tcPr>
          <w:p w14:paraId="14C1C5E7" w14:textId="5F2BDC11" w:rsidR="009F44F9" w:rsidRPr="009F44F9" w:rsidRDefault="009F44F9" w:rsidP="009F44F9">
            <w:pPr>
              <w:pStyle w:val="MHHSBody"/>
              <w:jc w:val="center"/>
              <w:rPr>
                <w:sz w:val="16"/>
                <w:szCs w:val="16"/>
              </w:rPr>
            </w:pPr>
            <w:r w:rsidRPr="009F44F9">
              <w:rPr>
                <w:sz w:val="16"/>
                <w:szCs w:val="16"/>
              </w:rPr>
              <w:t>3</w:t>
            </w:r>
          </w:p>
        </w:tc>
        <w:tc>
          <w:tcPr>
            <w:tcW w:w="2864" w:type="pct"/>
          </w:tcPr>
          <w:p w14:paraId="68D1FA4B" w14:textId="767AEE7E" w:rsidR="009F44F9" w:rsidRPr="009F44F9" w:rsidRDefault="009F44F9" w:rsidP="001F63E6">
            <w:pPr>
              <w:pStyle w:val="MHHSBody"/>
              <w:rPr>
                <w:sz w:val="16"/>
                <w:szCs w:val="16"/>
              </w:rPr>
            </w:pPr>
            <w:r w:rsidRPr="009F44F9">
              <w:rPr>
                <w:sz w:val="16"/>
                <w:szCs w:val="16"/>
              </w:rPr>
              <w:t>Participant CIT Readiness Report</w:t>
            </w:r>
          </w:p>
        </w:tc>
        <w:tc>
          <w:tcPr>
            <w:tcW w:w="1390" w:type="pct"/>
          </w:tcPr>
          <w:p w14:paraId="5F5124DD" w14:textId="5A921E36" w:rsidR="009F44F9" w:rsidRPr="009F44F9" w:rsidRDefault="009F44F9" w:rsidP="009F44F9">
            <w:pPr>
              <w:spacing w:after="0" w:line="240" w:lineRule="auto"/>
              <w:jc w:val="center"/>
              <w:rPr>
                <w:sz w:val="16"/>
                <w:szCs w:val="16"/>
              </w:rPr>
            </w:pPr>
            <w:r w:rsidRPr="009F44F9">
              <w:rPr>
                <w:sz w:val="16"/>
                <w:szCs w:val="16"/>
              </w:rPr>
              <w:t>03/11/2023</w:t>
            </w:r>
          </w:p>
        </w:tc>
      </w:tr>
      <w:tr w:rsidR="009F44F9" w:rsidRPr="003E1D0B" w14:paraId="081D1231" w14:textId="77777777" w:rsidTr="009F44F9">
        <w:tc>
          <w:tcPr>
            <w:tcW w:w="746" w:type="pct"/>
          </w:tcPr>
          <w:p w14:paraId="6998A561" w14:textId="30A66918" w:rsidR="009F44F9" w:rsidRPr="009F44F9" w:rsidRDefault="009F44F9" w:rsidP="009F44F9">
            <w:pPr>
              <w:pStyle w:val="MHHSBody"/>
              <w:jc w:val="center"/>
              <w:rPr>
                <w:sz w:val="16"/>
                <w:szCs w:val="16"/>
              </w:rPr>
            </w:pPr>
            <w:r w:rsidRPr="009F44F9">
              <w:rPr>
                <w:sz w:val="16"/>
                <w:szCs w:val="16"/>
              </w:rPr>
              <w:t>4</w:t>
            </w:r>
          </w:p>
        </w:tc>
        <w:tc>
          <w:tcPr>
            <w:tcW w:w="2864" w:type="pct"/>
          </w:tcPr>
          <w:p w14:paraId="200D652A" w14:textId="09B2F73A" w:rsidR="009F44F9" w:rsidRPr="009F44F9" w:rsidRDefault="009F44F9" w:rsidP="001F63E6">
            <w:pPr>
              <w:pStyle w:val="MHHSBody"/>
              <w:rPr>
                <w:sz w:val="16"/>
                <w:szCs w:val="16"/>
              </w:rPr>
            </w:pPr>
            <w:r w:rsidRPr="009F44F9">
              <w:rPr>
                <w:sz w:val="16"/>
                <w:szCs w:val="16"/>
              </w:rPr>
              <w:t>Participant CIT Readiness Report</w:t>
            </w:r>
          </w:p>
        </w:tc>
        <w:tc>
          <w:tcPr>
            <w:tcW w:w="1390" w:type="pct"/>
          </w:tcPr>
          <w:p w14:paraId="7BC9CF27" w14:textId="329DE6AB" w:rsidR="009F44F9" w:rsidRPr="009F44F9" w:rsidRDefault="009F44F9" w:rsidP="009F44F9">
            <w:pPr>
              <w:spacing w:after="0" w:line="240" w:lineRule="auto"/>
              <w:jc w:val="center"/>
              <w:rPr>
                <w:sz w:val="16"/>
                <w:szCs w:val="16"/>
              </w:rPr>
            </w:pPr>
            <w:r w:rsidRPr="009F44F9">
              <w:rPr>
                <w:sz w:val="16"/>
                <w:szCs w:val="16"/>
              </w:rPr>
              <w:t>17/11/2023</w:t>
            </w:r>
          </w:p>
        </w:tc>
      </w:tr>
      <w:tr w:rsidR="009F44F9" w:rsidRPr="003E1D0B" w14:paraId="06106584" w14:textId="77777777" w:rsidTr="009F44F9">
        <w:tc>
          <w:tcPr>
            <w:tcW w:w="746" w:type="pct"/>
          </w:tcPr>
          <w:p w14:paraId="5E4FA190" w14:textId="7B1A98C1" w:rsidR="009F44F9" w:rsidRPr="009F44F9" w:rsidRDefault="009F44F9" w:rsidP="009F44F9">
            <w:pPr>
              <w:pStyle w:val="MHHSBody"/>
              <w:jc w:val="center"/>
              <w:rPr>
                <w:sz w:val="16"/>
                <w:szCs w:val="16"/>
              </w:rPr>
            </w:pPr>
            <w:r w:rsidRPr="009F44F9">
              <w:rPr>
                <w:sz w:val="16"/>
                <w:szCs w:val="16"/>
              </w:rPr>
              <w:t>5</w:t>
            </w:r>
          </w:p>
        </w:tc>
        <w:tc>
          <w:tcPr>
            <w:tcW w:w="2864" w:type="pct"/>
          </w:tcPr>
          <w:p w14:paraId="2FF60142" w14:textId="287B0E8E" w:rsidR="009F44F9" w:rsidRPr="009F44F9" w:rsidRDefault="009F44F9" w:rsidP="001F63E6">
            <w:pPr>
              <w:pStyle w:val="MHHSBody"/>
              <w:rPr>
                <w:sz w:val="16"/>
                <w:szCs w:val="16"/>
              </w:rPr>
            </w:pPr>
            <w:r w:rsidRPr="009F44F9">
              <w:rPr>
                <w:sz w:val="16"/>
                <w:szCs w:val="16"/>
              </w:rPr>
              <w:t>Participant CIT Readiness Report</w:t>
            </w:r>
          </w:p>
        </w:tc>
        <w:tc>
          <w:tcPr>
            <w:tcW w:w="1390" w:type="pct"/>
          </w:tcPr>
          <w:p w14:paraId="7D6E2863" w14:textId="6EA6FAEC" w:rsidR="009F44F9" w:rsidRPr="009F44F9" w:rsidRDefault="009F44F9" w:rsidP="009F44F9">
            <w:pPr>
              <w:spacing w:after="0" w:line="240" w:lineRule="auto"/>
              <w:jc w:val="center"/>
              <w:rPr>
                <w:sz w:val="16"/>
                <w:szCs w:val="16"/>
              </w:rPr>
            </w:pPr>
            <w:r w:rsidRPr="009F44F9">
              <w:rPr>
                <w:sz w:val="16"/>
                <w:szCs w:val="16"/>
              </w:rPr>
              <w:t>08/12/2023</w:t>
            </w:r>
          </w:p>
        </w:tc>
      </w:tr>
      <w:tr w:rsidR="009F44F9" w:rsidRPr="003E1D0B" w14:paraId="19386EC2" w14:textId="77777777" w:rsidTr="009F44F9">
        <w:tc>
          <w:tcPr>
            <w:tcW w:w="746" w:type="pct"/>
          </w:tcPr>
          <w:p w14:paraId="3E131CB2" w14:textId="4663188D" w:rsidR="009F44F9" w:rsidRPr="009F44F9" w:rsidRDefault="009F44F9" w:rsidP="009F44F9">
            <w:pPr>
              <w:pStyle w:val="MHHSBody"/>
              <w:jc w:val="center"/>
              <w:rPr>
                <w:sz w:val="16"/>
                <w:szCs w:val="16"/>
              </w:rPr>
            </w:pPr>
            <w:r w:rsidRPr="009F44F9">
              <w:rPr>
                <w:sz w:val="16"/>
                <w:szCs w:val="16"/>
              </w:rPr>
              <w:t>6</w:t>
            </w:r>
          </w:p>
        </w:tc>
        <w:tc>
          <w:tcPr>
            <w:tcW w:w="2864" w:type="pct"/>
          </w:tcPr>
          <w:p w14:paraId="7E40A4CA" w14:textId="190A1D0B" w:rsidR="009F44F9" w:rsidRPr="009F44F9" w:rsidRDefault="009F44F9" w:rsidP="001F63E6">
            <w:pPr>
              <w:pStyle w:val="MHHSBody"/>
              <w:rPr>
                <w:sz w:val="16"/>
                <w:szCs w:val="16"/>
              </w:rPr>
            </w:pPr>
            <w:r w:rsidRPr="009F44F9">
              <w:rPr>
                <w:sz w:val="16"/>
                <w:szCs w:val="16"/>
              </w:rPr>
              <w:t>Participant CIT Readiness Report</w:t>
            </w:r>
          </w:p>
        </w:tc>
        <w:tc>
          <w:tcPr>
            <w:tcW w:w="1390" w:type="pct"/>
          </w:tcPr>
          <w:p w14:paraId="14E46662" w14:textId="16F5108B" w:rsidR="009F44F9" w:rsidRPr="009F44F9" w:rsidRDefault="009F44F9" w:rsidP="009F44F9">
            <w:pPr>
              <w:spacing w:after="0" w:line="240" w:lineRule="auto"/>
              <w:jc w:val="center"/>
              <w:rPr>
                <w:sz w:val="16"/>
                <w:szCs w:val="16"/>
              </w:rPr>
            </w:pPr>
            <w:r w:rsidRPr="009F44F9">
              <w:rPr>
                <w:sz w:val="16"/>
                <w:szCs w:val="16"/>
              </w:rPr>
              <w:t>05/01/2024</w:t>
            </w:r>
          </w:p>
        </w:tc>
      </w:tr>
    </w:tbl>
    <w:p w14:paraId="7C31A11D" w14:textId="7A23BF08" w:rsidR="009F44F9" w:rsidRPr="0005756A" w:rsidRDefault="009F44F9" w:rsidP="009F44F9">
      <w:pPr>
        <w:pStyle w:val="Caption"/>
      </w:pPr>
      <w:bookmarkStart w:id="13" w:name="_Toc146811797"/>
      <w:r>
        <w:t xml:space="preserve">Table </w:t>
      </w:r>
      <w:r>
        <w:fldChar w:fldCharType="begin"/>
      </w:r>
      <w:r>
        <w:instrText xml:space="preserve"> SEQ Table \* ARABIC </w:instrText>
      </w:r>
      <w:r>
        <w:fldChar w:fldCharType="separate"/>
      </w:r>
      <w:r w:rsidR="00A3302B">
        <w:rPr>
          <w:noProof/>
        </w:rPr>
        <w:t>1</w:t>
      </w:r>
      <w:r>
        <w:fldChar w:fldCharType="end"/>
      </w:r>
      <w:r>
        <w:t>: Participant CIT Readiness Report production timetable</w:t>
      </w:r>
      <w:bookmarkEnd w:id="13"/>
    </w:p>
    <w:p w14:paraId="6F82CD91" w14:textId="77777777" w:rsidR="00031146" w:rsidRDefault="00031146" w:rsidP="00804893">
      <w:pPr>
        <w:pStyle w:val="MHHSBody"/>
        <w:spacing w:after="0" w:line="240" w:lineRule="auto"/>
        <w:ind w:right="56"/>
        <w:rPr>
          <w:rFonts w:cstheme="minorHAnsi"/>
        </w:rPr>
      </w:pPr>
    </w:p>
    <w:p w14:paraId="2FFE35DD" w14:textId="77777777" w:rsidR="00031146" w:rsidRDefault="00031146" w:rsidP="00804893">
      <w:pPr>
        <w:pStyle w:val="MHHSBody"/>
        <w:spacing w:after="0" w:line="240" w:lineRule="auto"/>
        <w:ind w:right="56"/>
        <w:rPr>
          <w:rFonts w:cstheme="minorHAnsi"/>
        </w:rPr>
      </w:pPr>
    </w:p>
    <w:p w14:paraId="32E60277" w14:textId="77777777" w:rsidR="00031146" w:rsidRDefault="00031146" w:rsidP="00804893">
      <w:pPr>
        <w:pStyle w:val="MHHSBody"/>
        <w:spacing w:after="0" w:line="240" w:lineRule="auto"/>
        <w:ind w:right="56"/>
        <w:rPr>
          <w:rFonts w:cstheme="minorHAnsi"/>
        </w:rPr>
      </w:pPr>
    </w:p>
    <w:p w14:paraId="62B379A4" w14:textId="46652FC2" w:rsidR="00643914" w:rsidRPr="00010313" w:rsidRDefault="00643914" w:rsidP="00804893">
      <w:pPr>
        <w:pStyle w:val="MHHSBody"/>
        <w:spacing w:after="0" w:line="240" w:lineRule="auto"/>
        <w:ind w:right="56"/>
        <w:rPr>
          <w:rFonts w:cstheme="minorHAnsi"/>
        </w:rPr>
      </w:pPr>
      <w:r>
        <w:rPr>
          <w:rFonts w:cstheme="minorHAnsi"/>
        </w:rPr>
        <w:t>For</w:t>
      </w:r>
      <w:r w:rsidRPr="00010313">
        <w:rPr>
          <w:rFonts w:cstheme="minorHAnsi"/>
        </w:rPr>
        <w:t xml:space="preserve"> those Programme participants choosing the non-SIT route, this template </w:t>
      </w:r>
      <w:r>
        <w:rPr>
          <w:rFonts w:cstheme="minorHAnsi"/>
        </w:rPr>
        <w:t xml:space="preserve">maybe </w:t>
      </w:r>
      <w:r w:rsidRPr="00010313">
        <w:rPr>
          <w:rFonts w:cstheme="minorHAnsi"/>
        </w:rPr>
        <w:t xml:space="preserve">updated or new one created. </w:t>
      </w:r>
      <w:r>
        <w:rPr>
          <w:rFonts w:cstheme="minorHAnsi"/>
        </w:rPr>
        <w:t xml:space="preserve">So please follow the guidance </w:t>
      </w:r>
      <w:r w:rsidR="00F77BB0">
        <w:rPr>
          <w:rFonts w:cstheme="minorHAnsi"/>
        </w:rPr>
        <w:t>provided by the Qualification team via the Qualification Working Group</w:t>
      </w:r>
      <w:r w:rsidRPr="00010313">
        <w:rPr>
          <w:rFonts w:cstheme="minorHAnsi"/>
        </w:rPr>
        <w:t>.</w:t>
      </w:r>
    </w:p>
    <w:p w14:paraId="1A4E8377" w14:textId="77777777" w:rsidR="00643914" w:rsidRPr="00010313" w:rsidRDefault="00643914" w:rsidP="00804893">
      <w:pPr>
        <w:pStyle w:val="MHHSBody"/>
        <w:spacing w:after="0" w:line="240" w:lineRule="auto"/>
        <w:ind w:right="56"/>
        <w:rPr>
          <w:rFonts w:cstheme="minorHAnsi"/>
          <w:color w:val="FF0000"/>
        </w:rPr>
      </w:pPr>
    </w:p>
    <w:p w14:paraId="51161B82" w14:textId="20CC3B50" w:rsidR="00643914" w:rsidRPr="00010313" w:rsidRDefault="00643914" w:rsidP="00804893">
      <w:pPr>
        <w:pStyle w:val="MHHSBody"/>
        <w:spacing w:after="0" w:line="240" w:lineRule="auto"/>
        <w:ind w:right="56"/>
        <w:rPr>
          <w:rFonts w:cstheme="minorHAnsi"/>
        </w:rPr>
      </w:pPr>
      <w:r w:rsidRPr="00010313">
        <w:rPr>
          <w:rFonts w:cstheme="minorHAnsi"/>
          <w:color w:val="FF0000"/>
        </w:rPr>
        <w:t xml:space="preserve">Red text </w:t>
      </w:r>
      <w:r w:rsidR="00F77BB0" w:rsidRPr="00F77BB0">
        <w:rPr>
          <w:rFonts w:cstheme="minorHAnsi"/>
        </w:rPr>
        <w:t>within this</w:t>
      </w:r>
      <w:r w:rsidR="00F77BB0">
        <w:rPr>
          <w:rFonts w:cstheme="minorHAnsi"/>
          <w:color w:val="FF0000"/>
        </w:rPr>
        <w:t xml:space="preserve"> </w:t>
      </w:r>
      <w:r w:rsidR="00F77BB0" w:rsidRPr="00F77BB0">
        <w:rPr>
          <w:rFonts w:cstheme="minorHAnsi"/>
        </w:rPr>
        <w:t xml:space="preserve">document </w:t>
      </w:r>
      <w:r w:rsidRPr="00F77BB0">
        <w:rPr>
          <w:rFonts w:cstheme="minorHAnsi"/>
        </w:rPr>
        <w:t>indicates</w:t>
      </w:r>
      <w:r w:rsidRPr="00010313">
        <w:rPr>
          <w:rFonts w:cstheme="minorHAnsi"/>
        </w:rPr>
        <w:t xml:space="preserve"> guidelines or examples</w:t>
      </w:r>
      <w:r w:rsidR="00F77BB0">
        <w:rPr>
          <w:rFonts w:cstheme="minorHAnsi"/>
        </w:rPr>
        <w:t xml:space="preserve"> intended to assist with completion of the template and can be removed when completing the document</w:t>
      </w:r>
      <w:r w:rsidRPr="00010313">
        <w:rPr>
          <w:rFonts w:cstheme="minorHAnsi"/>
        </w:rPr>
        <w:t>.</w:t>
      </w:r>
    </w:p>
    <w:p w14:paraId="21FB8447" w14:textId="424EAB3F" w:rsidR="00804893" w:rsidRDefault="00804893">
      <w:pPr>
        <w:spacing w:after="160" w:line="259" w:lineRule="auto"/>
        <w:rPr>
          <w:rFonts w:cstheme="minorHAnsi"/>
          <w:szCs w:val="20"/>
        </w:rPr>
      </w:pPr>
      <w:r>
        <w:rPr>
          <w:rFonts w:cstheme="minorHAnsi"/>
          <w:szCs w:val="20"/>
        </w:rPr>
        <w:br w:type="page"/>
      </w:r>
    </w:p>
    <w:p w14:paraId="5F0C7437" w14:textId="77777777" w:rsidR="00643914" w:rsidRDefault="00643914" w:rsidP="00CA52C3">
      <w:pPr>
        <w:pStyle w:val="MHHSBody"/>
        <w:rPr>
          <w:rFonts w:cstheme="minorHAnsi"/>
          <w:szCs w:val="20"/>
        </w:rPr>
      </w:pPr>
    </w:p>
    <w:p w14:paraId="205DD389" w14:textId="30BC8EB7" w:rsidR="00141B63" w:rsidRPr="000C6FA1" w:rsidRDefault="006D1D82" w:rsidP="0B81E21B">
      <w:pPr>
        <w:pStyle w:val="Heading1"/>
        <w:spacing w:before="0" w:after="100" w:afterAutospacing="1" w:line="240" w:lineRule="auto"/>
        <w:jc w:val="both"/>
      </w:pPr>
      <w:bookmarkStart w:id="14" w:name="_Toc146811780"/>
      <w:r>
        <w:t xml:space="preserve">Participant </w:t>
      </w:r>
      <w:r w:rsidR="0018537C">
        <w:t xml:space="preserve">CIT </w:t>
      </w:r>
      <w:r>
        <w:t>Readiness Report</w:t>
      </w:r>
      <w:bookmarkEnd w:id="14"/>
    </w:p>
    <w:p w14:paraId="36539BB9" w14:textId="4E517AB3" w:rsidR="0018537C" w:rsidRDefault="0018537C" w:rsidP="0018537C">
      <w:pPr>
        <w:pStyle w:val="Heading2"/>
      </w:pPr>
      <w:bookmarkStart w:id="15" w:name="_Toc126924018"/>
      <w:bookmarkStart w:id="16" w:name="_Toc142466020"/>
      <w:bookmarkStart w:id="17" w:name="_Toc146811781"/>
      <w:r>
        <w:t>Programme Participant Name</w:t>
      </w:r>
      <w:bookmarkEnd w:id="15"/>
      <w:bookmarkEnd w:id="16"/>
      <w:bookmarkEnd w:id="17"/>
      <w:r>
        <w:t xml:space="preserve"> </w:t>
      </w:r>
    </w:p>
    <w:p w14:paraId="0E0E78B3" w14:textId="6B4C93EC" w:rsidR="00804893" w:rsidRDefault="0018537C" w:rsidP="0018537C">
      <w:pPr>
        <w:pStyle w:val="MHHSBody"/>
        <w:rPr>
          <w:i/>
          <w:iCs/>
          <w:color w:val="FF0000"/>
        </w:rPr>
      </w:pPr>
      <w:r w:rsidRPr="00BF1E03">
        <w:rPr>
          <w:i/>
          <w:iCs/>
          <w:color w:val="FF0000"/>
        </w:rPr>
        <w:t>Programme participants to fill in the table below and include their relevant constituency grou</w:t>
      </w:r>
      <w:r>
        <w:rPr>
          <w:i/>
          <w:iCs/>
          <w:color w:val="FF0000"/>
        </w:rPr>
        <w:t>p and third-party provider</w:t>
      </w:r>
      <w:r w:rsidR="00F77BB0">
        <w:rPr>
          <w:i/>
          <w:iCs/>
          <w:color w:val="FF0000"/>
        </w:rPr>
        <w:t>(s) if applicable</w:t>
      </w:r>
      <w:r>
        <w:rPr>
          <w:i/>
          <w:iCs/>
          <w:color w:val="FF0000"/>
        </w:rPr>
        <w:t xml:space="preserve"> (</w:t>
      </w:r>
      <w:r w:rsidR="00FA55D8">
        <w:rPr>
          <w:i/>
          <w:iCs/>
          <w:color w:val="FF0000"/>
        </w:rPr>
        <w:t>i.e.,</w:t>
      </w:r>
      <w:r w:rsidR="00F77BB0">
        <w:rPr>
          <w:i/>
          <w:iCs/>
          <w:color w:val="FF0000"/>
        </w:rPr>
        <w:t xml:space="preserve"> any 3</w:t>
      </w:r>
      <w:r w:rsidR="00F77BB0" w:rsidRPr="00F77BB0">
        <w:rPr>
          <w:i/>
          <w:iCs/>
          <w:color w:val="FF0000"/>
          <w:vertAlign w:val="superscript"/>
        </w:rPr>
        <w:t>rd</w:t>
      </w:r>
      <w:r w:rsidR="00F77BB0">
        <w:rPr>
          <w:i/>
          <w:iCs/>
          <w:color w:val="FF0000"/>
        </w:rPr>
        <w:t xml:space="preserve"> </w:t>
      </w:r>
      <w:r>
        <w:rPr>
          <w:i/>
          <w:iCs/>
          <w:color w:val="FF0000"/>
        </w:rPr>
        <w:t>part</w:t>
      </w:r>
      <w:r w:rsidR="00F77BB0">
        <w:rPr>
          <w:i/>
          <w:iCs/>
          <w:color w:val="FF0000"/>
        </w:rPr>
        <w:t>ies documented within a placing reliance proposal</w:t>
      </w:r>
      <w:r>
        <w:rPr>
          <w:i/>
          <w:iCs/>
          <w:color w:val="FF0000"/>
        </w:rPr>
        <w:t xml:space="preserve">). </w:t>
      </w:r>
    </w:p>
    <w:p w14:paraId="28873CE7" w14:textId="72E9CA9A" w:rsidR="0018537C" w:rsidRPr="00BF1E03" w:rsidRDefault="0018537C" w:rsidP="0018537C">
      <w:pPr>
        <w:pStyle w:val="MHHSBody"/>
        <w:rPr>
          <w:i/>
          <w:iCs/>
        </w:rPr>
      </w:pPr>
      <w:r>
        <w:rPr>
          <w:i/>
          <w:iCs/>
          <w:color w:val="FF0000"/>
        </w:rPr>
        <w:t xml:space="preserve">If more than one role is </w:t>
      </w:r>
      <w:r w:rsidR="00F77BB0">
        <w:rPr>
          <w:i/>
          <w:iCs/>
          <w:color w:val="FF0000"/>
        </w:rPr>
        <w:t>being tested within the CIT interval</w:t>
      </w:r>
      <w:r w:rsidR="00804893">
        <w:rPr>
          <w:i/>
          <w:iCs/>
          <w:color w:val="FF0000"/>
        </w:rPr>
        <w:t>,</w:t>
      </w:r>
      <w:r w:rsidR="00F77BB0">
        <w:rPr>
          <w:i/>
          <w:iCs/>
          <w:color w:val="FF0000"/>
        </w:rPr>
        <w:t xml:space="preserve"> </w:t>
      </w:r>
      <w:r w:rsidR="00804893">
        <w:rPr>
          <w:i/>
          <w:iCs/>
          <w:color w:val="FF0000"/>
        </w:rPr>
        <w:t>p</w:t>
      </w:r>
      <w:r>
        <w:rPr>
          <w:i/>
          <w:iCs/>
          <w:color w:val="FF0000"/>
        </w:rPr>
        <w:t xml:space="preserve">lease enter a new row </w:t>
      </w:r>
      <w:r w:rsidR="00F77BB0">
        <w:rPr>
          <w:i/>
          <w:iCs/>
          <w:color w:val="FF0000"/>
        </w:rPr>
        <w:t xml:space="preserve">in the table and </w:t>
      </w:r>
      <w:r>
        <w:rPr>
          <w:i/>
          <w:iCs/>
          <w:color w:val="FF0000"/>
        </w:rPr>
        <w:t>include the respective details.</w:t>
      </w:r>
    </w:p>
    <w:tbl>
      <w:tblPr>
        <w:tblpPr w:leftFromText="180" w:rightFromText="180" w:vertAnchor="text" w:horzAnchor="margin" w:tblpY="41"/>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7"/>
        <w:gridCol w:w="2535"/>
        <w:gridCol w:w="1587"/>
        <w:gridCol w:w="1810"/>
        <w:gridCol w:w="1996"/>
      </w:tblGrid>
      <w:tr w:rsidR="0018537C" w14:paraId="318C7920" w14:textId="77777777" w:rsidTr="001F63E6">
        <w:tc>
          <w:tcPr>
            <w:tcW w:w="2437" w:type="dxa"/>
            <w:shd w:val="clear" w:color="auto" w:fill="E7E6E6"/>
          </w:tcPr>
          <w:p w14:paraId="6738318C" w14:textId="77777777" w:rsidR="0018537C" w:rsidRDefault="0018537C" w:rsidP="001F63E6">
            <w:pPr>
              <w:pStyle w:val="NormalIndent"/>
              <w:ind w:left="0" w:right="56"/>
            </w:pPr>
            <w:r>
              <w:t>Programme Participant Name</w:t>
            </w:r>
          </w:p>
        </w:tc>
        <w:tc>
          <w:tcPr>
            <w:tcW w:w="2535" w:type="dxa"/>
            <w:shd w:val="clear" w:color="auto" w:fill="E7E6E6"/>
          </w:tcPr>
          <w:p w14:paraId="71D1BA92" w14:textId="77777777" w:rsidR="0018537C" w:rsidRDefault="0018537C" w:rsidP="001F63E6">
            <w:pPr>
              <w:pStyle w:val="NormalIndent"/>
              <w:ind w:left="0" w:right="56"/>
            </w:pPr>
            <w:r>
              <w:t>Constituency Group</w:t>
            </w:r>
          </w:p>
        </w:tc>
        <w:tc>
          <w:tcPr>
            <w:tcW w:w="1587" w:type="dxa"/>
            <w:shd w:val="clear" w:color="auto" w:fill="E7E6E6"/>
          </w:tcPr>
          <w:p w14:paraId="15EF76C4" w14:textId="77777777" w:rsidR="0018537C" w:rsidRDefault="0018537C" w:rsidP="001F63E6">
            <w:pPr>
              <w:pStyle w:val="NormalIndent"/>
              <w:ind w:left="0" w:right="56"/>
            </w:pPr>
            <w:r>
              <w:t>Industry Role</w:t>
            </w:r>
          </w:p>
        </w:tc>
        <w:tc>
          <w:tcPr>
            <w:tcW w:w="1810" w:type="dxa"/>
            <w:shd w:val="clear" w:color="auto" w:fill="E7E6E6"/>
          </w:tcPr>
          <w:p w14:paraId="1EABFD45" w14:textId="77777777" w:rsidR="0018537C" w:rsidRDefault="0018537C" w:rsidP="001F63E6">
            <w:pPr>
              <w:pStyle w:val="NormalIndent"/>
              <w:ind w:left="0" w:right="56"/>
            </w:pPr>
            <w:r>
              <w:t>MPID(s) Tested</w:t>
            </w:r>
          </w:p>
        </w:tc>
        <w:tc>
          <w:tcPr>
            <w:tcW w:w="1996" w:type="dxa"/>
            <w:shd w:val="clear" w:color="auto" w:fill="E7E6E6"/>
          </w:tcPr>
          <w:p w14:paraId="471FFF28" w14:textId="24A9B6F2" w:rsidR="0018537C" w:rsidRDefault="0018537C" w:rsidP="001F63E6">
            <w:pPr>
              <w:pStyle w:val="NormalIndent"/>
              <w:ind w:left="0" w:right="56"/>
            </w:pPr>
            <w:r>
              <w:t>Third Party Provider</w:t>
            </w:r>
            <w:r w:rsidR="00F77BB0">
              <w:t>(s)</w:t>
            </w:r>
          </w:p>
        </w:tc>
      </w:tr>
      <w:tr w:rsidR="0018537C" w14:paraId="784779FB" w14:textId="77777777" w:rsidTr="001F63E6">
        <w:tc>
          <w:tcPr>
            <w:tcW w:w="2437" w:type="dxa"/>
            <w:shd w:val="clear" w:color="auto" w:fill="auto"/>
          </w:tcPr>
          <w:p w14:paraId="750F810F" w14:textId="19B4A168" w:rsidR="0018537C" w:rsidRPr="00BF1E03" w:rsidRDefault="00FA55D8" w:rsidP="001F63E6">
            <w:pPr>
              <w:pStyle w:val="NormalIndent"/>
              <w:ind w:left="0" w:right="56"/>
              <w:rPr>
                <w:i/>
                <w:iCs/>
                <w:color w:val="FF0000"/>
              </w:rPr>
            </w:pPr>
            <w:r w:rsidRPr="00BF1E03">
              <w:rPr>
                <w:i/>
                <w:iCs/>
                <w:color w:val="FF0000"/>
              </w:rPr>
              <w:t>e.g.,</w:t>
            </w:r>
            <w:r w:rsidR="0018537C" w:rsidRPr="00BF1E03">
              <w:rPr>
                <w:i/>
                <w:iCs/>
                <w:color w:val="FF0000"/>
              </w:rPr>
              <w:t xml:space="preserve"> Generic Electricity Co. Ltd</w:t>
            </w:r>
          </w:p>
        </w:tc>
        <w:tc>
          <w:tcPr>
            <w:tcW w:w="2535" w:type="dxa"/>
            <w:shd w:val="clear" w:color="auto" w:fill="auto"/>
          </w:tcPr>
          <w:p w14:paraId="6ED724BE" w14:textId="77777777" w:rsidR="0018537C" w:rsidRPr="00BF1E03" w:rsidRDefault="0018537C" w:rsidP="001F63E6">
            <w:pPr>
              <w:pStyle w:val="NormalIndent"/>
              <w:ind w:left="0" w:right="56"/>
              <w:rPr>
                <w:i/>
                <w:iCs/>
                <w:color w:val="FF0000"/>
              </w:rPr>
            </w:pPr>
            <w:r w:rsidRPr="00BF1E03">
              <w:rPr>
                <w:i/>
                <w:iCs/>
                <w:color w:val="FF0000"/>
              </w:rPr>
              <w:t>I&amp;C Supplier</w:t>
            </w:r>
          </w:p>
        </w:tc>
        <w:tc>
          <w:tcPr>
            <w:tcW w:w="1587" w:type="dxa"/>
          </w:tcPr>
          <w:p w14:paraId="4EA97672" w14:textId="41A0C270" w:rsidR="0018537C" w:rsidRDefault="0018537C" w:rsidP="001F63E6">
            <w:pPr>
              <w:pStyle w:val="NormalIndent"/>
              <w:ind w:left="0" w:right="56"/>
              <w:rPr>
                <w:i/>
                <w:iCs/>
                <w:color w:val="FF0000"/>
              </w:rPr>
            </w:pPr>
            <w:r>
              <w:rPr>
                <w:i/>
                <w:iCs/>
                <w:color w:val="FF0000"/>
              </w:rPr>
              <w:t>Eg.</w:t>
            </w:r>
            <w:r w:rsidR="00FA55D8">
              <w:rPr>
                <w:i/>
                <w:iCs/>
                <w:color w:val="FF0000"/>
              </w:rPr>
              <w:t>,</w:t>
            </w:r>
            <w:r>
              <w:rPr>
                <w:i/>
                <w:iCs/>
                <w:color w:val="FF0000"/>
              </w:rPr>
              <w:t xml:space="preserve"> ADS, MSA, MSS, SDS etc</w:t>
            </w:r>
          </w:p>
        </w:tc>
        <w:tc>
          <w:tcPr>
            <w:tcW w:w="1810" w:type="dxa"/>
          </w:tcPr>
          <w:p w14:paraId="5631E322" w14:textId="1166B08D" w:rsidR="0018537C" w:rsidRDefault="0018537C" w:rsidP="001F63E6">
            <w:pPr>
              <w:pStyle w:val="NormalIndent"/>
              <w:ind w:left="0" w:right="56"/>
              <w:rPr>
                <w:i/>
                <w:iCs/>
                <w:color w:val="FF0000"/>
              </w:rPr>
            </w:pPr>
            <w:r>
              <w:rPr>
                <w:i/>
                <w:iCs/>
                <w:color w:val="FF0000"/>
              </w:rPr>
              <w:t>MPID(s)</w:t>
            </w:r>
            <w:r w:rsidR="00F77BB0">
              <w:rPr>
                <w:i/>
                <w:iCs/>
                <w:color w:val="FF0000"/>
              </w:rPr>
              <w:t xml:space="preserve"> that will be actively tested in SIT </w:t>
            </w:r>
            <w:r w:rsidR="00FA55D8">
              <w:rPr>
                <w:i/>
                <w:iCs/>
                <w:color w:val="FF0000"/>
              </w:rPr>
              <w:t>i.e.,</w:t>
            </w:r>
            <w:r w:rsidR="00F77BB0">
              <w:rPr>
                <w:i/>
                <w:iCs/>
                <w:color w:val="FF0000"/>
              </w:rPr>
              <w:t xml:space="preserve"> not MPIDs that will be Qualified via placing reliance</w:t>
            </w:r>
          </w:p>
        </w:tc>
        <w:tc>
          <w:tcPr>
            <w:tcW w:w="1996" w:type="dxa"/>
          </w:tcPr>
          <w:p w14:paraId="52E36285" w14:textId="77777777" w:rsidR="0018537C" w:rsidRPr="00BF1E03" w:rsidRDefault="0018537C" w:rsidP="001F63E6">
            <w:pPr>
              <w:pStyle w:val="NormalIndent"/>
              <w:ind w:left="0" w:right="56"/>
              <w:rPr>
                <w:i/>
                <w:iCs/>
                <w:color w:val="FF0000"/>
              </w:rPr>
            </w:pPr>
            <w:r>
              <w:rPr>
                <w:i/>
                <w:iCs/>
                <w:color w:val="FF0000"/>
              </w:rPr>
              <w:t>N/A</w:t>
            </w:r>
          </w:p>
        </w:tc>
      </w:tr>
    </w:tbl>
    <w:p w14:paraId="38D0B605" w14:textId="77777777" w:rsidR="00F42A78" w:rsidRDefault="00F42A78" w:rsidP="00B52C6F">
      <w:pPr>
        <w:pStyle w:val="NormalIndent"/>
        <w:ind w:left="0"/>
        <w:jc w:val="both"/>
        <w:rPr>
          <w:szCs w:val="20"/>
          <w:highlight w:val="yellow"/>
        </w:rPr>
      </w:pPr>
    </w:p>
    <w:p w14:paraId="34F63637" w14:textId="6C698575" w:rsidR="0018537C" w:rsidRDefault="0018537C" w:rsidP="0018537C">
      <w:pPr>
        <w:pStyle w:val="Heading2"/>
      </w:pPr>
      <w:bookmarkStart w:id="18" w:name="_Toc146811782"/>
      <w:r>
        <w:t>Change Record</w:t>
      </w:r>
      <w:bookmarkEnd w:id="18"/>
    </w:p>
    <w:p w14:paraId="2736D27F" w14:textId="77777777" w:rsidR="0018537C" w:rsidRPr="00CE6B17" w:rsidRDefault="0018537C" w:rsidP="0018537C">
      <w:pPr>
        <w:pStyle w:val="MHHSBody"/>
        <w:rPr>
          <w:i/>
          <w:iCs/>
          <w:color w:val="FF0000"/>
        </w:rPr>
      </w:pPr>
      <w:bookmarkStart w:id="19" w:name="_bookmark37"/>
      <w:bookmarkEnd w:id="19"/>
      <w:r>
        <w:rPr>
          <w:i/>
          <w:iCs/>
          <w:color w:val="FF0000"/>
        </w:rPr>
        <w:t>The</w:t>
      </w:r>
      <w:r w:rsidRPr="00CE6B17">
        <w:rPr>
          <w:i/>
          <w:iCs/>
          <w:color w:val="FF0000"/>
        </w:rPr>
        <w:t xml:space="preserve"> table below </w:t>
      </w:r>
      <w:r>
        <w:rPr>
          <w:i/>
          <w:iCs/>
          <w:color w:val="FF0000"/>
        </w:rPr>
        <w:t xml:space="preserve">needs to be updated </w:t>
      </w:r>
      <w:r w:rsidRPr="00CE6B17">
        <w:rPr>
          <w:i/>
          <w:iCs/>
          <w:color w:val="FF0000"/>
        </w:rPr>
        <w:t>with details of each amendment</w:t>
      </w:r>
      <w:r>
        <w:rPr>
          <w:i/>
          <w:iCs/>
          <w:color w:val="FF0000"/>
        </w:rPr>
        <w:t xml:space="preserve"> and change control</w:t>
      </w:r>
      <w:r w:rsidRPr="00CE6B17">
        <w:rPr>
          <w:i/>
          <w:iCs/>
          <w:color w:val="FF0000"/>
        </w:rPr>
        <w:t>.</w:t>
      </w:r>
    </w:p>
    <w:tbl>
      <w:tblPr>
        <w:tblpPr w:leftFromText="180" w:rightFromText="180" w:vertAnchor="text" w:horzAnchor="margin" w:tblpY="4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2164"/>
        <w:gridCol w:w="1931"/>
        <w:gridCol w:w="4111"/>
      </w:tblGrid>
      <w:tr w:rsidR="0018537C" w14:paraId="5002E6E4" w14:textId="77777777" w:rsidTr="001F63E6">
        <w:tc>
          <w:tcPr>
            <w:tcW w:w="2137" w:type="dxa"/>
            <w:shd w:val="clear" w:color="auto" w:fill="E7E6E6"/>
          </w:tcPr>
          <w:p w14:paraId="7D3608E8" w14:textId="77777777" w:rsidR="0018537C" w:rsidRDefault="0018537C" w:rsidP="001F63E6">
            <w:pPr>
              <w:pStyle w:val="NormalIndent"/>
              <w:ind w:left="0" w:right="56"/>
            </w:pPr>
            <w:r>
              <w:t>Date</w:t>
            </w:r>
          </w:p>
        </w:tc>
        <w:tc>
          <w:tcPr>
            <w:tcW w:w="2164" w:type="dxa"/>
            <w:shd w:val="clear" w:color="auto" w:fill="E7E6E6"/>
          </w:tcPr>
          <w:p w14:paraId="1D00A405" w14:textId="77777777" w:rsidR="0018537C" w:rsidRDefault="0018537C" w:rsidP="001F63E6">
            <w:pPr>
              <w:pStyle w:val="NormalIndent"/>
              <w:ind w:left="0" w:right="56"/>
            </w:pPr>
            <w:r>
              <w:t>Author</w:t>
            </w:r>
          </w:p>
        </w:tc>
        <w:tc>
          <w:tcPr>
            <w:tcW w:w="1931" w:type="dxa"/>
            <w:shd w:val="clear" w:color="auto" w:fill="E7E6E6"/>
          </w:tcPr>
          <w:p w14:paraId="3CA1117C" w14:textId="77777777" w:rsidR="0018537C" w:rsidRDefault="0018537C" w:rsidP="001F63E6">
            <w:pPr>
              <w:pStyle w:val="NormalIndent"/>
              <w:ind w:left="0" w:right="56"/>
            </w:pPr>
            <w:r>
              <w:t>Version</w:t>
            </w:r>
          </w:p>
        </w:tc>
        <w:tc>
          <w:tcPr>
            <w:tcW w:w="4111" w:type="dxa"/>
            <w:shd w:val="clear" w:color="auto" w:fill="E7E6E6"/>
          </w:tcPr>
          <w:p w14:paraId="0A288855" w14:textId="77777777" w:rsidR="0018537C" w:rsidRDefault="0018537C" w:rsidP="001F63E6">
            <w:pPr>
              <w:pStyle w:val="NormalIndent"/>
              <w:ind w:left="0" w:right="56"/>
            </w:pPr>
            <w:r>
              <w:t>Change Detail</w:t>
            </w:r>
          </w:p>
        </w:tc>
      </w:tr>
      <w:tr w:rsidR="0018537C" w14:paraId="0D39C91B" w14:textId="77777777" w:rsidTr="001F63E6">
        <w:tc>
          <w:tcPr>
            <w:tcW w:w="2137" w:type="dxa"/>
            <w:shd w:val="clear" w:color="auto" w:fill="auto"/>
          </w:tcPr>
          <w:p w14:paraId="1A6093A5" w14:textId="77777777" w:rsidR="0018537C" w:rsidRDefault="0018537C" w:rsidP="001F63E6">
            <w:pPr>
              <w:pStyle w:val="NormalIndent"/>
              <w:ind w:left="0" w:right="56"/>
            </w:pPr>
          </w:p>
        </w:tc>
        <w:tc>
          <w:tcPr>
            <w:tcW w:w="2164" w:type="dxa"/>
            <w:shd w:val="clear" w:color="auto" w:fill="auto"/>
          </w:tcPr>
          <w:p w14:paraId="060CDA1E" w14:textId="77777777" w:rsidR="0018537C" w:rsidRDefault="0018537C" w:rsidP="001F63E6">
            <w:pPr>
              <w:pStyle w:val="NormalIndent"/>
              <w:ind w:left="0" w:right="56"/>
            </w:pPr>
          </w:p>
        </w:tc>
        <w:tc>
          <w:tcPr>
            <w:tcW w:w="1931" w:type="dxa"/>
            <w:shd w:val="clear" w:color="auto" w:fill="auto"/>
          </w:tcPr>
          <w:p w14:paraId="361854B7" w14:textId="77777777" w:rsidR="0018537C" w:rsidRDefault="0018537C" w:rsidP="001F63E6">
            <w:pPr>
              <w:pStyle w:val="NormalIndent"/>
              <w:ind w:left="0" w:right="56"/>
            </w:pPr>
          </w:p>
        </w:tc>
        <w:tc>
          <w:tcPr>
            <w:tcW w:w="4111" w:type="dxa"/>
            <w:shd w:val="clear" w:color="auto" w:fill="auto"/>
          </w:tcPr>
          <w:p w14:paraId="5E76C393" w14:textId="77777777" w:rsidR="0018537C" w:rsidRDefault="0018537C" w:rsidP="001F63E6">
            <w:pPr>
              <w:pStyle w:val="NormalIndent"/>
              <w:ind w:left="0" w:right="56"/>
            </w:pPr>
          </w:p>
        </w:tc>
      </w:tr>
      <w:tr w:rsidR="0018537C" w14:paraId="75AD9000" w14:textId="77777777" w:rsidTr="001F63E6">
        <w:tc>
          <w:tcPr>
            <w:tcW w:w="2137" w:type="dxa"/>
            <w:shd w:val="clear" w:color="auto" w:fill="auto"/>
          </w:tcPr>
          <w:p w14:paraId="7CE4B718" w14:textId="77777777" w:rsidR="0018537C" w:rsidRDefault="0018537C" w:rsidP="001F63E6">
            <w:pPr>
              <w:pStyle w:val="NormalIndent"/>
              <w:ind w:left="0" w:right="56"/>
            </w:pPr>
          </w:p>
        </w:tc>
        <w:tc>
          <w:tcPr>
            <w:tcW w:w="2164" w:type="dxa"/>
            <w:shd w:val="clear" w:color="auto" w:fill="auto"/>
          </w:tcPr>
          <w:p w14:paraId="6D510CF3" w14:textId="77777777" w:rsidR="0018537C" w:rsidRDefault="0018537C" w:rsidP="001F63E6">
            <w:pPr>
              <w:pStyle w:val="NormalIndent"/>
              <w:ind w:left="0" w:right="56"/>
            </w:pPr>
          </w:p>
        </w:tc>
        <w:tc>
          <w:tcPr>
            <w:tcW w:w="1931" w:type="dxa"/>
            <w:shd w:val="clear" w:color="auto" w:fill="auto"/>
          </w:tcPr>
          <w:p w14:paraId="596AC295" w14:textId="77777777" w:rsidR="0018537C" w:rsidRDefault="0018537C" w:rsidP="001F63E6">
            <w:pPr>
              <w:pStyle w:val="NormalIndent"/>
              <w:ind w:left="0" w:right="56"/>
            </w:pPr>
          </w:p>
        </w:tc>
        <w:tc>
          <w:tcPr>
            <w:tcW w:w="4111" w:type="dxa"/>
            <w:shd w:val="clear" w:color="auto" w:fill="auto"/>
          </w:tcPr>
          <w:p w14:paraId="6FB7B527" w14:textId="77777777" w:rsidR="0018537C" w:rsidRDefault="0018537C" w:rsidP="001F63E6">
            <w:pPr>
              <w:pStyle w:val="NormalIndent"/>
              <w:ind w:left="0" w:right="56"/>
            </w:pPr>
          </w:p>
        </w:tc>
      </w:tr>
      <w:tr w:rsidR="0018537C" w14:paraId="5FE60997" w14:textId="77777777" w:rsidTr="001F63E6">
        <w:tc>
          <w:tcPr>
            <w:tcW w:w="2137" w:type="dxa"/>
            <w:shd w:val="clear" w:color="auto" w:fill="auto"/>
          </w:tcPr>
          <w:p w14:paraId="1E7A5380" w14:textId="77777777" w:rsidR="0018537C" w:rsidRDefault="0018537C" w:rsidP="001F63E6">
            <w:pPr>
              <w:pStyle w:val="NormalIndent"/>
              <w:ind w:left="0" w:right="56"/>
            </w:pPr>
          </w:p>
        </w:tc>
        <w:tc>
          <w:tcPr>
            <w:tcW w:w="2164" w:type="dxa"/>
            <w:shd w:val="clear" w:color="auto" w:fill="auto"/>
          </w:tcPr>
          <w:p w14:paraId="55E226F2" w14:textId="77777777" w:rsidR="0018537C" w:rsidRDefault="0018537C" w:rsidP="001F63E6">
            <w:pPr>
              <w:pStyle w:val="NormalIndent"/>
              <w:ind w:left="0" w:right="56"/>
            </w:pPr>
          </w:p>
        </w:tc>
        <w:tc>
          <w:tcPr>
            <w:tcW w:w="1931" w:type="dxa"/>
            <w:shd w:val="clear" w:color="auto" w:fill="auto"/>
          </w:tcPr>
          <w:p w14:paraId="5FFCFCC3" w14:textId="77777777" w:rsidR="0018537C" w:rsidRDefault="0018537C" w:rsidP="001F63E6">
            <w:pPr>
              <w:pStyle w:val="NormalIndent"/>
              <w:ind w:left="0" w:right="56"/>
            </w:pPr>
          </w:p>
        </w:tc>
        <w:tc>
          <w:tcPr>
            <w:tcW w:w="4111" w:type="dxa"/>
            <w:shd w:val="clear" w:color="auto" w:fill="auto"/>
          </w:tcPr>
          <w:p w14:paraId="07799F6F" w14:textId="77777777" w:rsidR="0018537C" w:rsidRDefault="0018537C" w:rsidP="001F63E6">
            <w:pPr>
              <w:pStyle w:val="NormalIndent"/>
              <w:ind w:left="0" w:right="56"/>
            </w:pPr>
          </w:p>
        </w:tc>
      </w:tr>
    </w:tbl>
    <w:p w14:paraId="33421AF7" w14:textId="77777777" w:rsidR="0018537C" w:rsidRDefault="0018537C" w:rsidP="00B52C6F">
      <w:pPr>
        <w:pStyle w:val="ElexonBody"/>
        <w:spacing w:after="0" w:line="240" w:lineRule="auto"/>
        <w:rPr>
          <w:szCs w:val="20"/>
        </w:rPr>
      </w:pPr>
    </w:p>
    <w:p w14:paraId="5382593D" w14:textId="77777777" w:rsidR="00801CCC" w:rsidRPr="000C6FA1" w:rsidRDefault="00801CCC" w:rsidP="00801CCC">
      <w:pPr>
        <w:pStyle w:val="ElexonBody"/>
        <w:spacing w:line="240" w:lineRule="auto"/>
      </w:pPr>
    </w:p>
    <w:p w14:paraId="0EB93F70" w14:textId="5948CDF4" w:rsidR="0056278C" w:rsidRPr="000C6FA1" w:rsidRDefault="0018537C" w:rsidP="0B81E21B">
      <w:pPr>
        <w:pStyle w:val="Heading2"/>
        <w:spacing w:before="0" w:after="100" w:afterAutospacing="1" w:line="240" w:lineRule="auto"/>
        <w:jc w:val="both"/>
      </w:pPr>
      <w:bookmarkStart w:id="20" w:name="_Toc146811783"/>
      <w:r>
        <w:t>Document Approval</w:t>
      </w:r>
      <w:bookmarkEnd w:id="20"/>
    </w:p>
    <w:p w14:paraId="5D375764" w14:textId="77777777" w:rsidR="0018537C" w:rsidRPr="00B130AB" w:rsidRDefault="0018537C" w:rsidP="0018537C">
      <w:pPr>
        <w:pStyle w:val="MHHSBody"/>
        <w:rPr>
          <w:i/>
          <w:iCs/>
          <w:color w:val="FF0000"/>
        </w:rPr>
      </w:pPr>
      <w:r w:rsidRPr="00B130AB">
        <w:rPr>
          <w:i/>
          <w:iCs/>
          <w:color w:val="FF0000"/>
        </w:rPr>
        <w:t>The aim of this section is to</w:t>
      </w:r>
      <w:r>
        <w:rPr>
          <w:i/>
          <w:iCs/>
          <w:color w:val="FF0000"/>
        </w:rPr>
        <w:t xml:space="preserve"> provide</w:t>
      </w:r>
      <w:r w:rsidRPr="00B130AB">
        <w:rPr>
          <w:i/>
          <w:iCs/>
          <w:color w:val="FF0000"/>
        </w:rPr>
        <w:t>:</w:t>
      </w:r>
    </w:p>
    <w:p w14:paraId="2F208938" w14:textId="77777777" w:rsidR="0018537C" w:rsidRPr="00B130AB" w:rsidRDefault="0018537C" w:rsidP="00DD3F67">
      <w:pPr>
        <w:pStyle w:val="MHHSBody"/>
        <w:numPr>
          <w:ilvl w:val="0"/>
          <w:numId w:val="8"/>
        </w:numPr>
        <w:rPr>
          <w:i/>
          <w:iCs/>
          <w:color w:val="FF0000"/>
        </w:rPr>
      </w:pPr>
      <w:r w:rsidRPr="00B130AB">
        <w:rPr>
          <w:i/>
          <w:iCs/>
          <w:color w:val="FF0000"/>
        </w:rPr>
        <w:t>Details of the stakeholders who reviewed and approved the Test Readiness Report</w:t>
      </w:r>
    </w:p>
    <w:p w14:paraId="0E3D06C8" w14:textId="1E2E0B9C" w:rsidR="0018537C" w:rsidRPr="00B130AB" w:rsidRDefault="0018537C" w:rsidP="00DD3F67">
      <w:pPr>
        <w:pStyle w:val="MHHSBody"/>
        <w:numPr>
          <w:ilvl w:val="0"/>
          <w:numId w:val="8"/>
        </w:numPr>
        <w:rPr>
          <w:i/>
          <w:iCs/>
          <w:color w:val="FF0000"/>
        </w:rPr>
      </w:pPr>
      <w:r>
        <w:rPr>
          <w:i/>
          <w:iCs/>
          <w:color w:val="FF0000"/>
        </w:rPr>
        <w:t>Include a s</w:t>
      </w:r>
      <w:r w:rsidRPr="00B130AB">
        <w:rPr>
          <w:i/>
          <w:iCs/>
          <w:color w:val="FF0000"/>
        </w:rPr>
        <w:t xml:space="preserve">ign-off section for the project manager or other relevant </w:t>
      </w:r>
      <w:r w:rsidR="00804893">
        <w:rPr>
          <w:i/>
          <w:iCs/>
          <w:color w:val="FF0000"/>
        </w:rPr>
        <w:t xml:space="preserve">stakeholder </w:t>
      </w:r>
      <w:r w:rsidRPr="00B130AB">
        <w:rPr>
          <w:i/>
          <w:iCs/>
          <w:color w:val="FF0000"/>
        </w:rPr>
        <w:t>authority</w:t>
      </w:r>
      <w:r w:rsidR="00F77BB0">
        <w:rPr>
          <w:i/>
          <w:iCs/>
          <w:color w:val="FF0000"/>
        </w:rPr>
        <w:t xml:space="preserve"> (any evidence of signoff emails should be included in the appendix</w:t>
      </w:r>
      <w:r w:rsidR="00804893">
        <w:rPr>
          <w:i/>
          <w:iCs/>
          <w:color w:val="FF0000"/>
        </w:rPr>
        <w:t>)</w:t>
      </w:r>
    </w:p>
    <w:p w14:paraId="5639ED8A" w14:textId="77777777" w:rsidR="0018537C" w:rsidRDefault="0018537C" w:rsidP="0018537C">
      <w:pPr>
        <w:pStyle w:val="MHHSBody"/>
        <w:rPr>
          <w:i/>
          <w:iCs/>
          <w:color w:val="FF0000"/>
        </w:rPr>
      </w:pPr>
      <w:r>
        <w:rPr>
          <w:i/>
          <w:iCs/>
          <w:color w:val="FF0000"/>
        </w:rPr>
        <w:t>The t</w:t>
      </w:r>
      <w:r w:rsidRPr="00623F7F">
        <w:rPr>
          <w:i/>
          <w:iCs/>
          <w:color w:val="FF0000"/>
        </w:rPr>
        <w:t xml:space="preserve">able below </w:t>
      </w:r>
      <w:r>
        <w:rPr>
          <w:i/>
          <w:iCs/>
          <w:color w:val="FF0000"/>
        </w:rPr>
        <w:t xml:space="preserve">needs to be updated </w:t>
      </w:r>
      <w:r w:rsidRPr="00623F7F">
        <w:rPr>
          <w:i/>
          <w:iCs/>
          <w:color w:val="FF0000"/>
        </w:rPr>
        <w:t>and the role needs to be defined per person as one of the following categories:</w:t>
      </w:r>
    </w:p>
    <w:p w14:paraId="075A9A88" w14:textId="59821526" w:rsidR="0018537C" w:rsidRPr="00623F7F" w:rsidRDefault="007C477A" w:rsidP="00DD3F67">
      <w:pPr>
        <w:pStyle w:val="MHHSBody"/>
        <w:numPr>
          <w:ilvl w:val="0"/>
          <w:numId w:val="8"/>
        </w:numPr>
        <w:rPr>
          <w:i/>
          <w:iCs/>
          <w:color w:val="FF0000"/>
        </w:rPr>
      </w:pPr>
      <w:r w:rsidRPr="00623F7F">
        <w:rPr>
          <w:i/>
          <w:iCs/>
          <w:color w:val="FF0000"/>
        </w:rPr>
        <w:t>Review.</w:t>
      </w:r>
    </w:p>
    <w:p w14:paraId="39E70D40" w14:textId="2C1953C5" w:rsidR="0018537C" w:rsidRPr="00623F7F" w:rsidRDefault="0018537C" w:rsidP="00DD3F67">
      <w:pPr>
        <w:pStyle w:val="MHHSBody"/>
        <w:numPr>
          <w:ilvl w:val="0"/>
          <w:numId w:val="8"/>
        </w:numPr>
        <w:rPr>
          <w:i/>
          <w:iCs/>
          <w:color w:val="FF0000"/>
        </w:rPr>
      </w:pPr>
      <w:r w:rsidRPr="00623F7F">
        <w:rPr>
          <w:i/>
          <w:iCs/>
          <w:color w:val="FF0000"/>
        </w:rPr>
        <w:t xml:space="preserve">For </w:t>
      </w:r>
      <w:r w:rsidR="007C477A" w:rsidRPr="00623F7F">
        <w:rPr>
          <w:i/>
          <w:iCs/>
          <w:color w:val="FF0000"/>
        </w:rPr>
        <w:t>Information.</w:t>
      </w:r>
    </w:p>
    <w:p w14:paraId="6FF432C7" w14:textId="77777777" w:rsidR="0018537C" w:rsidRPr="00623F7F" w:rsidRDefault="0018537C" w:rsidP="00DD3F67">
      <w:pPr>
        <w:pStyle w:val="MHHSBody"/>
        <w:numPr>
          <w:ilvl w:val="0"/>
          <w:numId w:val="8"/>
        </w:numPr>
        <w:rPr>
          <w:i/>
          <w:iCs/>
          <w:color w:val="FF0000"/>
        </w:rPr>
      </w:pPr>
      <w:r w:rsidRPr="00623F7F">
        <w:rPr>
          <w:i/>
          <w:iCs/>
          <w:color w:val="FF0000"/>
        </w:rPr>
        <w:t xml:space="preserve">For Approval; and </w:t>
      </w:r>
    </w:p>
    <w:p w14:paraId="064CF708" w14:textId="77777777" w:rsidR="0018537C" w:rsidRDefault="0018537C" w:rsidP="00DD3F67">
      <w:pPr>
        <w:pStyle w:val="MHHSBody"/>
        <w:numPr>
          <w:ilvl w:val="0"/>
          <w:numId w:val="8"/>
        </w:numPr>
        <w:rPr>
          <w:i/>
          <w:iCs/>
          <w:color w:val="FF0000"/>
        </w:rPr>
      </w:pPr>
      <w:r w:rsidRPr="00623F7F">
        <w:rPr>
          <w:i/>
          <w:iCs/>
          <w:color w:val="FF0000"/>
        </w:rPr>
        <w:t>Approval and Sign Off.</w:t>
      </w:r>
    </w:p>
    <w:tbl>
      <w:tblPr>
        <w:tblpPr w:leftFromText="180" w:rightFromText="180" w:vertAnchor="text" w:horzAnchor="margin" w:tblpY="41"/>
        <w:tblW w:w="10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835"/>
        <w:gridCol w:w="2693"/>
        <w:gridCol w:w="2036"/>
      </w:tblGrid>
      <w:tr w:rsidR="00F77BB0" w14:paraId="17685710" w14:textId="3B5E676D" w:rsidTr="00F77BB0">
        <w:tc>
          <w:tcPr>
            <w:tcW w:w="2972" w:type="dxa"/>
            <w:shd w:val="clear" w:color="auto" w:fill="E7E6E6"/>
          </w:tcPr>
          <w:p w14:paraId="51AD8F66" w14:textId="599D445A" w:rsidR="00F77BB0" w:rsidRDefault="00F77BB0" w:rsidP="001F63E6">
            <w:pPr>
              <w:pStyle w:val="NormalIndent"/>
              <w:ind w:left="0" w:right="56"/>
            </w:pPr>
            <w:r>
              <w:t>Name</w:t>
            </w:r>
          </w:p>
        </w:tc>
        <w:tc>
          <w:tcPr>
            <w:tcW w:w="2835" w:type="dxa"/>
            <w:shd w:val="clear" w:color="auto" w:fill="E7E6E6"/>
          </w:tcPr>
          <w:p w14:paraId="0A631D51" w14:textId="77777777" w:rsidR="00F77BB0" w:rsidRDefault="00F77BB0" w:rsidP="001F63E6">
            <w:pPr>
              <w:pStyle w:val="NormalIndent"/>
              <w:ind w:left="0" w:right="56"/>
            </w:pPr>
            <w:r>
              <w:t>Role</w:t>
            </w:r>
          </w:p>
        </w:tc>
        <w:tc>
          <w:tcPr>
            <w:tcW w:w="2693" w:type="dxa"/>
            <w:shd w:val="clear" w:color="auto" w:fill="E7E6E6"/>
          </w:tcPr>
          <w:p w14:paraId="357CAAE5" w14:textId="454B500E" w:rsidR="00F77BB0" w:rsidRDefault="00F77BB0" w:rsidP="001F63E6">
            <w:pPr>
              <w:pStyle w:val="NormalIndent"/>
              <w:ind w:left="0" w:right="56"/>
            </w:pPr>
            <w:r>
              <w:t>Organisation</w:t>
            </w:r>
          </w:p>
        </w:tc>
        <w:tc>
          <w:tcPr>
            <w:tcW w:w="2036" w:type="dxa"/>
            <w:shd w:val="clear" w:color="auto" w:fill="E7E6E6"/>
          </w:tcPr>
          <w:p w14:paraId="2FB29EEF" w14:textId="3048AAA0" w:rsidR="00F77BB0" w:rsidRDefault="00F77BB0" w:rsidP="001F63E6">
            <w:pPr>
              <w:pStyle w:val="NormalIndent"/>
              <w:ind w:left="0" w:right="56"/>
            </w:pPr>
            <w:r>
              <w:t>Review / Information / Approval / Sign Off</w:t>
            </w:r>
          </w:p>
        </w:tc>
      </w:tr>
      <w:tr w:rsidR="00F77BB0" w14:paraId="305B9B30" w14:textId="72880499" w:rsidTr="00F77BB0">
        <w:tc>
          <w:tcPr>
            <w:tcW w:w="2972" w:type="dxa"/>
            <w:shd w:val="clear" w:color="auto" w:fill="auto"/>
          </w:tcPr>
          <w:p w14:paraId="18E0C1DA" w14:textId="77777777" w:rsidR="00F77BB0" w:rsidRDefault="00F77BB0" w:rsidP="001F63E6">
            <w:pPr>
              <w:pStyle w:val="NormalIndent"/>
              <w:ind w:left="0" w:right="56"/>
            </w:pPr>
          </w:p>
        </w:tc>
        <w:tc>
          <w:tcPr>
            <w:tcW w:w="2835" w:type="dxa"/>
            <w:shd w:val="clear" w:color="auto" w:fill="auto"/>
          </w:tcPr>
          <w:p w14:paraId="01799527" w14:textId="77777777" w:rsidR="00F77BB0" w:rsidRDefault="00F77BB0" w:rsidP="001F63E6">
            <w:pPr>
              <w:pStyle w:val="NormalIndent"/>
              <w:ind w:left="0" w:right="56"/>
            </w:pPr>
          </w:p>
        </w:tc>
        <w:tc>
          <w:tcPr>
            <w:tcW w:w="2693" w:type="dxa"/>
          </w:tcPr>
          <w:p w14:paraId="5B0A1129" w14:textId="77777777" w:rsidR="00F77BB0" w:rsidRDefault="00F77BB0" w:rsidP="001F63E6">
            <w:pPr>
              <w:pStyle w:val="NormalIndent"/>
              <w:ind w:left="0" w:right="56"/>
            </w:pPr>
          </w:p>
        </w:tc>
        <w:tc>
          <w:tcPr>
            <w:tcW w:w="2036" w:type="dxa"/>
          </w:tcPr>
          <w:p w14:paraId="67255040" w14:textId="0AB4F43A" w:rsidR="00F77BB0" w:rsidRDefault="00F77BB0" w:rsidP="001F63E6">
            <w:pPr>
              <w:pStyle w:val="NormalIndent"/>
              <w:ind w:left="0" w:right="56"/>
            </w:pPr>
          </w:p>
        </w:tc>
      </w:tr>
      <w:tr w:rsidR="00F77BB0" w14:paraId="701BBFB0" w14:textId="1D848C08" w:rsidTr="00F77BB0">
        <w:tc>
          <w:tcPr>
            <w:tcW w:w="2972" w:type="dxa"/>
            <w:shd w:val="clear" w:color="auto" w:fill="auto"/>
          </w:tcPr>
          <w:p w14:paraId="455D45BF" w14:textId="77777777" w:rsidR="00F77BB0" w:rsidRDefault="00F77BB0" w:rsidP="001F63E6">
            <w:pPr>
              <w:pStyle w:val="NormalIndent"/>
              <w:ind w:left="0" w:right="56"/>
            </w:pPr>
          </w:p>
        </w:tc>
        <w:tc>
          <w:tcPr>
            <w:tcW w:w="2835" w:type="dxa"/>
            <w:shd w:val="clear" w:color="auto" w:fill="auto"/>
          </w:tcPr>
          <w:p w14:paraId="26499667" w14:textId="77777777" w:rsidR="00F77BB0" w:rsidRDefault="00F77BB0" w:rsidP="001F63E6">
            <w:pPr>
              <w:pStyle w:val="NormalIndent"/>
              <w:ind w:left="0" w:right="56"/>
            </w:pPr>
          </w:p>
        </w:tc>
        <w:tc>
          <w:tcPr>
            <w:tcW w:w="2693" w:type="dxa"/>
          </w:tcPr>
          <w:p w14:paraId="5F1A3038" w14:textId="77777777" w:rsidR="00F77BB0" w:rsidRDefault="00F77BB0" w:rsidP="001F63E6">
            <w:pPr>
              <w:pStyle w:val="NormalIndent"/>
              <w:ind w:left="0" w:right="56"/>
            </w:pPr>
          </w:p>
        </w:tc>
        <w:tc>
          <w:tcPr>
            <w:tcW w:w="2036" w:type="dxa"/>
          </w:tcPr>
          <w:p w14:paraId="00FCCE26" w14:textId="2C4145A9" w:rsidR="00F77BB0" w:rsidRDefault="00F77BB0" w:rsidP="001F63E6">
            <w:pPr>
              <w:pStyle w:val="NormalIndent"/>
              <w:ind w:left="0" w:right="56"/>
            </w:pPr>
          </w:p>
        </w:tc>
      </w:tr>
      <w:tr w:rsidR="00F77BB0" w14:paraId="40B0EB5B" w14:textId="7D7D46F7" w:rsidTr="00F77BB0">
        <w:tc>
          <w:tcPr>
            <w:tcW w:w="2972" w:type="dxa"/>
            <w:shd w:val="clear" w:color="auto" w:fill="auto"/>
          </w:tcPr>
          <w:p w14:paraId="7395ADB5" w14:textId="77777777" w:rsidR="00F77BB0" w:rsidRDefault="00F77BB0" w:rsidP="001F63E6">
            <w:pPr>
              <w:pStyle w:val="NormalIndent"/>
              <w:ind w:left="0" w:right="56"/>
            </w:pPr>
          </w:p>
        </w:tc>
        <w:tc>
          <w:tcPr>
            <w:tcW w:w="2835" w:type="dxa"/>
            <w:shd w:val="clear" w:color="auto" w:fill="auto"/>
          </w:tcPr>
          <w:p w14:paraId="5035F2D0" w14:textId="77777777" w:rsidR="00F77BB0" w:rsidRDefault="00F77BB0" w:rsidP="001F63E6">
            <w:pPr>
              <w:pStyle w:val="NormalIndent"/>
              <w:ind w:left="0" w:right="56"/>
            </w:pPr>
          </w:p>
        </w:tc>
        <w:tc>
          <w:tcPr>
            <w:tcW w:w="2693" w:type="dxa"/>
          </w:tcPr>
          <w:p w14:paraId="6EB65C6D" w14:textId="77777777" w:rsidR="00F77BB0" w:rsidRDefault="00F77BB0" w:rsidP="001F63E6">
            <w:pPr>
              <w:pStyle w:val="NormalIndent"/>
              <w:ind w:left="0" w:right="56"/>
            </w:pPr>
          </w:p>
        </w:tc>
        <w:tc>
          <w:tcPr>
            <w:tcW w:w="2036" w:type="dxa"/>
          </w:tcPr>
          <w:p w14:paraId="4A1876A7" w14:textId="0AB8CDA8" w:rsidR="00F77BB0" w:rsidRDefault="00F77BB0" w:rsidP="001F63E6">
            <w:pPr>
              <w:pStyle w:val="NormalIndent"/>
              <w:ind w:left="0" w:right="56"/>
            </w:pPr>
          </w:p>
        </w:tc>
      </w:tr>
    </w:tbl>
    <w:p w14:paraId="459089ED" w14:textId="77777777" w:rsidR="00B40961" w:rsidRPr="000C6FA1" w:rsidRDefault="00B40961" w:rsidP="00543D87">
      <w:pPr>
        <w:pStyle w:val="ElexonBody"/>
      </w:pPr>
    </w:p>
    <w:p w14:paraId="015FF466" w14:textId="16E5C368" w:rsidR="0056278C" w:rsidRPr="000C6FA1" w:rsidRDefault="0018537C" w:rsidP="0B81E21B">
      <w:pPr>
        <w:pStyle w:val="Heading2"/>
        <w:spacing w:before="0" w:after="100" w:afterAutospacing="1" w:line="240" w:lineRule="auto"/>
        <w:jc w:val="both"/>
      </w:pPr>
      <w:bookmarkStart w:id="21" w:name="_bookmark38"/>
      <w:bookmarkStart w:id="22" w:name="_bookmark39"/>
      <w:bookmarkStart w:id="23" w:name="_Toc146811784"/>
      <w:bookmarkEnd w:id="21"/>
      <w:bookmarkEnd w:id="22"/>
      <w:r>
        <w:t>References</w:t>
      </w:r>
      <w:bookmarkEnd w:id="23"/>
    </w:p>
    <w:p w14:paraId="750B17AF" w14:textId="77777777" w:rsidR="0018537C" w:rsidRPr="00FF2392" w:rsidRDefault="0018537C" w:rsidP="0018537C">
      <w:pPr>
        <w:pStyle w:val="MHHSBody"/>
        <w:rPr>
          <w:i/>
          <w:iCs/>
          <w:color w:val="FF0000"/>
        </w:rPr>
      </w:pPr>
      <w:r w:rsidRPr="00FF2392">
        <w:rPr>
          <w:i/>
          <w:iCs/>
          <w:color w:val="FF0000"/>
        </w:rPr>
        <w:lastRenderedPageBreak/>
        <w:t>Reference documents into the table below along with reference and version number</w:t>
      </w:r>
      <w:r>
        <w:rPr>
          <w:i/>
          <w:iCs/>
          <w:color w:val="FF0000"/>
        </w:rPr>
        <w:t>. Programme participants should insert documents wherever possible.</w:t>
      </w:r>
    </w:p>
    <w:tbl>
      <w:tblPr>
        <w:tblpPr w:leftFromText="180" w:rightFromText="180" w:bottomFromText="160" w:vertAnchor="text" w:horzAnchor="margin" w:tblpY="41"/>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3218"/>
        <w:gridCol w:w="1317"/>
        <w:gridCol w:w="1276"/>
        <w:gridCol w:w="3286"/>
      </w:tblGrid>
      <w:tr w:rsidR="0018537C" w14:paraId="13F7B554" w14:textId="77777777" w:rsidTr="001F63E6">
        <w:tc>
          <w:tcPr>
            <w:tcW w:w="673" w:type="pct"/>
            <w:tcBorders>
              <w:top w:val="single" w:sz="4" w:space="0" w:color="auto"/>
              <w:left w:val="single" w:sz="4" w:space="0" w:color="auto"/>
              <w:bottom w:val="single" w:sz="4" w:space="0" w:color="auto"/>
              <w:right w:val="single" w:sz="4" w:space="0" w:color="auto"/>
            </w:tcBorders>
            <w:shd w:val="clear" w:color="auto" w:fill="E7E6E6"/>
          </w:tcPr>
          <w:p w14:paraId="459897B3" w14:textId="77777777" w:rsidR="0018537C" w:rsidRDefault="0018537C" w:rsidP="001F63E6">
            <w:pPr>
              <w:pStyle w:val="NormalIndent"/>
              <w:spacing w:line="256" w:lineRule="auto"/>
              <w:ind w:left="0" w:right="56"/>
              <w:rPr>
                <w:lang w:val="en-US"/>
              </w:rPr>
            </w:pPr>
            <w:r>
              <w:rPr>
                <w:lang w:val="en-US"/>
              </w:rPr>
              <w:t>Reference</w:t>
            </w:r>
          </w:p>
        </w:tc>
        <w:tc>
          <w:tcPr>
            <w:tcW w:w="1530" w:type="pct"/>
            <w:tcBorders>
              <w:top w:val="single" w:sz="4" w:space="0" w:color="auto"/>
              <w:left w:val="single" w:sz="4" w:space="0" w:color="auto"/>
              <w:bottom w:val="single" w:sz="4" w:space="0" w:color="auto"/>
              <w:right w:val="single" w:sz="4" w:space="0" w:color="auto"/>
            </w:tcBorders>
            <w:shd w:val="clear" w:color="auto" w:fill="E7E6E6"/>
            <w:hideMark/>
          </w:tcPr>
          <w:p w14:paraId="0A008313" w14:textId="77777777" w:rsidR="0018537C" w:rsidRDefault="0018537C" w:rsidP="001F63E6">
            <w:pPr>
              <w:pStyle w:val="NormalIndent"/>
              <w:spacing w:line="256" w:lineRule="auto"/>
              <w:ind w:left="0" w:right="56"/>
              <w:rPr>
                <w:lang w:val="en-US"/>
              </w:rPr>
            </w:pPr>
            <w:r>
              <w:rPr>
                <w:lang w:val="en-US"/>
              </w:rPr>
              <w:t>Documents</w:t>
            </w:r>
          </w:p>
        </w:tc>
        <w:tc>
          <w:tcPr>
            <w:tcW w:w="626" w:type="pct"/>
            <w:tcBorders>
              <w:top w:val="single" w:sz="4" w:space="0" w:color="auto"/>
              <w:left w:val="single" w:sz="4" w:space="0" w:color="auto"/>
              <w:bottom w:val="single" w:sz="4" w:space="0" w:color="auto"/>
              <w:right w:val="single" w:sz="4" w:space="0" w:color="auto"/>
            </w:tcBorders>
            <w:shd w:val="clear" w:color="auto" w:fill="E7E6E6"/>
            <w:hideMark/>
          </w:tcPr>
          <w:p w14:paraId="50B12999" w14:textId="77777777" w:rsidR="0018537C" w:rsidRDefault="0018537C" w:rsidP="001F63E6">
            <w:pPr>
              <w:pStyle w:val="NormalIndent"/>
              <w:spacing w:line="256" w:lineRule="auto"/>
              <w:ind w:left="0" w:right="56"/>
              <w:rPr>
                <w:lang w:val="en-US"/>
              </w:rPr>
            </w:pPr>
            <w:r>
              <w:rPr>
                <w:lang w:val="en-US"/>
              </w:rPr>
              <w:t>Publisher</w:t>
            </w:r>
          </w:p>
        </w:tc>
        <w:tc>
          <w:tcPr>
            <w:tcW w:w="607" w:type="pct"/>
            <w:tcBorders>
              <w:top w:val="single" w:sz="4" w:space="0" w:color="auto"/>
              <w:left w:val="single" w:sz="4" w:space="0" w:color="auto"/>
              <w:bottom w:val="single" w:sz="4" w:space="0" w:color="auto"/>
              <w:right w:val="single" w:sz="4" w:space="0" w:color="auto"/>
            </w:tcBorders>
            <w:shd w:val="clear" w:color="auto" w:fill="E7E6E6"/>
            <w:hideMark/>
          </w:tcPr>
          <w:p w14:paraId="3795A72D" w14:textId="77777777" w:rsidR="0018537C" w:rsidRDefault="0018537C" w:rsidP="001F63E6">
            <w:pPr>
              <w:pStyle w:val="NormalIndent"/>
              <w:spacing w:line="256" w:lineRule="auto"/>
              <w:ind w:left="0" w:right="56"/>
              <w:rPr>
                <w:lang w:val="en-US"/>
              </w:rPr>
            </w:pPr>
            <w:r>
              <w:rPr>
                <w:lang w:val="en-US"/>
              </w:rPr>
              <w:t>Version</w:t>
            </w:r>
          </w:p>
        </w:tc>
        <w:tc>
          <w:tcPr>
            <w:tcW w:w="1563" w:type="pct"/>
            <w:tcBorders>
              <w:top w:val="single" w:sz="4" w:space="0" w:color="auto"/>
              <w:left w:val="single" w:sz="4" w:space="0" w:color="auto"/>
              <w:bottom w:val="single" w:sz="4" w:space="0" w:color="auto"/>
              <w:right w:val="single" w:sz="4" w:space="0" w:color="auto"/>
            </w:tcBorders>
            <w:shd w:val="clear" w:color="auto" w:fill="E7E6E6"/>
            <w:hideMark/>
          </w:tcPr>
          <w:p w14:paraId="033B45F7" w14:textId="77777777" w:rsidR="0018537C" w:rsidRDefault="0018537C" w:rsidP="001F63E6">
            <w:pPr>
              <w:pStyle w:val="NormalIndent"/>
              <w:spacing w:line="256" w:lineRule="auto"/>
              <w:ind w:left="0" w:right="56"/>
              <w:rPr>
                <w:lang w:val="en-US"/>
              </w:rPr>
            </w:pPr>
            <w:r>
              <w:rPr>
                <w:lang w:val="en-US"/>
              </w:rPr>
              <w:t xml:space="preserve">Additional Information </w:t>
            </w:r>
          </w:p>
        </w:tc>
      </w:tr>
      <w:tr w:rsidR="0018537C" w14:paraId="7BAEC4DA" w14:textId="77777777" w:rsidTr="001F63E6">
        <w:tc>
          <w:tcPr>
            <w:tcW w:w="673" w:type="pct"/>
            <w:tcBorders>
              <w:top w:val="single" w:sz="4" w:space="0" w:color="auto"/>
              <w:left w:val="single" w:sz="4" w:space="0" w:color="auto"/>
              <w:bottom w:val="single" w:sz="4" w:space="0" w:color="auto"/>
              <w:right w:val="single" w:sz="4" w:space="0" w:color="auto"/>
            </w:tcBorders>
          </w:tcPr>
          <w:p w14:paraId="20F40B85" w14:textId="7CE85FF4" w:rsidR="0018537C" w:rsidRPr="00686EA1" w:rsidRDefault="00FB07F6" w:rsidP="001F63E6">
            <w:pPr>
              <w:pStyle w:val="NormalIndent"/>
              <w:spacing w:line="256" w:lineRule="auto"/>
              <w:ind w:left="0" w:right="56"/>
              <w:rPr>
                <w:i/>
                <w:iCs/>
                <w:color w:val="FF0000"/>
              </w:rPr>
            </w:pPr>
            <w:r>
              <w:rPr>
                <w:i/>
                <w:iCs/>
                <w:color w:val="FF0000"/>
              </w:rPr>
              <w:t>PP</w:t>
            </w:r>
            <w:r w:rsidR="0018537C" w:rsidRPr="00686EA1">
              <w:rPr>
                <w:i/>
                <w:iCs/>
                <w:color w:val="FF0000"/>
              </w:rPr>
              <w:t>REF</w:t>
            </w:r>
            <w:r>
              <w:rPr>
                <w:i/>
                <w:iCs/>
                <w:color w:val="FF0000"/>
              </w:rPr>
              <w:t>-</w:t>
            </w:r>
            <w:r w:rsidR="0018537C" w:rsidRPr="00686EA1">
              <w:rPr>
                <w:i/>
                <w:iCs/>
                <w:color w:val="FF0000"/>
              </w:rPr>
              <w:t>01</w:t>
            </w:r>
          </w:p>
        </w:tc>
        <w:tc>
          <w:tcPr>
            <w:tcW w:w="1530" w:type="pct"/>
            <w:tcBorders>
              <w:top w:val="single" w:sz="4" w:space="0" w:color="auto"/>
              <w:left w:val="single" w:sz="4" w:space="0" w:color="auto"/>
              <w:bottom w:val="single" w:sz="4" w:space="0" w:color="auto"/>
              <w:right w:val="single" w:sz="4" w:space="0" w:color="auto"/>
            </w:tcBorders>
          </w:tcPr>
          <w:p w14:paraId="4D6ABA0B" w14:textId="2B920FB9" w:rsidR="0018537C" w:rsidRPr="00686EA1" w:rsidRDefault="007C477A" w:rsidP="001F63E6">
            <w:pPr>
              <w:pStyle w:val="NormalIndent"/>
              <w:spacing w:line="256" w:lineRule="auto"/>
              <w:ind w:left="0" w:right="56"/>
              <w:rPr>
                <w:i/>
                <w:iCs/>
                <w:color w:val="FF0000"/>
              </w:rPr>
            </w:pPr>
            <w:r>
              <w:rPr>
                <w:i/>
                <w:iCs/>
                <w:color w:val="FF0000"/>
              </w:rPr>
              <w:t>e.g.,</w:t>
            </w:r>
            <w:r w:rsidR="00F77BB0">
              <w:rPr>
                <w:i/>
                <w:iCs/>
                <w:color w:val="FF0000"/>
              </w:rPr>
              <w:t xml:space="preserve"> </w:t>
            </w:r>
            <w:r w:rsidR="0018537C">
              <w:rPr>
                <w:i/>
                <w:iCs/>
                <w:color w:val="FF0000"/>
              </w:rPr>
              <w:t>MHHS PIT</w:t>
            </w:r>
            <w:r w:rsidR="0018537C" w:rsidRPr="00686EA1">
              <w:rPr>
                <w:i/>
                <w:iCs/>
                <w:color w:val="FF0000"/>
              </w:rPr>
              <w:t xml:space="preserve"> </w:t>
            </w:r>
            <w:r w:rsidR="0018537C">
              <w:rPr>
                <w:i/>
                <w:iCs/>
                <w:color w:val="FF0000"/>
              </w:rPr>
              <w:t>Test Completion Report</w:t>
            </w:r>
          </w:p>
        </w:tc>
        <w:tc>
          <w:tcPr>
            <w:tcW w:w="626" w:type="pct"/>
            <w:tcBorders>
              <w:top w:val="single" w:sz="4" w:space="0" w:color="auto"/>
              <w:left w:val="single" w:sz="4" w:space="0" w:color="auto"/>
              <w:bottom w:val="single" w:sz="4" w:space="0" w:color="auto"/>
              <w:right w:val="single" w:sz="4" w:space="0" w:color="auto"/>
            </w:tcBorders>
          </w:tcPr>
          <w:p w14:paraId="127011D7" w14:textId="77777777" w:rsidR="0018537C" w:rsidRDefault="0018537C" w:rsidP="001F63E6">
            <w:pPr>
              <w:pStyle w:val="NormalIndent"/>
              <w:spacing w:line="256" w:lineRule="auto"/>
              <w:ind w:left="0" w:right="56"/>
              <w:rPr>
                <w:lang w:val="en-US"/>
              </w:rPr>
            </w:pPr>
          </w:p>
        </w:tc>
        <w:tc>
          <w:tcPr>
            <w:tcW w:w="607" w:type="pct"/>
            <w:tcBorders>
              <w:top w:val="single" w:sz="4" w:space="0" w:color="auto"/>
              <w:left w:val="single" w:sz="4" w:space="0" w:color="auto"/>
              <w:bottom w:val="single" w:sz="4" w:space="0" w:color="auto"/>
              <w:right w:val="single" w:sz="4" w:space="0" w:color="auto"/>
            </w:tcBorders>
          </w:tcPr>
          <w:p w14:paraId="70691069" w14:textId="77777777" w:rsidR="0018537C" w:rsidRDefault="0018537C" w:rsidP="001F63E6">
            <w:pPr>
              <w:pStyle w:val="NormalIndent"/>
              <w:spacing w:line="256" w:lineRule="auto"/>
              <w:ind w:left="0" w:right="56"/>
              <w:rPr>
                <w:lang w:val="en-US"/>
              </w:rPr>
            </w:pPr>
          </w:p>
        </w:tc>
        <w:tc>
          <w:tcPr>
            <w:tcW w:w="1563" w:type="pct"/>
            <w:tcBorders>
              <w:top w:val="single" w:sz="4" w:space="0" w:color="auto"/>
              <w:left w:val="single" w:sz="4" w:space="0" w:color="auto"/>
              <w:bottom w:val="single" w:sz="4" w:space="0" w:color="auto"/>
              <w:right w:val="single" w:sz="4" w:space="0" w:color="auto"/>
            </w:tcBorders>
          </w:tcPr>
          <w:p w14:paraId="09A78BE7" w14:textId="6283D4A8" w:rsidR="0018537C" w:rsidRDefault="00FB07F6" w:rsidP="001F63E6">
            <w:pPr>
              <w:pStyle w:val="NormalIndent"/>
              <w:spacing w:line="256" w:lineRule="auto"/>
              <w:ind w:left="0" w:right="56"/>
              <w:rPr>
                <w:lang w:val="en-US"/>
              </w:rPr>
            </w:pPr>
            <w:r w:rsidRPr="00FB07F6">
              <w:rPr>
                <w:i/>
                <w:iCs/>
                <w:color w:val="FF0000"/>
              </w:rPr>
              <w:t>Issued to MHHS SI Test Team on x date</w:t>
            </w:r>
          </w:p>
        </w:tc>
      </w:tr>
      <w:tr w:rsidR="0018537C" w14:paraId="02812A87" w14:textId="77777777" w:rsidTr="001F63E6">
        <w:tc>
          <w:tcPr>
            <w:tcW w:w="673" w:type="pct"/>
            <w:tcBorders>
              <w:top w:val="single" w:sz="4" w:space="0" w:color="auto"/>
              <w:left w:val="single" w:sz="4" w:space="0" w:color="auto"/>
              <w:bottom w:val="single" w:sz="4" w:space="0" w:color="auto"/>
              <w:right w:val="single" w:sz="4" w:space="0" w:color="auto"/>
            </w:tcBorders>
          </w:tcPr>
          <w:p w14:paraId="7AC2D847" w14:textId="0DE54416" w:rsidR="0018537C" w:rsidRPr="00686EA1" w:rsidRDefault="00FB07F6" w:rsidP="001F63E6">
            <w:pPr>
              <w:pStyle w:val="NormalIndent"/>
              <w:spacing w:line="256" w:lineRule="auto"/>
              <w:ind w:left="0" w:right="56"/>
              <w:rPr>
                <w:i/>
                <w:iCs/>
                <w:color w:val="FF0000"/>
              </w:rPr>
            </w:pPr>
            <w:r>
              <w:rPr>
                <w:i/>
                <w:iCs/>
                <w:color w:val="FF0000"/>
              </w:rPr>
              <w:t>PP</w:t>
            </w:r>
            <w:r w:rsidRPr="00686EA1">
              <w:rPr>
                <w:i/>
                <w:iCs/>
                <w:color w:val="FF0000"/>
              </w:rPr>
              <w:t>REF</w:t>
            </w:r>
            <w:r>
              <w:rPr>
                <w:i/>
                <w:iCs/>
                <w:color w:val="FF0000"/>
              </w:rPr>
              <w:t>-</w:t>
            </w:r>
            <w:r w:rsidRPr="00686EA1">
              <w:rPr>
                <w:i/>
                <w:iCs/>
                <w:color w:val="FF0000"/>
              </w:rPr>
              <w:t>0</w:t>
            </w:r>
            <w:r w:rsidR="0018537C">
              <w:rPr>
                <w:i/>
                <w:iCs/>
                <w:color w:val="FF0000"/>
              </w:rPr>
              <w:t>2</w:t>
            </w:r>
          </w:p>
        </w:tc>
        <w:tc>
          <w:tcPr>
            <w:tcW w:w="1530" w:type="pct"/>
            <w:tcBorders>
              <w:top w:val="single" w:sz="4" w:space="0" w:color="auto"/>
              <w:left w:val="single" w:sz="4" w:space="0" w:color="auto"/>
              <w:bottom w:val="single" w:sz="4" w:space="0" w:color="auto"/>
              <w:right w:val="single" w:sz="4" w:space="0" w:color="auto"/>
            </w:tcBorders>
          </w:tcPr>
          <w:p w14:paraId="1FF00A04" w14:textId="5845BB77" w:rsidR="0018537C" w:rsidRPr="00686EA1" w:rsidRDefault="007C477A" w:rsidP="001F63E6">
            <w:pPr>
              <w:pStyle w:val="NormalIndent"/>
              <w:spacing w:line="256" w:lineRule="auto"/>
              <w:ind w:left="0" w:right="56"/>
              <w:rPr>
                <w:i/>
                <w:iCs/>
                <w:color w:val="FF0000"/>
              </w:rPr>
            </w:pPr>
            <w:r>
              <w:rPr>
                <w:i/>
                <w:iCs/>
                <w:color w:val="FF0000"/>
              </w:rPr>
              <w:t>e.g.,</w:t>
            </w:r>
            <w:r w:rsidR="00F77BB0">
              <w:rPr>
                <w:i/>
                <w:iCs/>
                <w:color w:val="FF0000"/>
              </w:rPr>
              <w:t xml:space="preserve"> </w:t>
            </w:r>
            <w:r w:rsidR="0018537C">
              <w:rPr>
                <w:i/>
                <w:iCs/>
                <w:color w:val="FF0000"/>
              </w:rPr>
              <w:t>CIT Entry Criteria Completion Evidence</w:t>
            </w:r>
          </w:p>
        </w:tc>
        <w:tc>
          <w:tcPr>
            <w:tcW w:w="626" w:type="pct"/>
            <w:tcBorders>
              <w:top w:val="single" w:sz="4" w:space="0" w:color="auto"/>
              <w:left w:val="single" w:sz="4" w:space="0" w:color="auto"/>
              <w:bottom w:val="single" w:sz="4" w:space="0" w:color="auto"/>
              <w:right w:val="single" w:sz="4" w:space="0" w:color="auto"/>
            </w:tcBorders>
          </w:tcPr>
          <w:p w14:paraId="56BCF66C" w14:textId="77777777" w:rsidR="0018537C" w:rsidRDefault="0018537C" w:rsidP="001F63E6">
            <w:pPr>
              <w:pStyle w:val="NormalIndent"/>
              <w:spacing w:line="256" w:lineRule="auto"/>
              <w:ind w:left="0" w:right="56"/>
              <w:rPr>
                <w:lang w:val="en-US"/>
              </w:rPr>
            </w:pPr>
          </w:p>
        </w:tc>
        <w:tc>
          <w:tcPr>
            <w:tcW w:w="607" w:type="pct"/>
            <w:tcBorders>
              <w:top w:val="single" w:sz="4" w:space="0" w:color="auto"/>
              <w:left w:val="single" w:sz="4" w:space="0" w:color="auto"/>
              <w:bottom w:val="single" w:sz="4" w:space="0" w:color="auto"/>
              <w:right w:val="single" w:sz="4" w:space="0" w:color="auto"/>
            </w:tcBorders>
          </w:tcPr>
          <w:p w14:paraId="2A466534" w14:textId="77777777" w:rsidR="0018537C" w:rsidRDefault="0018537C" w:rsidP="001F63E6">
            <w:pPr>
              <w:pStyle w:val="NormalIndent"/>
              <w:spacing w:line="256" w:lineRule="auto"/>
              <w:ind w:left="0" w:right="56"/>
              <w:rPr>
                <w:lang w:val="en-US"/>
              </w:rPr>
            </w:pPr>
          </w:p>
        </w:tc>
        <w:tc>
          <w:tcPr>
            <w:tcW w:w="1563" w:type="pct"/>
            <w:tcBorders>
              <w:top w:val="single" w:sz="4" w:space="0" w:color="auto"/>
              <w:left w:val="single" w:sz="4" w:space="0" w:color="auto"/>
              <w:bottom w:val="single" w:sz="4" w:space="0" w:color="auto"/>
              <w:right w:val="single" w:sz="4" w:space="0" w:color="auto"/>
            </w:tcBorders>
          </w:tcPr>
          <w:p w14:paraId="69A538CE" w14:textId="4C298E7E" w:rsidR="0018537C" w:rsidRDefault="00F77BB0" w:rsidP="001F63E6">
            <w:pPr>
              <w:pStyle w:val="NormalIndent"/>
              <w:spacing w:line="256" w:lineRule="auto"/>
              <w:ind w:left="0" w:right="56"/>
              <w:rPr>
                <w:lang w:val="en-US"/>
              </w:rPr>
            </w:pPr>
            <w:r w:rsidRPr="00F77BB0">
              <w:rPr>
                <w:i/>
                <w:iCs/>
                <w:color w:val="FF0000"/>
              </w:rPr>
              <w:t>See appendix x</w:t>
            </w:r>
          </w:p>
        </w:tc>
      </w:tr>
      <w:tr w:rsidR="0018537C" w14:paraId="21565CAE" w14:textId="77777777" w:rsidTr="001F63E6">
        <w:tc>
          <w:tcPr>
            <w:tcW w:w="673" w:type="pct"/>
            <w:tcBorders>
              <w:top w:val="single" w:sz="4" w:space="0" w:color="auto"/>
              <w:left w:val="single" w:sz="4" w:space="0" w:color="auto"/>
              <w:bottom w:val="single" w:sz="4" w:space="0" w:color="auto"/>
              <w:right w:val="single" w:sz="4" w:space="0" w:color="auto"/>
            </w:tcBorders>
          </w:tcPr>
          <w:p w14:paraId="304941E7" w14:textId="38551063" w:rsidR="0018537C" w:rsidRPr="00686EA1" w:rsidRDefault="00FB07F6" w:rsidP="001F63E6">
            <w:pPr>
              <w:pStyle w:val="NormalIndent"/>
              <w:spacing w:line="256" w:lineRule="auto"/>
              <w:ind w:left="0" w:right="56"/>
              <w:rPr>
                <w:i/>
                <w:iCs/>
                <w:color w:val="FF0000"/>
              </w:rPr>
            </w:pPr>
            <w:r>
              <w:rPr>
                <w:i/>
                <w:iCs/>
                <w:color w:val="FF0000"/>
              </w:rPr>
              <w:t>PP</w:t>
            </w:r>
            <w:r w:rsidRPr="00686EA1">
              <w:rPr>
                <w:i/>
                <w:iCs/>
                <w:color w:val="FF0000"/>
              </w:rPr>
              <w:t>REF</w:t>
            </w:r>
            <w:r>
              <w:rPr>
                <w:i/>
                <w:iCs/>
                <w:color w:val="FF0000"/>
              </w:rPr>
              <w:t>-</w:t>
            </w:r>
            <w:r w:rsidRPr="00686EA1">
              <w:rPr>
                <w:i/>
                <w:iCs/>
                <w:color w:val="FF0000"/>
              </w:rPr>
              <w:t>0</w:t>
            </w:r>
            <w:r w:rsidR="0018537C">
              <w:rPr>
                <w:i/>
                <w:iCs/>
                <w:color w:val="FF0000"/>
              </w:rPr>
              <w:t>3</w:t>
            </w:r>
          </w:p>
        </w:tc>
        <w:tc>
          <w:tcPr>
            <w:tcW w:w="1530" w:type="pct"/>
            <w:tcBorders>
              <w:top w:val="single" w:sz="4" w:space="0" w:color="auto"/>
              <w:left w:val="single" w:sz="4" w:space="0" w:color="auto"/>
              <w:bottom w:val="single" w:sz="4" w:space="0" w:color="auto"/>
              <w:right w:val="single" w:sz="4" w:space="0" w:color="auto"/>
            </w:tcBorders>
          </w:tcPr>
          <w:p w14:paraId="057211FE" w14:textId="6E4B3E50" w:rsidR="0018537C" w:rsidRPr="00686EA1" w:rsidRDefault="0018537C" w:rsidP="001F63E6">
            <w:pPr>
              <w:pStyle w:val="NormalIndent"/>
              <w:spacing w:line="256" w:lineRule="auto"/>
              <w:ind w:left="0" w:right="56"/>
              <w:rPr>
                <w:i/>
                <w:iCs/>
                <w:color w:val="FF0000"/>
              </w:rPr>
            </w:pPr>
          </w:p>
        </w:tc>
        <w:tc>
          <w:tcPr>
            <w:tcW w:w="626" w:type="pct"/>
            <w:tcBorders>
              <w:top w:val="single" w:sz="4" w:space="0" w:color="auto"/>
              <w:left w:val="single" w:sz="4" w:space="0" w:color="auto"/>
              <w:bottom w:val="single" w:sz="4" w:space="0" w:color="auto"/>
              <w:right w:val="single" w:sz="4" w:space="0" w:color="auto"/>
            </w:tcBorders>
          </w:tcPr>
          <w:p w14:paraId="0428E3F1" w14:textId="77777777" w:rsidR="0018537C" w:rsidRDefault="0018537C" w:rsidP="001F63E6">
            <w:pPr>
              <w:pStyle w:val="NormalIndent"/>
              <w:spacing w:line="256" w:lineRule="auto"/>
              <w:ind w:left="0" w:right="56"/>
              <w:rPr>
                <w:lang w:val="en-US"/>
              </w:rPr>
            </w:pPr>
          </w:p>
        </w:tc>
        <w:tc>
          <w:tcPr>
            <w:tcW w:w="607" w:type="pct"/>
            <w:tcBorders>
              <w:top w:val="single" w:sz="4" w:space="0" w:color="auto"/>
              <w:left w:val="single" w:sz="4" w:space="0" w:color="auto"/>
              <w:bottom w:val="single" w:sz="4" w:space="0" w:color="auto"/>
              <w:right w:val="single" w:sz="4" w:space="0" w:color="auto"/>
            </w:tcBorders>
          </w:tcPr>
          <w:p w14:paraId="2FBD3D8A" w14:textId="77777777" w:rsidR="0018537C" w:rsidRDefault="0018537C" w:rsidP="001F63E6">
            <w:pPr>
              <w:pStyle w:val="NormalIndent"/>
              <w:spacing w:line="256" w:lineRule="auto"/>
              <w:ind w:left="0" w:right="56"/>
              <w:rPr>
                <w:lang w:val="en-US"/>
              </w:rPr>
            </w:pPr>
          </w:p>
        </w:tc>
        <w:tc>
          <w:tcPr>
            <w:tcW w:w="1563" w:type="pct"/>
            <w:tcBorders>
              <w:top w:val="single" w:sz="4" w:space="0" w:color="auto"/>
              <w:left w:val="single" w:sz="4" w:space="0" w:color="auto"/>
              <w:bottom w:val="single" w:sz="4" w:space="0" w:color="auto"/>
              <w:right w:val="single" w:sz="4" w:space="0" w:color="auto"/>
            </w:tcBorders>
          </w:tcPr>
          <w:p w14:paraId="09EE9853" w14:textId="77777777" w:rsidR="0018537C" w:rsidRDefault="0018537C" w:rsidP="001F63E6">
            <w:pPr>
              <w:pStyle w:val="NormalIndent"/>
              <w:spacing w:line="256" w:lineRule="auto"/>
              <w:ind w:left="0" w:right="56"/>
              <w:rPr>
                <w:lang w:val="en-US"/>
              </w:rPr>
            </w:pPr>
          </w:p>
        </w:tc>
      </w:tr>
    </w:tbl>
    <w:p w14:paraId="2B3F6397" w14:textId="645EF654" w:rsidR="0018537C" w:rsidRPr="000C6FA1" w:rsidRDefault="0018537C" w:rsidP="0018537C">
      <w:pPr>
        <w:pStyle w:val="Heading2"/>
        <w:spacing w:before="0" w:after="100" w:afterAutospacing="1" w:line="240" w:lineRule="auto"/>
        <w:jc w:val="both"/>
      </w:pPr>
      <w:bookmarkStart w:id="24" w:name="_Toc129786431"/>
      <w:bookmarkStart w:id="25" w:name="_Toc146811785"/>
      <w:r>
        <w:t>Terminology</w:t>
      </w:r>
      <w:bookmarkEnd w:id="25"/>
    </w:p>
    <w:p w14:paraId="25681006" w14:textId="77777777" w:rsidR="0018537C" w:rsidRPr="00016487" w:rsidRDefault="0018537C" w:rsidP="0018537C">
      <w:pPr>
        <w:pStyle w:val="MHHSBody"/>
        <w:rPr>
          <w:i/>
          <w:iCs/>
          <w:color w:val="FF0000"/>
        </w:rPr>
      </w:pPr>
      <w:r w:rsidRPr="00016487">
        <w:rPr>
          <w:i/>
          <w:iCs/>
          <w:color w:val="FF0000"/>
        </w:rPr>
        <w:t>Reference any terminology used in this document.</w:t>
      </w:r>
    </w:p>
    <w:tbl>
      <w:tblPr>
        <w:tblpPr w:leftFromText="180" w:rightFromText="180" w:bottomFromText="160" w:vertAnchor="text" w:horzAnchor="margin" w:tblpY="41"/>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8"/>
        <w:gridCol w:w="7965"/>
      </w:tblGrid>
      <w:tr w:rsidR="0018537C" w14:paraId="3B25F4BC" w14:textId="77777777" w:rsidTr="001F63E6">
        <w:tc>
          <w:tcPr>
            <w:tcW w:w="1212" w:type="pct"/>
            <w:tcBorders>
              <w:top w:val="single" w:sz="4" w:space="0" w:color="auto"/>
              <w:left w:val="single" w:sz="4" w:space="0" w:color="auto"/>
              <w:bottom w:val="single" w:sz="4" w:space="0" w:color="auto"/>
              <w:right w:val="single" w:sz="4" w:space="0" w:color="auto"/>
            </w:tcBorders>
            <w:shd w:val="clear" w:color="auto" w:fill="E7E6E6"/>
            <w:hideMark/>
          </w:tcPr>
          <w:p w14:paraId="243B8887" w14:textId="77777777" w:rsidR="0018537C" w:rsidRDefault="0018537C" w:rsidP="001F63E6">
            <w:pPr>
              <w:pStyle w:val="NormalIndent"/>
              <w:spacing w:line="256" w:lineRule="auto"/>
              <w:ind w:left="0" w:right="56"/>
              <w:rPr>
                <w:lang w:val="en-US"/>
              </w:rPr>
            </w:pPr>
            <w:r>
              <w:rPr>
                <w:lang w:val="en-US"/>
              </w:rPr>
              <w:t>Term</w:t>
            </w:r>
          </w:p>
        </w:tc>
        <w:tc>
          <w:tcPr>
            <w:tcW w:w="3788" w:type="pct"/>
            <w:tcBorders>
              <w:top w:val="single" w:sz="4" w:space="0" w:color="auto"/>
              <w:left w:val="single" w:sz="4" w:space="0" w:color="auto"/>
              <w:bottom w:val="single" w:sz="4" w:space="0" w:color="auto"/>
              <w:right w:val="single" w:sz="4" w:space="0" w:color="auto"/>
            </w:tcBorders>
            <w:shd w:val="clear" w:color="auto" w:fill="E7E6E6"/>
            <w:hideMark/>
          </w:tcPr>
          <w:p w14:paraId="1AF16E6C" w14:textId="77777777" w:rsidR="0018537C" w:rsidRDefault="0018537C" w:rsidP="001F63E6">
            <w:pPr>
              <w:pStyle w:val="NormalIndent"/>
              <w:spacing w:line="256" w:lineRule="auto"/>
              <w:ind w:left="0" w:right="56"/>
              <w:rPr>
                <w:lang w:val="en-US"/>
              </w:rPr>
            </w:pPr>
            <w:r>
              <w:rPr>
                <w:lang w:val="en-US"/>
              </w:rPr>
              <w:t>Description</w:t>
            </w:r>
          </w:p>
        </w:tc>
      </w:tr>
      <w:tr w:rsidR="0018537C" w14:paraId="06B7D2FE" w14:textId="77777777" w:rsidTr="001F63E6">
        <w:tc>
          <w:tcPr>
            <w:tcW w:w="1212" w:type="pct"/>
            <w:tcBorders>
              <w:top w:val="single" w:sz="4" w:space="0" w:color="auto"/>
              <w:left w:val="single" w:sz="4" w:space="0" w:color="auto"/>
              <w:bottom w:val="single" w:sz="4" w:space="0" w:color="auto"/>
              <w:right w:val="single" w:sz="4" w:space="0" w:color="auto"/>
            </w:tcBorders>
          </w:tcPr>
          <w:p w14:paraId="3A2A9F6C" w14:textId="77777777" w:rsidR="0018537C" w:rsidRDefault="0018537C" w:rsidP="001F63E6">
            <w:pPr>
              <w:pStyle w:val="NormalIndent"/>
              <w:spacing w:line="256" w:lineRule="auto"/>
              <w:ind w:left="0" w:right="56"/>
              <w:rPr>
                <w:lang w:val="en-US"/>
              </w:rPr>
            </w:pPr>
          </w:p>
        </w:tc>
        <w:tc>
          <w:tcPr>
            <w:tcW w:w="3788" w:type="pct"/>
            <w:tcBorders>
              <w:top w:val="single" w:sz="4" w:space="0" w:color="auto"/>
              <w:left w:val="single" w:sz="4" w:space="0" w:color="auto"/>
              <w:bottom w:val="single" w:sz="4" w:space="0" w:color="auto"/>
              <w:right w:val="single" w:sz="4" w:space="0" w:color="auto"/>
            </w:tcBorders>
          </w:tcPr>
          <w:p w14:paraId="1032C4E2" w14:textId="77777777" w:rsidR="0018537C" w:rsidRDefault="0018537C" w:rsidP="001F63E6">
            <w:pPr>
              <w:pStyle w:val="NormalIndent"/>
              <w:spacing w:line="256" w:lineRule="auto"/>
              <w:ind w:left="0" w:right="56"/>
              <w:rPr>
                <w:lang w:val="en-US"/>
              </w:rPr>
            </w:pPr>
          </w:p>
        </w:tc>
      </w:tr>
      <w:tr w:rsidR="0018537C" w14:paraId="2177CBCA" w14:textId="77777777" w:rsidTr="001F63E6">
        <w:tc>
          <w:tcPr>
            <w:tcW w:w="1212" w:type="pct"/>
            <w:tcBorders>
              <w:top w:val="single" w:sz="4" w:space="0" w:color="auto"/>
              <w:left w:val="single" w:sz="4" w:space="0" w:color="auto"/>
              <w:bottom w:val="single" w:sz="4" w:space="0" w:color="auto"/>
              <w:right w:val="single" w:sz="4" w:space="0" w:color="auto"/>
            </w:tcBorders>
          </w:tcPr>
          <w:p w14:paraId="5526194A" w14:textId="77777777" w:rsidR="0018537C" w:rsidRDefault="0018537C" w:rsidP="001F63E6">
            <w:pPr>
              <w:pStyle w:val="NormalIndent"/>
              <w:spacing w:line="256" w:lineRule="auto"/>
              <w:ind w:left="0" w:right="56"/>
              <w:rPr>
                <w:lang w:val="en-US"/>
              </w:rPr>
            </w:pPr>
          </w:p>
        </w:tc>
        <w:tc>
          <w:tcPr>
            <w:tcW w:w="3788" w:type="pct"/>
            <w:tcBorders>
              <w:top w:val="single" w:sz="4" w:space="0" w:color="auto"/>
              <w:left w:val="single" w:sz="4" w:space="0" w:color="auto"/>
              <w:bottom w:val="single" w:sz="4" w:space="0" w:color="auto"/>
              <w:right w:val="single" w:sz="4" w:space="0" w:color="auto"/>
            </w:tcBorders>
          </w:tcPr>
          <w:p w14:paraId="31A4FC82" w14:textId="77777777" w:rsidR="0018537C" w:rsidRDefault="0018537C" w:rsidP="001F63E6">
            <w:pPr>
              <w:pStyle w:val="NormalIndent"/>
              <w:spacing w:line="256" w:lineRule="auto"/>
              <w:ind w:left="0" w:right="56"/>
              <w:rPr>
                <w:lang w:val="en-US"/>
              </w:rPr>
            </w:pPr>
          </w:p>
        </w:tc>
      </w:tr>
      <w:tr w:rsidR="0018537C" w14:paraId="49B3EF59" w14:textId="77777777" w:rsidTr="001F63E6">
        <w:tc>
          <w:tcPr>
            <w:tcW w:w="1212" w:type="pct"/>
            <w:tcBorders>
              <w:top w:val="single" w:sz="4" w:space="0" w:color="auto"/>
              <w:left w:val="single" w:sz="4" w:space="0" w:color="auto"/>
              <w:bottom w:val="single" w:sz="4" w:space="0" w:color="auto"/>
              <w:right w:val="single" w:sz="4" w:space="0" w:color="auto"/>
            </w:tcBorders>
          </w:tcPr>
          <w:p w14:paraId="0BD1BF94" w14:textId="77777777" w:rsidR="0018537C" w:rsidRDefault="0018537C" w:rsidP="001F63E6">
            <w:pPr>
              <w:pStyle w:val="NormalIndent"/>
              <w:spacing w:line="256" w:lineRule="auto"/>
              <w:ind w:left="0" w:right="56"/>
              <w:rPr>
                <w:lang w:val="en-US"/>
              </w:rPr>
            </w:pPr>
          </w:p>
        </w:tc>
        <w:tc>
          <w:tcPr>
            <w:tcW w:w="3788" w:type="pct"/>
            <w:tcBorders>
              <w:top w:val="single" w:sz="4" w:space="0" w:color="auto"/>
              <w:left w:val="single" w:sz="4" w:space="0" w:color="auto"/>
              <w:bottom w:val="single" w:sz="4" w:space="0" w:color="auto"/>
              <w:right w:val="single" w:sz="4" w:space="0" w:color="auto"/>
            </w:tcBorders>
          </w:tcPr>
          <w:p w14:paraId="08AF5747" w14:textId="77777777" w:rsidR="0018537C" w:rsidRDefault="0018537C" w:rsidP="001F63E6">
            <w:pPr>
              <w:pStyle w:val="NormalIndent"/>
              <w:spacing w:line="256" w:lineRule="auto"/>
              <w:ind w:left="0" w:right="56"/>
              <w:rPr>
                <w:lang w:val="en-US"/>
              </w:rPr>
            </w:pPr>
          </w:p>
        </w:tc>
      </w:tr>
    </w:tbl>
    <w:p w14:paraId="6A75E5D7" w14:textId="485A3C96" w:rsidR="00665361" w:rsidRDefault="003E1D0B" w:rsidP="00665361">
      <w:pPr>
        <w:pStyle w:val="Heading2"/>
      </w:pPr>
      <w:bookmarkStart w:id="26" w:name="_Toc142466028"/>
      <w:bookmarkStart w:id="27" w:name="_Toc122536869"/>
      <w:bookmarkStart w:id="28" w:name="_Toc129786432"/>
      <w:bookmarkStart w:id="29" w:name="_Toc146811786"/>
      <w:bookmarkEnd w:id="24"/>
      <w:r>
        <w:t xml:space="preserve">CIT </w:t>
      </w:r>
      <w:r w:rsidR="00665361" w:rsidRPr="002C49C6">
        <w:t xml:space="preserve">Test </w:t>
      </w:r>
      <w:bookmarkEnd w:id="26"/>
      <w:r>
        <w:t>and Support Resources</w:t>
      </w:r>
      <w:bookmarkEnd w:id="29"/>
    </w:p>
    <w:p w14:paraId="7F405251" w14:textId="4442A2CA" w:rsidR="00665361" w:rsidRDefault="00665361" w:rsidP="00665361">
      <w:pPr>
        <w:pStyle w:val="MHHSBody"/>
        <w:rPr>
          <w:i/>
          <w:iCs/>
          <w:color w:val="FF0000"/>
        </w:rPr>
      </w:pPr>
      <w:r w:rsidRPr="00911E41">
        <w:rPr>
          <w:i/>
          <w:iCs/>
          <w:color w:val="FF0000"/>
        </w:rPr>
        <w:t xml:space="preserve">In this section, please </w:t>
      </w:r>
      <w:r w:rsidR="003E1D0B">
        <w:rPr>
          <w:i/>
          <w:iCs/>
          <w:color w:val="FF0000"/>
        </w:rPr>
        <w:t>provide details of all resources who will be actively involved in testing or supporting test execution within your Organisation and / or your 3</w:t>
      </w:r>
      <w:r w:rsidR="003E1D0B" w:rsidRPr="003E1D0B">
        <w:rPr>
          <w:i/>
          <w:iCs/>
          <w:color w:val="FF0000"/>
          <w:vertAlign w:val="superscript"/>
        </w:rPr>
        <w:t>rd</w:t>
      </w:r>
      <w:r w:rsidR="003E1D0B">
        <w:rPr>
          <w:i/>
          <w:iCs/>
          <w:color w:val="FF0000"/>
        </w:rPr>
        <w:t xml:space="preserve"> party provider(s).</w:t>
      </w:r>
    </w:p>
    <w:p w14:paraId="469C0275" w14:textId="0CD7D138" w:rsidR="00665361" w:rsidRDefault="00665361" w:rsidP="00FF04A2">
      <w:pPr>
        <w:pStyle w:val="MHHSBody"/>
        <w:rPr>
          <w:i/>
          <w:iCs/>
          <w:color w:val="FF0000"/>
        </w:rPr>
      </w:pPr>
      <w:r>
        <w:rPr>
          <w:i/>
          <w:iCs/>
          <w:color w:val="FF0000"/>
        </w:rPr>
        <w:t xml:space="preserve">Ensure key roles in carrying out execution and defect management during your CIT interval are named and available for the respective interval. This is particularly important to ensure when placing </w:t>
      </w:r>
      <w:r w:rsidR="007C477A">
        <w:rPr>
          <w:i/>
          <w:iCs/>
          <w:color w:val="FF0000"/>
        </w:rPr>
        <w:t>reliance,</w:t>
      </w:r>
      <w:r>
        <w:rPr>
          <w:i/>
          <w:iCs/>
          <w:color w:val="FF0000"/>
        </w:rPr>
        <w:t xml:space="preserve"> the correct resources are available and engaged</w:t>
      </w:r>
      <w:r w:rsidR="00F323AF">
        <w:rPr>
          <w:i/>
          <w:iCs/>
          <w:color w:val="FF0000"/>
        </w:rPr>
        <w:t xml:space="preserve"> in the following types of roles, please indicate who the main point of contact for your organisations MHHS testing:</w:t>
      </w:r>
    </w:p>
    <w:p w14:paraId="6A171B4B" w14:textId="2149D5CC" w:rsidR="00665361" w:rsidRPr="006D7CB4" w:rsidRDefault="00665361" w:rsidP="00DD3F67">
      <w:pPr>
        <w:pStyle w:val="MHHSBody"/>
        <w:numPr>
          <w:ilvl w:val="0"/>
          <w:numId w:val="9"/>
        </w:numPr>
        <w:rPr>
          <w:i/>
          <w:iCs/>
          <w:color w:val="FF0000"/>
        </w:rPr>
      </w:pPr>
      <w:r w:rsidRPr="006D7CB4">
        <w:rPr>
          <w:i/>
          <w:iCs/>
          <w:color w:val="FF0000"/>
        </w:rPr>
        <w:t>Test Manager</w:t>
      </w:r>
      <w:r w:rsidR="003E1D0B">
        <w:rPr>
          <w:i/>
          <w:iCs/>
          <w:color w:val="FF0000"/>
        </w:rPr>
        <w:t xml:space="preserve"> / </w:t>
      </w:r>
      <w:r w:rsidR="00F323AF">
        <w:rPr>
          <w:i/>
          <w:iCs/>
          <w:color w:val="FF0000"/>
        </w:rPr>
        <w:t>Primary</w:t>
      </w:r>
      <w:r w:rsidR="003E1D0B">
        <w:rPr>
          <w:i/>
          <w:iCs/>
          <w:color w:val="FF0000"/>
        </w:rPr>
        <w:t xml:space="preserve"> Point of Contact </w:t>
      </w:r>
      <w:r w:rsidR="00F323AF">
        <w:rPr>
          <w:i/>
          <w:iCs/>
          <w:color w:val="FF0000"/>
        </w:rPr>
        <w:t xml:space="preserve">(PPOC) </w:t>
      </w:r>
      <w:r w:rsidR="003E1D0B">
        <w:rPr>
          <w:i/>
          <w:iCs/>
          <w:color w:val="FF0000"/>
        </w:rPr>
        <w:t>for Testing</w:t>
      </w:r>
    </w:p>
    <w:p w14:paraId="137EEF74" w14:textId="63A00D5A" w:rsidR="00665361" w:rsidRPr="006D7CB4" w:rsidRDefault="00665361" w:rsidP="00DD3F67">
      <w:pPr>
        <w:pStyle w:val="MHHSBody"/>
        <w:numPr>
          <w:ilvl w:val="0"/>
          <w:numId w:val="9"/>
        </w:numPr>
        <w:rPr>
          <w:i/>
          <w:iCs/>
          <w:color w:val="FF0000"/>
        </w:rPr>
      </w:pPr>
      <w:r w:rsidRPr="006D7CB4">
        <w:rPr>
          <w:i/>
          <w:iCs/>
          <w:color w:val="FF0000"/>
        </w:rPr>
        <w:t>Test Analyst</w:t>
      </w:r>
      <w:r w:rsidR="003E1D0B">
        <w:rPr>
          <w:i/>
          <w:iCs/>
          <w:color w:val="FF0000"/>
        </w:rPr>
        <w:t>(s)</w:t>
      </w:r>
    </w:p>
    <w:p w14:paraId="07B4FB81" w14:textId="77777777" w:rsidR="00665361" w:rsidRPr="006D7CB4" w:rsidRDefault="00665361" w:rsidP="00DD3F67">
      <w:pPr>
        <w:pStyle w:val="MHHSBody"/>
        <w:numPr>
          <w:ilvl w:val="0"/>
          <w:numId w:val="9"/>
        </w:numPr>
        <w:rPr>
          <w:i/>
          <w:iCs/>
          <w:color w:val="FF0000"/>
        </w:rPr>
      </w:pPr>
      <w:r w:rsidRPr="006D7CB4">
        <w:rPr>
          <w:i/>
          <w:iCs/>
          <w:color w:val="FF0000"/>
        </w:rPr>
        <w:t>Defect Manager / Analyst</w:t>
      </w:r>
    </w:p>
    <w:p w14:paraId="4521267B" w14:textId="77777777" w:rsidR="00665361" w:rsidRPr="006D7CB4" w:rsidRDefault="00665361" w:rsidP="00DD3F67">
      <w:pPr>
        <w:pStyle w:val="MHHSBody"/>
        <w:numPr>
          <w:ilvl w:val="0"/>
          <w:numId w:val="9"/>
        </w:numPr>
        <w:rPr>
          <w:i/>
          <w:iCs/>
          <w:color w:val="FF0000"/>
        </w:rPr>
      </w:pPr>
      <w:r w:rsidRPr="006D7CB4">
        <w:rPr>
          <w:i/>
          <w:iCs/>
          <w:color w:val="FF0000"/>
        </w:rPr>
        <w:t>Programme Management</w:t>
      </w:r>
    </w:p>
    <w:p w14:paraId="60DCB69F" w14:textId="0E56DC03" w:rsidR="003E1D0B" w:rsidRDefault="003E1D0B" w:rsidP="00DD3F67">
      <w:pPr>
        <w:pStyle w:val="MHHSBody"/>
        <w:numPr>
          <w:ilvl w:val="0"/>
          <w:numId w:val="9"/>
        </w:numPr>
        <w:rPr>
          <w:i/>
          <w:iCs/>
          <w:color w:val="FF0000"/>
        </w:rPr>
      </w:pPr>
      <w:r w:rsidRPr="006D7CB4">
        <w:rPr>
          <w:i/>
          <w:iCs/>
          <w:color w:val="FF0000"/>
        </w:rPr>
        <w:t>Environment Management support</w:t>
      </w:r>
    </w:p>
    <w:p w14:paraId="23CE1361" w14:textId="330BA599" w:rsidR="00665361" w:rsidRPr="006D7CB4" w:rsidRDefault="00665361" w:rsidP="00DD3F67">
      <w:pPr>
        <w:pStyle w:val="MHHSBody"/>
        <w:numPr>
          <w:ilvl w:val="0"/>
          <w:numId w:val="9"/>
        </w:numPr>
        <w:rPr>
          <w:i/>
          <w:iCs/>
          <w:color w:val="FF0000"/>
        </w:rPr>
      </w:pPr>
      <w:r w:rsidRPr="006D7CB4">
        <w:rPr>
          <w:i/>
          <w:iCs/>
          <w:color w:val="FF0000"/>
        </w:rPr>
        <w:t xml:space="preserve">Infrastructure, </w:t>
      </w:r>
      <w:proofErr w:type="gramStart"/>
      <w:r w:rsidRPr="006D7CB4">
        <w:rPr>
          <w:i/>
          <w:iCs/>
          <w:color w:val="FF0000"/>
        </w:rPr>
        <w:t>application</w:t>
      </w:r>
      <w:proofErr w:type="gramEnd"/>
      <w:r w:rsidRPr="006D7CB4">
        <w:rPr>
          <w:i/>
          <w:iCs/>
          <w:color w:val="FF0000"/>
        </w:rPr>
        <w:t xml:space="preserve"> and network support</w:t>
      </w:r>
    </w:p>
    <w:p w14:paraId="33CA29C9" w14:textId="77777777" w:rsidR="00665361" w:rsidRPr="006D7CB4" w:rsidRDefault="00665361" w:rsidP="00DD3F67">
      <w:pPr>
        <w:pStyle w:val="MHHSBody"/>
        <w:numPr>
          <w:ilvl w:val="0"/>
          <w:numId w:val="9"/>
        </w:numPr>
        <w:rPr>
          <w:i/>
          <w:iCs/>
          <w:color w:val="FF0000"/>
        </w:rPr>
      </w:pPr>
      <w:r w:rsidRPr="006D7CB4">
        <w:rPr>
          <w:i/>
          <w:iCs/>
          <w:color w:val="FF0000"/>
        </w:rPr>
        <w:t>Release and configuration management support</w:t>
      </w:r>
    </w:p>
    <w:tbl>
      <w:tblPr>
        <w:tblStyle w:val="ElexonBasic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701"/>
        <w:gridCol w:w="1843"/>
        <w:gridCol w:w="3599"/>
        <w:gridCol w:w="1159"/>
        <w:gridCol w:w="963"/>
      </w:tblGrid>
      <w:tr w:rsidR="00F323AF" w:rsidRPr="003E1D0B" w14:paraId="51D1A208" w14:textId="6C1CA13D" w:rsidTr="00FF04A2">
        <w:trPr>
          <w:cnfStyle w:val="100000000000" w:firstRow="1" w:lastRow="0" w:firstColumn="0" w:lastColumn="0" w:oddVBand="0" w:evenVBand="0" w:oddHBand="0" w:evenHBand="0" w:firstRowFirstColumn="0" w:firstRowLastColumn="0" w:lastRowFirstColumn="0" w:lastRowLastColumn="0"/>
        </w:trPr>
        <w:tc>
          <w:tcPr>
            <w:tcW w:w="1271" w:type="dxa"/>
          </w:tcPr>
          <w:p w14:paraId="58B933B3" w14:textId="77777777" w:rsidR="003E1D0B" w:rsidRPr="003E1D0B" w:rsidRDefault="003E1D0B" w:rsidP="001F63E6">
            <w:pPr>
              <w:pStyle w:val="MHHSBody"/>
              <w:rPr>
                <w:b w:val="0"/>
                <w:bCs/>
                <w:color w:val="FFFFFF" w:themeColor="background1"/>
                <w:sz w:val="16"/>
                <w:szCs w:val="16"/>
              </w:rPr>
            </w:pPr>
            <w:r w:rsidRPr="003E1D0B">
              <w:rPr>
                <w:b w:val="0"/>
                <w:bCs/>
                <w:color w:val="FFFFFF" w:themeColor="background1"/>
                <w:sz w:val="16"/>
                <w:szCs w:val="16"/>
              </w:rPr>
              <w:t>Name</w:t>
            </w:r>
          </w:p>
        </w:tc>
        <w:tc>
          <w:tcPr>
            <w:tcW w:w="1701" w:type="dxa"/>
          </w:tcPr>
          <w:p w14:paraId="540146BF" w14:textId="77777777" w:rsidR="003E1D0B" w:rsidRPr="003E1D0B" w:rsidRDefault="003E1D0B" w:rsidP="001F63E6">
            <w:pPr>
              <w:pStyle w:val="MHHSBody"/>
              <w:rPr>
                <w:b w:val="0"/>
                <w:bCs/>
                <w:color w:val="FFFFFF" w:themeColor="background1"/>
                <w:sz w:val="16"/>
                <w:szCs w:val="16"/>
              </w:rPr>
            </w:pPr>
            <w:r w:rsidRPr="003E1D0B">
              <w:rPr>
                <w:b w:val="0"/>
                <w:bCs/>
                <w:color w:val="FFFFFF" w:themeColor="background1"/>
                <w:sz w:val="16"/>
                <w:szCs w:val="16"/>
              </w:rPr>
              <w:t>Role</w:t>
            </w:r>
          </w:p>
        </w:tc>
        <w:tc>
          <w:tcPr>
            <w:tcW w:w="1843" w:type="dxa"/>
          </w:tcPr>
          <w:p w14:paraId="5003FCBB" w14:textId="427D7B2A" w:rsidR="003E1D0B" w:rsidRPr="003E1D0B" w:rsidRDefault="003E1D0B" w:rsidP="001F63E6">
            <w:pPr>
              <w:pStyle w:val="MHHSBody"/>
              <w:rPr>
                <w:b w:val="0"/>
                <w:bCs/>
                <w:color w:val="FFFFFF" w:themeColor="background1"/>
                <w:sz w:val="16"/>
                <w:szCs w:val="16"/>
              </w:rPr>
            </w:pPr>
            <w:r w:rsidRPr="003E1D0B">
              <w:rPr>
                <w:b w:val="0"/>
                <w:bCs/>
                <w:color w:val="FFFFFF" w:themeColor="background1"/>
                <w:sz w:val="16"/>
                <w:szCs w:val="16"/>
              </w:rPr>
              <w:t>Organisation</w:t>
            </w:r>
          </w:p>
        </w:tc>
        <w:tc>
          <w:tcPr>
            <w:tcW w:w="3599" w:type="dxa"/>
          </w:tcPr>
          <w:p w14:paraId="440368A0" w14:textId="1ADDD930" w:rsidR="003E1D0B" w:rsidRPr="003E1D0B" w:rsidRDefault="003E1D0B" w:rsidP="001F63E6">
            <w:pPr>
              <w:pStyle w:val="MHHSBody"/>
              <w:rPr>
                <w:b w:val="0"/>
                <w:bCs/>
                <w:color w:val="FFFFFF" w:themeColor="background1"/>
                <w:sz w:val="16"/>
                <w:szCs w:val="16"/>
              </w:rPr>
            </w:pPr>
            <w:r>
              <w:rPr>
                <w:b w:val="0"/>
                <w:bCs/>
                <w:color w:val="FFFFFF" w:themeColor="background1"/>
                <w:sz w:val="16"/>
                <w:szCs w:val="16"/>
              </w:rPr>
              <w:t>MHHS Email Address</w:t>
            </w:r>
          </w:p>
        </w:tc>
        <w:tc>
          <w:tcPr>
            <w:tcW w:w="1159" w:type="dxa"/>
          </w:tcPr>
          <w:p w14:paraId="779FE34D" w14:textId="78B5E4CB" w:rsidR="003E1D0B" w:rsidRPr="003E1D0B" w:rsidRDefault="00F323AF" w:rsidP="001F63E6">
            <w:pPr>
              <w:pStyle w:val="MHHSBody"/>
              <w:rPr>
                <w:b w:val="0"/>
                <w:bCs/>
                <w:color w:val="FFFFFF" w:themeColor="background1"/>
                <w:sz w:val="16"/>
                <w:szCs w:val="16"/>
              </w:rPr>
            </w:pPr>
            <w:r>
              <w:rPr>
                <w:b w:val="0"/>
                <w:bCs/>
                <w:color w:val="FFFFFF" w:themeColor="background1"/>
                <w:sz w:val="16"/>
                <w:szCs w:val="16"/>
              </w:rPr>
              <w:t>PPOC?</w:t>
            </w:r>
          </w:p>
        </w:tc>
        <w:tc>
          <w:tcPr>
            <w:tcW w:w="963" w:type="dxa"/>
          </w:tcPr>
          <w:p w14:paraId="2162808C" w14:textId="5020F535" w:rsidR="003E1D0B" w:rsidRPr="003E1D0B" w:rsidRDefault="00F323AF" w:rsidP="001F63E6">
            <w:pPr>
              <w:pStyle w:val="MHHSBody"/>
              <w:rPr>
                <w:b w:val="0"/>
                <w:bCs/>
                <w:color w:val="FFFFFF" w:themeColor="background1"/>
                <w:sz w:val="16"/>
                <w:szCs w:val="16"/>
              </w:rPr>
            </w:pPr>
            <w:r>
              <w:rPr>
                <w:b w:val="0"/>
                <w:bCs/>
                <w:color w:val="FFFFFF" w:themeColor="background1"/>
                <w:sz w:val="16"/>
                <w:szCs w:val="16"/>
              </w:rPr>
              <w:t>ADO User</w:t>
            </w:r>
          </w:p>
        </w:tc>
      </w:tr>
      <w:tr w:rsidR="00F323AF" w:rsidRPr="003E1D0B" w14:paraId="08BCBBE1" w14:textId="5AEA372D" w:rsidTr="00FF04A2">
        <w:tc>
          <w:tcPr>
            <w:tcW w:w="1271" w:type="dxa"/>
          </w:tcPr>
          <w:p w14:paraId="7241F9ED" w14:textId="183581F0" w:rsidR="003E1D0B" w:rsidRPr="003E1D0B" w:rsidRDefault="003E1D0B" w:rsidP="001F63E6">
            <w:pPr>
              <w:pStyle w:val="MHHSBody"/>
              <w:rPr>
                <w:i/>
                <w:iCs/>
                <w:color w:val="FF0000"/>
                <w:sz w:val="16"/>
                <w:szCs w:val="16"/>
              </w:rPr>
            </w:pPr>
            <w:r>
              <w:rPr>
                <w:i/>
                <w:iCs/>
                <w:color w:val="FF0000"/>
                <w:sz w:val="16"/>
                <w:szCs w:val="16"/>
              </w:rPr>
              <w:t>Sue Smith</w:t>
            </w:r>
          </w:p>
        </w:tc>
        <w:tc>
          <w:tcPr>
            <w:tcW w:w="1701" w:type="dxa"/>
          </w:tcPr>
          <w:p w14:paraId="681DDDF3" w14:textId="412B6A58" w:rsidR="003E1D0B" w:rsidRPr="003E1D0B" w:rsidRDefault="003E1D0B" w:rsidP="001F63E6">
            <w:pPr>
              <w:pStyle w:val="MHHSBody"/>
              <w:rPr>
                <w:i/>
                <w:iCs/>
                <w:color w:val="FF0000"/>
                <w:sz w:val="16"/>
                <w:szCs w:val="16"/>
              </w:rPr>
            </w:pPr>
            <w:r>
              <w:rPr>
                <w:i/>
                <w:iCs/>
                <w:color w:val="FF0000"/>
                <w:sz w:val="16"/>
                <w:szCs w:val="16"/>
              </w:rPr>
              <w:t>Test Manager</w:t>
            </w:r>
          </w:p>
        </w:tc>
        <w:tc>
          <w:tcPr>
            <w:tcW w:w="1843" w:type="dxa"/>
          </w:tcPr>
          <w:p w14:paraId="5CD89FFF" w14:textId="31EA9077" w:rsidR="003E1D0B" w:rsidRPr="003E1D0B" w:rsidRDefault="003E1D0B" w:rsidP="001F63E6">
            <w:pPr>
              <w:pStyle w:val="MHHSBody"/>
              <w:rPr>
                <w:i/>
                <w:iCs/>
                <w:color w:val="FF0000"/>
                <w:sz w:val="16"/>
                <w:szCs w:val="16"/>
              </w:rPr>
            </w:pPr>
            <w:r w:rsidRPr="003E1D0B">
              <w:rPr>
                <w:i/>
                <w:iCs/>
                <w:color w:val="FF0000"/>
                <w:sz w:val="16"/>
                <w:szCs w:val="16"/>
              </w:rPr>
              <w:t>Generic Electricity Co. Ltd</w:t>
            </w:r>
          </w:p>
        </w:tc>
        <w:tc>
          <w:tcPr>
            <w:tcW w:w="3599" w:type="dxa"/>
          </w:tcPr>
          <w:p w14:paraId="7D7EE8FA" w14:textId="26FF4683" w:rsidR="003E1D0B" w:rsidRPr="00F323AF" w:rsidRDefault="00000000" w:rsidP="001F63E6">
            <w:pPr>
              <w:pStyle w:val="MHHSBody"/>
              <w:rPr>
                <w:i/>
                <w:iCs/>
                <w:color w:val="FF0000"/>
                <w:sz w:val="16"/>
                <w:szCs w:val="16"/>
              </w:rPr>
            </w:pPr>
            <w:hyperlink r:id="rId23" w:history="1">
              <w:r w:rsidR="00F323AF" w:rsidRPr="00F323AF">
                <w:rPr>
                  <w:rStyle w:val="Hyperlink"/>
                  <w:i/>
                  <w:iCs/>
                  <w:color w:val="FF0000"/>
                  <w:sz w:val="16"/>
                  <w:szCs w:val="16"/>
                </w:rPr>
                <w:t>Sue.smith@mmhsprogramme.co.uk</w:t>
              </w:r>
            </w:hyperlink>
          </w:p>
        </w:tc>
        <w:tc>
          <w:tcPr>
            <w:tcW w:w="1159" w:type="dxa"/>
          </w:tcPr>
          <w:p w14:paraId="6C4F0505" w14:textId="7743A24A" w:rsidR="003E1D0B" w:rsidRPr="00F323AF" w:rsidRDefault="00F323AF" w:rsidP="001F63E6">
            <w:pPr>
              <w:pStyle w:val="MHHSBody"/>
              <w:rPr>
                <w:i/>
                <w:iCs/>
                <w:color w:val="FF0000"/>
                <w:sz w:val="16"/>
                <w:szCs w:val="16"/>
              </w:rPr>
            </w:pPr>
            <w:r>
              <w:rPr>
                <w:i/>
                <w:iCs/>
                <w:color w:val="FF0000"/>
                <w:sz w:val="16"/>
                <w:szCs w:val="16"/>
              </w:rPr>
              <w:t>PPOC</w:t>
            </w:r>
          </w:p>
        </w:tc>
        <w:tc>
          <w:tcPr>
            <w:tcW w:w="963" w:type="dxa"/>
          </w:tcPr>
          <w:p w14:paraId="66539BA7" w14:textId="09EBAC7B" w:rsidR="003E1D0B" w:rsidRPr="003E1D0B" w:rsidRDefault="00F323AF" w:rsidP="001F63E6">
            <w:pPr>
              <w:pStyle w:val="MHHSBody"/>
              <w:rPr>
                <w:i/>
                <w:iCs/>
                <w:color w:val="FF0000"/>
                <w:sz w:val="16"/>
                <w:szCs w:val="16"/>
              </w:rPr>
            </w:pPr>
            <w:r>
              <w:rPr>
                <w:i/>
                <w:iCs/>
                <w:color w:val="FF0000"/>
                <w:sz w:val="16"/>
                <w:szCs w:val="16"/>
              </w:rPr>
              <w:t>Yes</w:t>
            </w:r>
          </w:p>
        </w:tc>
      </w:tr>
      <w:tr w:rsidR="00F323AF" w:rsidRPr="003E1D0B" w14:paraId="124F12DC" w14:textId="30873B7F" w:rsidTr="00FF04A2">
        <w:tc>
          <w:tcPr>
            <w:tcW w:w="1271" w:type="dxa"/>
          </w:tcPr>
          <w:p w14:paraId="4B80605C" w14:textId="60D5763A" w:rsidR="003E1D0B" w:rsidRPr="003E1D0B" w:rsidRDefault="00F323AF" w:rsidP="001F63E6">
            <w:pPr>
              <w:pStyle w:val="MHHSBody"/>
              <w:rPr>
                <w:i/>
                <w:iCs/>
                <w:color w:val="FF0000"/>
                <w:sz w:val="16"/>
                <w:szCs w:val="16"/>
              </w:rPr>
            </w:pPr>
            <w:r>
              <w:rPr>
                <w:i/>
                <w:iCs/>
                <w:color w:val="FF0000"/>
                <w:sz w:val="16"/>
                <w:szCs w:val="16"/>
              </w:rPr>
              <w:t>John Doe</w:t>
            </w:r>
          </w:p>
        </w:tc>
        <w:tc>
          <w:tcPr>
            <w:tcW w:w="1701" w:type="dxa"/>
          </w:tcPr>
          <w:p w14:paraId="16FD770D" w14:textId="4F7C81CD" w:rsidR="003E1D0B" w:rsidRPr="003E1D0B" w:rsidRDefault="00F323AF" w:rsidP="001F63E6">
            <w:pPr>
              <w:pStyle w:val="MHHSBody"/>
              <w:rPr>
                <w:i/>
                <w:iCs/>
                <w:color w:val="FF0000"/>
                <w:sz w:val="16"/>
                <w:szCs w:val="16"/>
              </w:rPr>
            </w:pPr>
            <w:r>
              <w:rPr>
                <w:i/>
                <w:iCs/>
                <w:color w:val="FF0000"/>
                <w:sz w:val="16"/>
                <w:szCs w:val="16"/>
              </w:rPr>
              <w:t>Test Analyst 1</w:t>
            </w:r>
          </w:p>
        </w:tc>
        <w:tc>
          <w:tcPr>
            <w:tcW w:w="1843" w:type="dxa"/>
          </w:tcPr>
          <w:p w14:paraId="14CCE818" w14:textId="085FD442" w:rsidR="003E1D0B" w:rsidRPr="003E1D0B" w:rsidRDefault="00F323AF" w:rsidP="001F63E6">
            <w:pPr>
              <w:pStyle w:val="MHHSBody"/>
              <w:rPr>
                <w:i/>
                <w:iCs/>
                <w:color w:val="FF0000"/>
                <w:sz w:val="16"/>
                <w:szCs w:val="16"/>
              </w:rPr>
            </w:pPr>
            <w:r>
              <w:rPr>
                <w:i/>
                <w:iCs/>
                <w:color w:val="FF0000"/>
                <w:sz w:val="16"/>
                <w:szCs w:val="16"/>
              </w:rPr>
              <w:t>Generic 3</w:t>
            </w:r>
            <w:r w:rsidRPr="00F323AF">
              <w:rPr>
                <w:i/>
                <w:iCs/>
                <w:color w:val="FF0000"/>
                <w:sz w:val="16"/>
                <w:szCs w:val="16"/>
                <w:vertAlign w:val="superscript"/>
              </w:rPr>
              <w:t>rd</w:t>
            </w:r>
            <w:r>
              <w:rPr>
                <w:i/>
                <w:iCs/>
                <w:color w:val="FF0000"/>
                <w:sz w:val="16"/>
                <w:szCs w:val="16"/>
              </w:rPr>
              <w:t xml:space="preserve"> Party Software Provider</w:t>
            </w:r>
          </w:p>
        </w:tc>
        <w:tc>
          <w:tcPr>
            <w:tcW w:w="3599" w:type="dxa"/>
          </w:tcPr>
          <w:p w14:paraId="13F0A74E" w14:textId="152467D5" w:rsidR="003E1D0B" w:rsidRPr="003E1D0B" w:rsidRDefault="00000000" w:rsidP="001F63E6">
            <w:pPr>
              <w:pStyle w:val="MHHSBody"/>
              <w:rPr>
                <w:i/>
                <w:iCs/>
                <w:color w:val="FF0000"/>
                <w:sz w:val="16"/>
                <w:szCs w:val="16"/>
              </w:rPr>
            </w:pPr>
            <w:hyperlink r:id="rId24" w:history="1">
              <w:r w:rsidR="00F323AF" w:rsidRPr="00F323AF">
                <w:rPr>
                  <w:rStyle w:val="Hyperlink"/>
                  <w:i/>
                  <w:iCs/>
                  <w:color w:val="FF0000"/>
                  <w:sz w:val="16"/>
                  <w:szCs w:val="16"/>
                </w:rPr>
                <w:t>John.doe@mhhsprogramme.co.uk</w:t>
              </w:r>
            </w:hyperlink>
          </w:p>
        </w:tc>
        <w:tc>
          <w:tcPr>
            <w:tcW w:w="1159" w:type="dxa"/>
          </w:tcPr>
          <w:p w14:paraId="12E3FA30" w14:textId="77777777" w:rsidR="003E1D0B" w:rsidRPr="003E1D0B" w:rsidRDefault="003E1D0B" w:rsidP="001F63E6">
            <w:pPr>
              <w:pStyle w:val="MHHSBody"/>
              <w:rPr>
                <w:i/>
                <w:iCs/>
                <w:color w:val="FF0000"/>
                <w:sz w:val="16"/>
                <w:szCs w:val="16"/>
              </w:rPr>
            </w:pPr>
          </w:p>
        </w:tc>
        <w:tc>
          <w:tcPr>
            <w:tcW w:w="963" w:type="dxa"/>
          </w:tcPr>
          <w:p w14:paraId="4F024B35" w14:textId="68DBBB3A" w:rsidR="003E1D0B" w:rsidRPr="003E1D0B" w:rsidRDefault="00F323AF" w:rsidP="001F63E6">
            <w:pPr>
              <w:pStyle w:val="MHHSBody"/>
              <w:rPr>
                <w:i/>
                <w:iCs/>
                <w:color w:val="FF0000"/>
                <w:sz w:val="16"/>
                <w:szCs w:val="16"/>
              </w:rPr>
            </w:pPr>
            <w:r>
              <w:rPr>
                <w:i/>
                <w:iCs/>
                <w:color w:val="FF0000"/>
                <w:sz w:val="16"/>
                <w:szCs w:val="16"/>
              </w:rPr>
              <w:t>Yes</w:t>
            </w:r>
          </w:p>
        </w:tc>
      </w:tr>
      <w:tr w:rsidR="00F323AF" w:rsidRPr="003E1D0B" w14:paraId="74A8D246" w14:textId="260C0274" w:rsidTr="00FF04A2">
        <w:tc>
          <w:tcPr>
            <w:tcW w:w="1271" w:type="dxa"/>
          </w:tcPr>
          <w:p w14:paraId="7E934C3F" w14:textId="77777777" w:rsidR="003E1D0B" w:rsidRPr="003E1D0B" w:rsidRDefault="003E1D0B" w:rsidP="001F63E6">
            <w:pPr>
              <w:pStyle w:val="MHHSBody"/>
              <w:rPr>
                <w:i/>
                <w:iCs/>
                <w:color w:val="FF0000"/>
                <w:sz w:val="16"/>
                <w:szCs w:val="16"/>
              </w:rPr>
            </w:pPr>
          </w:p>
        </w:tc>
        <w:tc>
          <w:tcPr>
            <w:tcW w:w="1701" w:type="dxa"/>
          </w:tcPr>
          <w:p w14:paraId="73E11448" w14:textId="36329223" w:rsidR="003E1D0B" w:rsidRPr="003E1D0B" w:rsidRDefault="00F323AF" w:rsidP="001F63E6">
            <w:pPr>
              <w:pStyle w:val="MHHSBody"/>
              <w:rPr>
                <w:i/>
                <w:iCs/>
                <w:color w:val="FF0000"/>
                <w:sz w:val="16"/>
                <w:szCs w:val="16"/>
              </w:rPr>
            </w:pPr>
            <w:r>
              <w:rPr>
                <w:i/>
                <w:iCs/>
                <w:color w:val="FF0000"/>
                <w:sz w:val="16"/>
                <w:szCs w:val="16"/>
              </w:rPr>
              <w:t>Test Analyst 2</w:t>
            </w:r>
          </w:p>
        </w:tc>
        <w:tc>
          <w:tcPr>
            <w:tcW w:w="1843" w:type="dxa"/>
          </w:tcPr>
          <w:p w14:paraId="1CD3F0B0" w14:textId="77777777" w:rsidR="003E1D0B" w:rsidRPr="003E1D0B" w:rsidRDefault="003E1D0B" w:rsidP="001F63E6">
            <w:pPr>
              <w:pStyle w:val="MHHSBody"/>
              <w:rPr>
                <w:i/>
                <w:iCs/>
                <w:color w:val="FF0000"/>
                <w:sz w:val="16"/>
                <w:szCs w:val="16"/>
              </w:rPr>
            </w:pPr>
          </w:p>
        </w:tc>
        <w:tc>
          <w:tcPr>
            <w:tcW w:w="3599" w:type="dxa"/>
          </w:tcPr>
          <w:p w14:paraId="09C56463" w14:textId="77777777" w:rsidR="003E1D0B" w:rsidRPr="003E1D0B" w:rsidRDefault="003E1D0B" w:rsidP="001F63E6">
            <w:pPr>
              <w:pStyle w:val="MHHSBody"/>
              <w:rPr>
                <w:i/>
                <w:iCs/>
                <w:color w:val="FF0000"/>
                <w:sz w:val="16"/>
                <w:szCs w:val="16"/>
              </w:rPr>
            </w:pPr>
          </w:p>
        </w:tc>
        <w:tc>
          <w:tcPr>
            <w:tcW w:w="1159" w:type="dxa"/>
          </w:tcPr>
          <w:p w14:paraId="1129114B" w14:textId="77777777" w:rsidR="003E1D0B" w:rsidRPr="003E1D0B" w:rsidRDefault="003E1D0B" w:rsidP="001F63E6">
            <w:pPr>
              <w:pStyle w:val="MHHSBody"/>
              <w:rPr>
                <w:i/>
                <w:iCs/>
                <w:color w:val="FF0000"/>
                <w:sz w:val="16"/>
                <w:szCs w:val="16"/>
              </w:rPr>
            </w:pPr>
          </w:p>
        </w:tc>
        <w:tc>
          <w:tcPr>
            <w:tcW w:w="963" w:type="dxa"/>
          </w:tcPr>
          <w:p w14:paraId="35C6D995" w14:textId="028319E4" w:rsidR="003E1D0B" w:rsidRPr="003E1D0B" w:rsidRDefault="00F323AF" w:rsidP="001F63E6">
            <w:pPr>
              <w:pStyle w:val="MHHSBody"/>
              <w:rPr>
                <w:i/>
                <w:iCs/>
                <w:color w:val="FF0000"/>
                <w:sz w:val="16"/>
                <w:szCs w:val="16"/>
              </w:rPr>
            </w:pPr>
            <w:r>
              <w:rPr>
                <w:i/>
                <w:iCs/>
                <w:color w:val="FF0000"/>
                <w:sz w:val="16"/>
                <w:szCs w:val="16"/>
              </w:rPr>
              <w:t>Yes</w:t>
            </w:r>
          </w:p>
        </w:tc>
      </w:tr>
      <w:tr w:rsidR="00FF04A2" w:rsidRPr="003E1D0B" w14:paraId="283F8823" w14:textId="77777777" w:rsidTr="00FF04A2">
        <w:tc>
          <w:tcPr>
            <w:tcW w:w="1271" w:type="dxa"/>
          </w:tcPr>
          <w:p w14:paraId="5956CA14" w14:textId="77777777" w:rsidR="00F323AF" w:rsidRPr="003E1D0B" w:rsidRDefault="00F323AF" w:rsidP="001F63E6">
            <w:pPr>
              <w:pStyle w:val="MHHSBody"/>
              <w:rPr>
                <w:i/>
                <w:iCs/>
                <w:color w:val="FF0000"/>
                <w:sz w:val="16"/>
                <w:szCs w:val="16"/>
              </w:rPr>
            </w:pPr>
          </w:p>
        </w:tc>
        <w:tc>
          <w:tcPr>
            <w:tcW w:w="1701" w:type="dxa"/>
          </w:tcPr>
          <w:p w14:paraId="719344C5" w14:textId="06A282DA" w:rsidR="00F323AF" w:rsidRPr="003E1D0B" w:rsidRDefault="00F323AF" w:rsidP="001F63E6">
            <w:pPr>
              <w:pStyle w:val="MHHSBody"/>
              <w:rPr>
                <w:i/>
                <w:iCs/>
                <w:color w:val="FF0000"/>
                <w:sz w:val="16"/>
                <w:szCs w:val="16"/>
              </w:rPr>
            </w:pPr>
            <w:r>
              <w:rPr>
                <w:i/>
                <w:iCs/>
                <w:color w:val="FF0000"/>
                <w:sz w:val="16"/>
                <w:szCs w:val="16"/>
              </w:rPr>
              <w:t>Defect Manager</w:t>
            </w:r>
          </w:p>
        </w:tc>
        <w:tc>
          <w:tcPr>
            <w:tcW w:w="1843" w:type="dxa"/>
          </w:tcPr>
          <w:p w14:paraId="39C21BCC" w14:textId="77777777" w:rsidR="00F323AF" w:rsidRPr="003E1D0B" w:rsidRDefault="00F323AF" w:rsidP="001F63E6">
            <w:pPr>
              <w:pStyle w:val="MHHSBody"/>
              <w:rPr>
                <w:i/>
                <w:iCs/>
                <w:color w:val="FF0000"/>
                <w:sz w:val="16"/>
                <w:szCs w:val="16"/>
              </w:rPr>
            </w:pPr>
          </w:p>
        </w:tc>
        <w:tc>
          <w:tcPr>
            <w:tcW w:w="3599" w:type="dxa"/>
          </w:tcPr>
          <w:p w14:paraId="66B1400B" w14:textId="77777777" w:rsidR="00F323AF" w:rsidRPr="003E1D0B" w:rsidRDefault="00F323AF" w:rsidP="001F63E6">
            <w:pPr>
              <w:pStyle w:val="MHHSBody"/>
              <w:rPr>
                <w:i/>
                <w:iCs/>
                <w:color w:val="FF0000"/>
                <w:sz w:val="16"/>
                <w:szCs w:val="16"/>
              </w:rPr>
            </w:pPr>
          </w:p>
        </w:tc>
        <w:tc>
          <w:tcPr>
            <w:tcW w:w="1159" w:type="dxa"/>
          </w:tcPr>
          <w:p w14:paraId="38F2C528" w14:textId="77777777" w:rsidR="00F323AF" w:rsidRPr="003E1D0B" w:rsidRDefault="00F323AF" w:rsidP="001F63E6">
            <w:pPr>
              <w:pStyle w:val="MHHSBody"/>
              <w:rPr>
                <w:i/>
                <w:iCs/>
                <w:color w:val="FF0000"/>
                <w:sz w:val="16"/>
                <w:szCs w:val="16"/>
              </w:rPr>
            </w:pPr>
          </w:p>
        </w:tc>
        <w:tc>
          <w:tcPr>
            <w:tcW w:w="963" w:type="dxa"/>
          </w:tcPr>
          <w:p w14:paraId="54825D3B" w14:textId="0C46D988" w:rsidR="00F323AF" w:rsidRPr="003E1D0B" w:rsidRDefault="00F323AF" w:rsidP="001F63E6">
            <w:pPr>
              <w:pStyle w:val="MHHSBody"/>
              <w:rPr>
                <w:i/>
                <w:iCs/>
                <w:color w:val="FF0000"/>
                <w:sz w:val="16"/>
                <w:szCs w:val="16"/>
              </w:rPr>
            </w:pPr>
            <w:r>
              <w:rPr>
                <w:i/>
                <w:iCs/>
                <w:color w:val="FF0000"/>
                <w:sz w:val="16"/>
                <w:szCs w:val="16"/>
              </w:rPr>
              <w:t>Yes</w:t>
            </w:r>
          </w:p>
        </w:tc>
      </w:tr>
      <w:tr w:rsidR="00FF04A2" w:rsidRPr="003E1D0B" w14:paraId="5534C612" w14:textId="77777777" w:rsidTr="00FF04A2">
        <w:tc>
          <w:tcPr>
            <w:tcW w:w="1271" w:type="dxa"/>
          </w:tcPr>
          <w:p w14:paraId="2856692E" w14:textId="77777777" w:rsidR="00F323AF" w:rsidRPr="003E1D0B" w:rsidRDefault="00F323AF" w:rsidP="001F63E6">
            <w:pPr>
              <w:pStyle w:val="MHHSBody"/>
              <w:rPr>
                <w:i/>
                <w:iCs/>
                <w:color w:val="FF0000"/>
                <w:sz w:val="16"/>
                <w:szCs w:val="16"/>
              </w:rPr>
            </w:pPr>
          </w:p>
        </w:tc>
        <w:tc>
          <w:tcPr>
            <w:tcW w:w="1701" w:type="dxa"/>
          </w:tcPr>
          <w:p w14:paraId="160DC19C" w14:textId="6BCFED9F" w:rsidR="00F323AF" w:rsidRPr="003E1D0B" w:rsidRDefault="00F323AF" w:rsidP="001F63E6">
            <w:pPr>
              <w:pStyle w:val="MHHSBody"/>
              <w:rPr>
                <w:i/>
                <w:iCs/>
                <w:color w:val="FF0000"/>
                <w:sz w:val="16"/>
                <w:szCs w:val="16"/>
              </w:rPr>
            </w:pPr>
            <w:r>
              <w:rPr>
                <w:i/>
                <w:iCs/>
                <w:color w:val="FF0000"/>
                <w:sz w:val="16"/>
                <w:szCs w:val="16"/>
              </w:rPr>
              <w:t>Environment Manager</w:t>
            </w:r>
          </w:p>
        </w:tc>
        <w:tc>
          <w:tcPr>
            <w:tcW w:w="1843" w:type="dxa"/>
          </w:tcPr>
          <w:p w14:paraId="28C9447B" w14:textId="77777777" w:rsidR="00F323AF" w:rsidRPr="003E1D0B" w:rsidRDefault="00F323AF" w:rsidP="001F63E6">
            <w:pPr>
              <w:pStyle w:val="MHHSBody"/>
              <w:rPr>
                <w:i/>
                <w:iCs/>
                <w:color w:val="FF0000"/>
                <w:sz w:val="16"/>
                <w:szCs w:val="16"/>
              </w:rPr>
            </w:pPr>
          </w:p>
        </w:tc>
        <w:tc>
          <w:tcPr>
            <w:tcW w:w="3599" w:type="dxa"/>
          </w:tcPr>
          <w:p w14:paraId="4C54EF1C" w14:textId="77777777" w:rsidR="00F323AF" w:rsidRPr="003E1D0B" w:rsidRDefault="00F323AF" w:rsidP="001F63E6">
            <w:pPr>
              <w:pStyle w:val="MHHSBody"/>
              <w:rPr>
                <w:i/>
                <w:iCs/>
                <w:color w:val="FF0000"/>
                <w:sz w:val="16"/>
                <w:szCs w:val="16"/>
              </w:rPr>
            </w:pPr>
          </w:p>
        </w:tc>
        <w:tc>
          <w:tcPr>
            <w:tcW w:w="1159" w:type="dxa"/>
          </w:tcPr>
          <w:p w14:paraId="7165E980" w14:textId="77777777" w:rsidR="00F323AF" w:rsidRPr="003E1D0B" w:rsidRDefault="00F323AF" w:rsidP="001F63E6">
            <w:pPr>
              <w:pStyle w:val="MHHSBody"/>
              <w:rPr>
                <w:i/>
                <w:iCs/>
                <w:color w:val="FF0000"/>
                <w:sz w:val="16"/>
                <w:szCs w:val="16"/>
              </w:rPr>
            </w:pPr>
          </w:p>
        </w:tc>
        <w:tc>
          <w:tcPr>
            <w:tcW w:w="963" w:type="dxa"/>
          </w:tcPr>
          <w:p w14:paraId="6DBBB5A7" w14:textId="5E15A40E" w:rsidR="00F323AF" w:rsidRPr="003E1D0B" w:rsidRDefault="00F323AF" w:rsidP="001F63E6">
            <w:pPr>
              <w:pStyle w:val="MHHSBody"/>
              <w:rPr>
                <w:i/>
                <w:iCs/>
                <w:color w:val="FF0000"/>
                <w:sz w:val="16"/>
                <w:szCs w:val="16"/>
              </w:rPr>
            </w:pPr>
            <w:r>
              <w:rPr>
                <w:i/>
                <w:iCs/>
                <w:color w:val="FF0000"/>
                <w:sz w:val="16"/>
                <w:szCs w:val="16"/>
              </w:rPr>
              <w:t>Yes</w:t>
            </w:r>
          </w:p>
        </w:tc>
      </w:tr>
      <w:tr w:rsidR="00FF04A2" w:rsidRPr="003E1D0B" w14:paraId="390EEDB3" w14:textId="77777777" w:rsidTr="00FF04A2">
        <w:tc>
          <w:tcPr>
            <w:tcW w:w="1271" w:type="dxa"/>
          </w:tcPr>
          <w:p w14:paraId="649F8ADC" w14:textId="77777777" w:rsidR="00F323AF" w:rsidRPr="003E1D0B" w:rsidRDefault="00F323AF" w:rsidP="001F63E6">
            <w:pPr>
              <w:pStyle w:val="MHHSBody"/>
              <w:rPr>
                <w:i/>
                <w:iCs/>
                <w:color w:val="FF0000"/>
                <w:sz w:val="16"/>
                <w:szCs w:val="16"/>
              </w:rPr>
            </w:pPr>
          </w:p>
        </w:tc>
        <w:tc>
          <w:tcPr>
            <w:tcW w:w="1701" w:type="dxa"/>
          </w:tcPr>
          <w:p w14:paraId="579F1075" w14:textId="3D990B98" w:rsidR="00F323AF" w:rsidRPr="003E1D0B" w:rsidRDefault="00F323AF" w:rsidP="001F63E6">
            <w:pPr>
              <w:pStyle w:val="MHHSBody"/>
              <w:rPr>
                <w:i/>
                <w:iCs/>
                <w:color w:val="FF0000"/>
                <w:sz w:val="16"/>
                <w:szCs w:val="16"/>
              </w:rPr>
            </w:pPr>
            <w:r>
              <w:rPr>
                <w:i/>
                <w:iCs/>
                <w:color w:val="FF0000"/>
                <w:sz w:val="16"/>
                <w:szCs w:val="16"/>
              </w:rPr>
              <w:t>Infrastructure Lead</w:t>
            </w:r>
          </w:p>
        </w:tc>
        <w:tc>
          <w:tcPr>
            <w:tcW w:w="1843" w:type="dxa"/>
          </w:tcPr>
          <w:p w14:paraId="0C473FFC" w14:textId="77777777" w:rsidR="00F323AF" w:rsidRPr="003E1D0B" w:rsidRDefault="00F323AF" w:rsidP="001F63E6">
            <w:pPr>
              <w:pStyle w:val="MHHSBody"/>
              <w:rPr>
                <w:i/>
                <w:iCs/>
                <w:color w:val="FF0000"/>
                <w:sz w:val="16"/>
                <w:szCs w:val="16"/>
              </w:rPr>
            </w:pPr>
          </w:p>
        </w:tc>
        <w:tc>
          <w:tcPr>
            <w:tcW w:w="3599" w:type="dxa"/>
          </w:tcPr>
          <w:p w14:paraId="246E541B" w14:textId="77777777" w:rsidR="00F323AF" w:rsidRPr="003E1D0B" w:rsidRDefault="00F323AF" w:rsidP="001F63E6">
            <w:pPr>
              <w:pStyle w:val="MHHSBody"/>
              <w:rPr>
                <w:i/>
                <w:iCs/>
                <w:color w:val="FF0000"/>
                <w:sz w:val="16"/>
                <w:szCs w:val="16"/>
              </w:rPr>
            </w:pPr>
          </w:p>
        </w:tc>
        <w:tc>
          <w:tcPr>
            <w:tcW w:w="1159" w:type="dxa"/>
          </w:tcPr>
          <w:p w14:paraId="379D5412" w14:textId="77777777" w:rsidR="00F323AF" w:rsidRPr="003E1D0B" w:rsidRDefault="00F323AF" w:rsidP="001F63E6">
            <w:pPr>
              <w:pStyle w:val="MHHSBody"/>
              <w:rPr>
                <w:i/>
                <w:iCs/>
                <w:color w:val="FF0000"/>
                <w:sz w:val="16"/>
                <w:szCs w:val="16"/>
              </w:rPr>
            </w:pPr>
          </w:p>
        </w:tc>
        <w:tc>
          <w:tcPr>
            <w:tcW w:w="963" w:type="dxa"/>
          </w:tcPr>
          <w:p w14:paraId="29AEFC39" w14:textId="63C68A38" w:rsidR="00F323AF" w:rsidRPr="003E1D0B" w:rsidRDefault="00F323AF" w:rsidP="001F63E6">
            <w:pPr>
              <w:pStyle w:val="MHHSBody"/>
              <w:rPr>
                <w:i/>
                <w:iCs/>
                <w:color w:val="FF0000"/>
                <w:sz w:val="16"/>
                <w:szCs w:val="16"/>
              </w:rPr>
            </w:pPr>
            <w:r>
              <w:rPr>
                <w:i/>
                <w:iCs/>
                <w:color w:val="FF0000"/>
                <w:sz w:val="16"/>
                <w:szCs w:val="16"/>
              </w:rPr>
              <w:t>Yes</w:t>
            </w:r>
          </w:p>
        </w:tc>
      </w:tr>
      <w:tr w:rsidR="00FF04A2" w:rsidRPr="003E1D0B" w14:paraId="552746B6" w14:textId="77777777" w:rsidTr="00FF04A2">
        <w:tc>
          <w:tcPr>
            <w:tcW w:w="1271" w:type="dxa"/>
          </w:tcPr>
          <w:p w14:paraId="0CC1C173" w14:textId="77777777" w:rsidR="00F323AF" w:rsidRPr="003E1D0B" w:rsidRDefault="00F323AF" w:rsidP="001F63E6">
            <w:pPr>
              <w:pStyle w:val="MHHSBody"/>
              <w:rPr>
                <w:i/>
                <w:iCs/>
                <w:color w:val="FF0000"/>
                <w:sz w:val="16"/>
                <w:szCs w:val="16"/>
              </w:rPr>
            </w:pPr>
          </w:p>
        </w:tc>
        <w:tc>
          <w:tcPr>
            <w:tcW w:w="1701" w:type="dxa"/>
          </w:tcPr>
          <w:p w14:paraId="00270EF4" w14:textId="427C735C" w:rsidR="00F323AF" w:rsidRPr="003E1D0B" w:rsidRDefault="00F323AF" w:rsidP="001F63E6">
            <w:pPr>
              <w:pStyle w:val="MHHSBody"/>
              <w:rPr>
                <w:i/>
                <w:iCs/>
                <w:color w:val="FF0000"/>
                <w:sz w:val="16"/>
                <w:szCs w:val="16"/>
              </w:rPr>
            </w:pPr>
            <w:r>
              <w:rPr>
                <w:i/>
                <w:iCs/>
                <w:color w:val="FF0000"/>
                <w:sz w:val="16"/>
                <w:szCs w:val="16"/>
              </w:rPr>
              <w:t>Release Manager</w:t>
            </w:r>
          </w:p>
        </w:tc>
        <w:tc>
          <w:tcPr>
            <w:tcW w:w="1843" w:type="dxa"/>
          </w:tcPr>
          <w:p w14:paraId="757566A0" w14:textId="77777777" w:rsidR="00F323AF" w:rsidRPr="003E1D0B" w:rsidRDefault="00F323AF" w:rsidP="001F63E6">
            <w:pPr>
              <w:pStyle w:val="MHHSBody"/>
              <w:rPr>
                <w:i/>
                <w:iCs/>
                <w:color w:val="FF0000"/>
                <w:sz w:val="16"/>
                <w:szCs w:val="16"/>
              </w:rPr>
            </w:pPr>
          </w:p>
        </w:tc>
        <w:tc>
          <w:tcPr>
            <w:tcW w:w="3599" w:type="dxa"/>
          </w:tcPr>
          <w:p w14:paraId="33EF0CFA" w14:textId="77777777" w:rsidR="00F323AF" w:rsidRPr="003E1D0B" w:rsidRDefault="00F323AF" w:rsidP="001F63E6">
            <w:pPr>
              <w:pStyle w:val="MHHSBody"/>
              <w:rPr>
                <w:i/>
                <w:iCs/>
                <w:color w:val="FF0000"/>
                <w:sz w:val="16"/>
                <w:szCs w:val="16"/>
              </w:rPr>
            </w:pPr>
          </w:p>
        </w:tc>
        <w:tc>
          <w:tcPr>
            <w:tcW w:w="1159" w:type="dxa"/>
          </w:tcPr>
          <w:p w14:paraId="74D196A1" w14:textId="77777777" w:rsidR="00F323AF" w:rsidRPr="003E1D0B" w:rsidRDefault="00F323AF" w:rsidP="001F63E6">
            <w:pPr>
              <w:pStyle w:val="MHHSBody"/>
              <w:rPr>
                <w:i/>
                <w:iCs/>
                <w:color w:val="FF0000"/>
                <w:sz w:val="16"/>
                <w:szCs w:val="16"/>
              </w:rPr>
            </w:pPr>
          </w:p>
        </w:tc>
        <w:tc>
          <w:tcPr>
            <w:tcW w:w="963" w:type="dxa"/>
          </w:tcPr>
          <w:p w14:paraId="278C8717" w14:textId="7B7B88F5" w:rsidR="00F323AF" w:rsidRPr="003E1D0B" w:rsidRDefault="00F323AF" w:rsidP="001F63E6">
            <w:pPr>
              <w:pStyle w:val="MHHSBody"/>
              <w:rPr>
                <w:i/>
                <w:iCs/>
                <w:color w:val="FF0000"/>
                <w:sz w:val="16"/>
                <w:szCs w:val="16"/>
              </w:rPr>
            </w:pPr>
            <w:r>
              <w:rPr>
                <w:i/>
                <w:iCs/>
                <w:color w:val="FF0000"/>
                <w:sz w:val="16"/>
                <w:szCs w:val="16"/>
              </w:rPr>
              <w:t>No</w:t>
            </w:r>
          </w:p>
        </w:tc>
      </w:tr>
      <w:tr w:rsidR="00FF04A2" w:rsidRPr="003E1D0B" w14:paraId="2731E10B" w14:textId="77777777" w:rsidTr="00FF04A2">
        <w:tc>
          <w:tcPr>
            <w:tcW w:w="1271" w:type="dxa"/>
          </w:tcPr>
          <w:p w14:paraId="32D41594" w14:textId="77777777" w:rsidR="00F323AF" w:rsidRPr="003E1D0B" w:rsidRDefault="00F323AF" w:rsidP="001F63E6">
            <w:pPr>
              <w:pStyle w:val="MHHSBody"/>
              <w:rPr>
                <w:i/>
                <w:iCs/>
                <w:color w:val="FF0000"/>
                <w:sz w:val="16"/>
                <w:szCs w:val="16"/>
              </w:rPr>
            </w:pPr>
          </w:p>
        </w:tc>
        <w:tc>
          <w:tcPr>
            <w:tcW w:w="1701" w:type="dxa"/>
          </w:tcPr>
          <w:p w14:paraId="0D4C9B6C" w14:textId="06ECAA0F" w:rsidR="00F323AF" w:rsidRPr="003E1D0B" w:rsidRDefault="00F323AF" w:rsidP="001F63E6">
            <w:pPr>
              <w:pStyle w:val="MHHSBody"/>
              <w:rPr>
                <w:i/>
                <w:iCs/>
                <w:color w:val="FF0000"/>
                <w:sz w:val="16"/>
                <w:szCs w:val="16"/>
              </w:rPr>
            </w:pPr>
            <w:r>
              <w:rPr>
                <w:i/>
                <w:iCs/>
                <w:color w:val="FF0000"/>
                <w:sz w:val="16"/>
                <w:szCs w:val="16"/>
              </w:rPr>
              <w:t>Project Manager</w:t>
            </w:r>
          </w:p>
        </w:tc>
        <w:tc>
          <w:tcPr>
            <w:tcW w:w="1843" w:type="dxa"/>
          </w:tcPr>
          <w:p w14:paraId="4EF32ABE" w14:textId="77777777" w:rsidR="00F323AF" w:rsidRPr="003E1D0B" w:rsidRDefault="00F323AF" w:rsidP="001F63E6">
            <w:pPr>
              <w:pStyle w:val="MHHSBody"/>
              <w:rPr>
                <w:i/>
                <w:iCs/>
                <w:color w:val="FF0000"/>
                <w:sz w:val="16"/>
                <w:szCs w:val="16"/>
              </w:rPr>
            </w:pPr>
          </w:p>
        </w:tc>
        <w:tc>
          <w:tcPr>
            <w:tcW w:w="3599" w:type="dxa"/>
          </w:tcPr>
          <w:p w14:paraId="61BB90D1" w14:textId="77777777" w:rsidR="00F323AF" w:rsidRPr="003E1D0B" w:rsidRDefault="00F323AF" w:rsidP="001F63E6">
            <w:pPr>
              <w:pStyle w:val="MHHSBody"/>
              <w:rPr>
                <w:i/>
                <w:iCs/>
                <w:color w:val="FF0000"/>
                <w:sz w:val="16"/>
                <w:szCs w:val="16"/>
              </w:rPr>
            </w:pPr>
          </w:p>
        </w:tc>
        <w:tc>
          <w:tcPr>
            <w:tcW w:w="1159" w:type="dxa"/>
          </w:tcPr>
          <w:p w14:paraId="73AF7AF0" w14:textId="77777777" w:rsidR="00F323AF" w:rsidRPr="003E1D0B" w:rsidRDefault="00F323AF" w:rsidP="001F63E6">
            <w:pPr>
              <w:pStyle w:val="MHHSBody"/>
              <w:rPr>
                <w:i/>
                <w:iCs/>
                <w:color w:val="FF0000"/>
                <w:sz w:val="16"/>
                <w:szCs w:val="16"/>
              </w:rPr>
            </w:pPr>
          </w:p>
        </w:tc>
        <w:tc>
          <w:tcPr>
            <w:tcW w:w="963" w:type="dxa"/>
          </w:tcPr>
          <w:p w14:paraId="2E0C414D" w14:textId="7A21C3B0" w:rsidR="00F323AF" w:rsidRPr="003E1D0B" w:rsidRDefault="00F323AF" w:rsidP="001F63E6">
            <w:pPr>
              <w:pStyle w:val="MHHSBody"/>
              <w:rPr>
                <w:i/>
                <w:iCs/>
                <w:color w:val="FF0000"/>
                <w:sz w:val="16"/>
                <w:szCs w:val="16"/>
              </w:rPr>
            </w:pPr>
            <w:r>
              <w:rPr>
                <w:i/>
                <w:iCs/>
                <w:color w:val="FF0000"/>
                <w:sz w:val="16"/>
                <w:szCs w:val="16"/>
              </w:rPr>
              <w:t>No</w:t>
            </w:r>
          </w:p>
        </w:tc>
      </w:tr>
      <w:tr w:rsidR="00FF04A2" w:rsidRPr="003E1D0B" w14:paraId="65540712" w14:textId="77777777" w:rsidTr="00FF04A2">
        <w:tc>
          <w:tcPr>
            <w:tcW w:w="1271" w:type="dxa"/>
          </w:tcPr>
          <w:p w14:paraId="3F933412" w14:textId="77777777" w:rsidR="00F323AF" w:rsidRPr="003E1D0B" w:rsidRDefault="00F323AF" w:rsidP="001F63E6">
            <w:pPr>
              <w:pStyle w:val="MHHSBody"/>
              <w:rPr>
                <w:i/>
                <w:iCs/>
                <w:color w:val="FF0000"/>
                <w:sz w:val="16"/>
                <w:szCs w:val="16"/>
              </w:rPr>
            </w:pPr>
          </w:p>
        </w:tc>
        <w:tc>
          <w:tcPr>
            <w:tcW w:w="1701" w:type="dxa"/>
          </w:tcPr>
          <w:p w14:paraId="0D415E8C" w14:textId="77777777" w:rsidR="00F323AF" w:rsidRPr="003E1D0B" w:rsidRDefault="00F323AF" w:rsidP="001F63E6">
            <w:pPr>
              <w:pStyle w:val="MHHSBody"/>
              <w:rPr>
                <w:i/>
                <w:iCs/>
                <w:color w:val="FF0000"/>
                <w:sz w:val="16"/>
                <w:szCs w:val="16"/>
              </w:rPr>
            </w:pPr>
          </w:p>
        </w:tc>
        <w:tc>
          <w:tcPr>
            <w:tcW w:w="1843" w:type="dxa"/>
          </w:tcPr>
          <w:p w14:paraId="1FD4E9B1" w14:textId="77777777" w:rsidR="00F323AF" w:rsidRPr="003E1D0B" w:rsidRDefault="00F323AF" w:rsidP="001F63E6">
            <w:pPr>
              <w:pStyle w:val="MHHSBody"/>
              <w:rPr>
                <w:i/>
                <w:iCs/>
                <w:color w:val="FF0000"/>
                <w:sz w:val="16"/>
                <w:szCs w:val="16"/>
              </w:rPr>
            </w:pPr>
          </w:p>
        </w:tc>
        <w:tc>
          <w:tcPr>
            <w:tcW w:w="3599" w:type="dxa"/>
          </w:tcPr>
          <w:p w14:paraId="4615F40E" w14:textId="77777777" w:rsidR="00F323AF" w:rsidRPr="003E1D0B" w:rsidRDefault="00F323AF" w:rsidP="001F63E6">
            <w:pPr>
              <w:pStyle w:val="MHHSBody"/>
              <w:rPr>
                <w:i/>
                <w:iCs/>
                <w:color w:val="FF0000"/>
                <w:sz w:val="16"/>
                <w:szCs w:val="16"/>
              </w:rPr>
            </w:pPr>
          </w:p>
        </w:tc>
        <w:tc>
          <w:tcPr>
            <w:tcW w:w="1159" w:type="dxa"/>
          </w:tcPr>
          <w:p w14:paraId="5340A53C" w14:textId="77777777" w:rsidR="00F323AF" w:rsidRPr="003E1D0B" w:rsidRDefault="00F323AF" w:rsidP="001F63E6">
            <w:pPr>
              <w:pStyle w:val="MHHSBody"/>
              <w:rPr>
                <w:i/>
                <w:iCs/>
                <w:color w:val="FF0000"/>
                <w:sz w:val="16"/>
                <w:szCs w:val="16"/>
              </w:rPr>
            </w:pPr>
          </w:p>
        </w:tc>
        <w:tc>
          <w:tcPr>
            <w:tcW w:w="963" w:type="dxa"/>
          </w:tcPr>
          <w:p w14:paraId="720FDB11" w14:textId="77777777" w:rsidR="00F323AF" w:rsidRPr="003E1D0B" w:rsidRDefault="00F323AF" w:rsidP="001F63E6">
            <w:pPr>
              <w:pStyle w:val="MHHSBody"/>
              <w:rPr>
                <w:i/>
                <w:iCs/>
                <w:color w:val="FF0000"/>
                <w:sz w:val="16"/>
                <w:szCs w:val="16"/>
              </w:rPr>
            </w:pPr>
          </w:p>
        </w:tc>
      </w:tr>
      <w:tr w:rsidR="00FF04A2" w:rsidRPr="003E1D0B" w14:paraId="62314D33" w14:textId="77777777" w:rsidTr="00FF04A2">
        <w:tc>
          <w:tcPr>
            <w:tcW w:w="1271" w:type="dxa"/>
          </w:tcPr>
          <w:p w14:paraId="63A02CF5" w14:textId="77777777" w:rsidR="00F323AF" w:rsidRPr="003E1D0B" w:rsidRDefault="00F323AF" w:rsidP="001F63E6">
            <w:pPr>
              <w:pStyle w:val="MHHSBody"/>
              <w:rPr>
                <w:i/>
                <w:iCs/>
                <w:color w:val="FF0000"/>
                <w:sz w:val="16"/>
                <w:szCs w:val="16"/>
              </w:rPr>
            </w:pPr>
          </w:p>
        </w:tc>
        <w:tc>
          <w:tcPr>
            <w:tcW w:w="1701" w:type="dxa"/>
          </w:tcPr>
          <w:p w14:paraId="12E990AB" w14:textId="77777777" w:rsidR="00F323AF" w:rsidRPr="003E1D0B" w:rsidRDefault="00F323AF" w:rsidP="001F63E6">
            <w:pPr>
              <w:pStyle w:val="MHHSBody"/>
              <w:rPr>
                <w:i/>
                <w:iCs/>
                <w:color w:val="FF0000"/>
                <w:sz w:val="16"/>
                <w:szCs w:val="16"/>
              </w:rPr>
            </w:pPr>
          </w:p>
        </w:tc>
        <w:tc>
          <w:tcPr>
            <w:tcW w:w="1843" w:type="dxa"/>
          </w:tcPr>
          <w:p w14:paraId="255FA58C" w14:textId="77777777" w:rsidR="00F323AF" w:rsidRPr="003E1D0B" w:rsidRDefault="00F323AF" w:rsidP="001F63E6">
            <w:pPr>
              <w:pStyle w:val="MHHSBody"/>
              <w:rPr>
                <w:i/>
                <w:iCs/>
                <w:color w:val="FF0000"/>
                <w:sz w:val="16"/>
                <w:szCs w:val="16"/>
              </w:rPr>
            </w:pPr>
          </w:p>
        </w:tc>
        <w:tc>
          <w:tcPr>
            <w:tcW w:w="3599" w:type="dxa"/>
          </w:tcPr>
          <w:p w14:paraId="615EB2E4" w14:textId="77777777" w:rsidR="00F323AF" w:rsidRPr="003E1D0B" w:rsidRDefault="00F323AF" w:rsidP="001F63E6">
            <w:pPr>
              <w:pStyle w:val="MHHSBody"/>
              <w:rPr>
                <w:i/>
                <w:iCs/>
                <w:color w:val="FF0000"/>
                <w:sz w:val="16"/>
                <w:szCs w:val="16"/>
              </w:rPr>
            </w:pPr>
          </w:p>
        </w:tc>
        <w:tc>
          <w:tcPr>
            <w:tcW w:w="1159" w:type="dxa"/>
          </w:tcPr>
          <w:p w14:paraId="0901B62A" w14:textId="77777777" w:rsidR="00F323AF" w:rsidRPr="003E1D0B" w:rsidRDefault="00F323AF" w:rsidP="001F63E6">
            <w:pPr>
              <w:pStyle w:val="MHHSBody"/>
              <w:rPr>
                <w:i/>
                <w:iCs/>
                <w:color w:val="FF0000"/>
                <w:sz w:val="16"/>
                <w:szCs w:val="16"/>
              </w:rPr>
            </w:pPr>
          </w:p>
        </w:tc>
        <w:tc>
          <w:tcPr>
            <w:tcW w:w="963" w:type="dxa"/>
          </w:tcPr>
          <w:p w14:paraId="21B61ADD" w14:textId="77777777" w:rsidR="00F323AF" w:rsidRPr="003E1D0B" w:rsidRDefault="00F323AF" w:rsidP="001F63E6">
            <w:pPr>
              <w:pStyle w:val="MHHSBody"/>
              <w:rPr>
                <w:i/>
                <w:iCs/>
                <w:color w:val="FF0000"/>
                <w:sz w:val="16"/>
                <w:szCs w:val="16"/>
              </w:rPr>
            </w:pPr>
          </w:p>
        </w:tc>
      </w:tr>
      <w:tr w:rsidR="00FF04A2" w:rsidRPr="003E1D0B" w14:paraId="30B3BD1F" w14:textId="77777777" w:rsidTr="00FF04A2">
        <w:tc>
          <w:tcPr>
            <w:tcW w:w="1271" w:type="dxa"/>
          </w:tcPr>
          <w:p w14:paraId="186B9138" w14:textId="77777777" w:rsidR="00F323AF" w:rsidRPr="003E1D0B" w:rsidRDefault="00F323AF" w:rsidP="001F63E6">
            <w:pPr>
              <w:pStyle w:val="MHHSBody"/>
              <w:rPr>
                <w:i/>
                <w:iCs/>
                <w:color w:val="FF0000"/>
                <w:sz w:val="16"/>
                <w:szCs w:val="16"/>
              </w:rPr>
            </w:pPr>
          </w:p>
        </w:tc>
        <w:tc>
          <w:tcPr>
            <w:tcW w:w="1701" w:type="dxa"/>
          </w:tcPr>
          <w:p w14:paraId="71AED633" w14:textId="77777777" w:rsidR="00F323AF" w:rsidRPr="003E1D0B" w:rsidRDefault="00F323AF" w:rsidP="001F63E6">
            <w:pPr>
              <w:pStyle w:val="MHHSBody"/>
              <w:rPr>
                <w:i/>
                <w:iCs/>
                <w:color w:val="FF0000"/>
                <w:sz w:val="16"/>
                <w:szCs w:val="16"/>
              </w:rPr>
            </w:pPr>
          </w:p>
        </w:tc>
        <w:tc>
          <w:tcPr>
            <w:tcW w:w="1843" w:type="dxa"/>
          </w:tcPr>
          <w:p w14:paraId="5B5C5FF5" w14:textId="77777777" w:rsidR="00F323AF" w:rsidRPr="003E1D0B" w:rsidRDefault="00F323AF" w:rsidP="001F63E6">
            <w:pPr>
              <w:pStyle w:val="MHHSBody"/>
              <w:rPr>
                <w:i/>
                <w:iCs/>
                <w:color w:val="FF0000"/>
                <w:sz w:val="16"/>
                <w:szCs w:val="16"/>
              </w:rPr>
            </w:pPr>
          </w:p>
        </w:tc>
        <w:tc>
          <w:tcPr>
            <w:tcW w:w="3599" w:type="dxa"/>
          </w:tcPr>
          <w:p w14:paraId="01DA168B" w14:textId="77777777" w:rsidR="00F323AF" w:rsidRPr="003E1D0B" w:rsidRDefault="00F323AF" w:rsidP="001F63E6">
            <w:pPr>
              <w:pStyle w:val="MHHSBody"/>
              <w:rPr>
                <w:i/>
                <w:iCs/>
                <w:color w:val="FF0000"/>
                <w:sz w:val="16"/>
                <w:szCs w:val="16"/>
              </w:rPr>
            </w:pPr>
          </w:p>
        </w:tc>
        <w:tc>
          <w:tcPr>
            <w:tcW w:w="1159" w:type="dxa"/>
          </w:tcPr>
          <w:p w14:paraId="269F927D" w14:textId="77777777" w:rsidR="00F323AF" w:rsidRPr="003E1D0B" w:rsidRDefault="00F323AF" w:rsidP="001F63E6">
            <w:pPr>
              <w:pStyle w:val="MHHSBody"/>
              <w:rPr>
                <w:i/>
                <w:iCs/>
                <w:color w:val="FF0000"/>
                <w:sz w:val="16"/>
                <w:szCs w:val="16"/>
              </w:rPr>
            </w:pPr>
          </w:p>
        </w:tc>
        <w:tc>
          <w:tcPr>
            <w:tcW w:w="963" w:type="dxa"/>
          </w:tcPr>
          <w:p w14:paraId="52C37D88" w14:textId="77777777" w:rsidR="00F323AF" w:rsidRPr="003E1D0B" w:rsidRDefault="00F323AF" w:rsidP="001F63E6">
            <w:pPr>
              <w:pStyle w:val="MHHSBody"/>
              <w:rPr>
                <w:i/>
                <w:iCs/>
                <w:color w:val="FF0000"/>
                <w:sz w:val="16"/>
                <w:szCs w:val="16"/>
              </w:rPr>
            </w:pPr>
          </w:p>
        </w:tc>
      </w:tr>
    </w:tbl>
    <w:p w14:paraId="0B97BCFF" w14:textId="285FBD62" w:rsidR="00665361" w:rsidRPr="0005756A" w:rsidRDefault="00665361" w:rsidP="00665361">
      <w:pPr>
        <w:pStyle w:val="Caption"/>
      </w:pPr>
      <w:bookmarkStart w:id="30" w:name="_Toc144717573"/>
      <w:bookmarkStart w:id="31" w:name="_Toc146811798"/>
      <w:r>
        <w:t xml:space="preserve">Table </w:t>
      </w:r>
      <w:r>
        <w:fldChar w:fldCharType="begin"/>
      </w:r>
      <w:r>
        <w:instrText xml:space="preserve"> SEQ Table \* ARABIC </w:instrText>
      </w:r>
      <w:r>
        <w:fldChar w:fldCharType="separate"/>
      </w:r>
      <w:r w:rsidR="00A3302B">
        <w:rPr>
          <w:noProof/>
        </w:rPr>
        <w:t>2</w:t>
      </w:r>
      <w:r>
        <w:fldChar w:fldCharType="end"/>
      </w:r>
      <w:r>
        <w:t xml:space="preserve">: </w:t>
      </w:r>
      <w:bookmarkEnd w:id="30"/>
      <w:r w:rsidR="003E1D0B" w:rsidRPr="003E1D0B">
        <w:t>CIT Test and Support Resources</w:t>
      </w:r>
      <w:bookmarkEnd w:id="31"/>
    </w:p>
    <w:p w14:paraId="6CF597E3" w14:textId="77777777" w:rsidR="00665361" w:rsidRDefault="00665361" w:rsidP="00665361">
      <w:pPr>
        <w:pStyle w:val="MHHSBody"/>
      </w:pPr>
    </w:p>
    <w:p w14:paraId="1B87CE50" w14:textId="77777777" w:rsidR="00031146" w:rsidRPr="00AB7023" w:rsidRDefault="00031146" w:rsidP="009C5544">
      <w:pPr>
        <w:pStyle w:val="Heading2"/>
      </w:pPr>
      <w:bookmarkStart w:id="32" w:name="_Toc146811787"/>
      <w:r w:rsidRPr="00AB7023">
        <w:t>Placing Reliance RACI</w:t>
      </w:r>
      <w:bookmarkEnd w:id="32"/>
    </w:p>
    <w:p w14:paraId="3B924CB5" w14:textId="3B00A263" w:rsidR="008827C5" w:rsidRDefault="00801DAD" w:rsidP="00012D50">
      <w:pPr>
        <w:rPr>
          <w:rFonts w:ascii="Arial" w:hAnsi="Arial" w:cs="Arial"/>
          <w:i/>
          <w:color w:val="FF0000"/>
          <w:szCs w:val="20"/>
        </w:rPr>
      </w:pPr>
      <w:r>
        <w:rPr>
          <w:rFonts w:ascii="Arial" w:hAnsi="Arial" w:cs="Arial"/>
          <w:i/>
          <w:color w:val="FF0000"/>
          <w:szCs w:val="20"/>
        </w:rPr>
        <w:t>I</w:t>
      </w:r>
      <w:r w:rsidR="00031146">
        <w:rPr>
          <w:rFonts w:ascii="Arial" w:hAnsi="Arial" w:cs="Arial"/>
          <w:i/>
          <w:color w:val="FF0000"/>
          <w:szCs w:val="20"/>
        </w:rPr>
        <w:t xml:space="preserve">f your organisation </w:t>
      </w:r>
      <w:r>
        <w:rPr>
          <w:rFonts w:ascii="Arial" w:hAnsi="Arial" w:cs="Arial"/>
          <w:i/>
          <w:color w:val="FF0000"/>
          <w:szCs w:val="20"/>
        </w:rPr>
        <w:t>has adopted the</w:t>
      </w:r>
      <w:r w:rsidR="00031146">
        <w:rPr>
          <w:rFonts w:ascii="Arial" w:hAnsi="Arial" w:cs="Arial"/>
          <w:i/>
          <w:color w:val="FF0000"/>
          <w:szCs w:val="20"/>
        </w:rPr>
        <w:t xml:space="preserve"> placing reliance</w:t>
      </w:r>
      <w:r>
        <w:rPr>
          <w:rFonts w:ascii="Arial" w:hAnsi="Arial" w:cs="Arial"/>
          <w:i/>
          <w:color w:val="FF0000"/>
          <w:szCs w:val="20"/>
        </w:rPr>
        <w:t xml:space="preserve"> policy</w:t>
      </w:r>
      <w:r w:rsidR="00031146">
        <w:rPr>
          <w:rFonts w:ascii="Arial" w:hAnsi="Arial" w:cs="Arial"/>
          <w:i/>
          <w:color w:val="FF0000"/>
          <w:szCs w:val="20"/>
        </w:rPr>
        <w:t xml:space="preserve"> </w:t>
      </w:r>
      <w:r w:rsidR="008827C5">
        <w:rPr>
          <w:rFonts w:ascii="Arial" w:hAnsi="Arial" w:cs="Arial"/>
          <w:i/>
          <w:color w:val="FF0000"/>
          <w:szCs w:val="20"/>
        </w:rPr>
        <w:t xml:space="preserve">in order </w:t>
      </w:r>
      <w:r>
        <w:rPr>
          <w:rFonts w:ascii="Arial" w:hAnsi="Arial" w:cs="Arial"/>
          <w:i/>
          <w:color w:val="FF0000"/>
          <w:szCs w:val="20"/>
        </w:rPr>
        <w:t>to delegate testing responsibility to a</w:t>
      </w:r>
      <w:r w:rsidR="008827C5">
        <w:rPr>
          <w:rFonts w:ascii="Arial" w:hAnsi="Arial" w:cs="Arial"/>
          <w:i/>
          <w:color w:val="FF0000"/>
          <w:szCs w:val="20"/>
        </w:rPr>
        <w:t>ny</w:t>
      </w:r>
      <w:r>
        <w:rPr>
          <w:rFonts w:ascii="Arial" w:hAnsi="Arial" w:cs="Arial"/>
          <w:i/>
          <w:color w:val="FF0000"/>
          <w:szCs w:val="20"/>
        </w:rPr>
        <w:t xml:space="preserve"> 3</w:t>
      </w:r>
      <w:r w:rsidRPr="00801DAD">
        <w:rPr>
          <w:rFonts w:ascii="Arial" w:hAnsi="Arial" w:cs="Arial"/>
          <w:i/>
          <w:color w:val="FF0000"/>
          <w:szCs w:val="20"/>
          <w:vertAlign w:val="superscript"/>
        </w:rPr>
        <w:t>rd</w:t>
      </w:r>
      <w:r>
        <w:rPr>
          <w:rFonts w:ascii="Arial" w:hAnsi="Arial" w:cs="Arial"/>
          <w:i/>
          <w:color w:val="FF0000"/>
          <w:szCs w:val="20"/>
        </w:rPr>
        <w:t xml:space="preserve"> party IT or software provider</w:t>
      </w:r>
      <w:r w:rsidR="008827C5">
        <w:rPr>
          <w:rFonts w:ascii="Arial" w:hAnsi="Arial" w:cs="Arial"/>
          <w:i/>
          <w:color w:val="FF0000"/>
          <w:szCs w:val="20"/>
        </w:rPr>
        <w:t>s</w:t>
      </w:r>
      <w:r>
        <w:rPr>
          <w:rFonts w:ascii="Arial" w:hAnsi="Arial" w:cs="Arial"/>
          <w:i/>
          <w:color w:val="FF0000"/>
          <w:szCs w:val="20"/>
        </w:rPr>
        <w:t xml:space="preserve"> </w:t>
      </w:r>
      <w:r w:rsidR="00031146">
        <w:rPr>
          <w:rFonts w:ascii="Arial" w:hAnsi="Arial" w:cs="Arial"/>
          <w:i/>
          <w:color w:val="FF0000"/>
          <w:szCs w:val="20"/>
        </w:rPr>
        <w:t>in the interval</w:t>
      </w:r>
      <w:r>
        <w:rPr>
          <w:rFonts w:ascii="Arial" w:hAnsi="Arial" w:cs="Arial"/>
          <w:i/>
          <w:color w:val="FF0000"/>
          <w:szCs w:val="20"/>
        </w:rPr>
        <w:t xml:space="preserve">, the MHHS programme will have </w:t>
      </w:r>
      <w:r w:rsidR="008C6B46">
        <w:rPr>
          <w:rFonts w:ascii="Arial" w:hAnsi="Arial" w:cs="Arial"/>
          <w:i/>
          <w:color w:val="FF0000"/>
          <w:szCs w:val="20"/>
        </w:rPr>
        <w:t xml:space="preserve">separately </w:t>
      </w:r>
      <w:r>
        <w:rPr>
          <w:rFonts w:ascii="Arial" w:hAnsi="Arial" w:cs="Arial"/>
          <w:i/>
          <w:color w:val="FF0000"/>
          <w:szCs w:val="20"/>
        </w:rPr>
        <w:t xml:space="preserve">asked you to complete and agree a </w:t>
      </w:r>
      <w:r w:rsidR="008827C5">
        <w:rPr>
          <w:rFonts w:ascii="Arial" w:hAnsi="Arial" w:cs="Arial"/>
          <w:i/>
          <w:color w:val="FF0000"/>
          <w:szCs w:val="20"/>
        </w:rPr>
        <w:t>Placing Reliance RACI which has been agreed with your partners and the MHHS SI Test Team</w:t>
      </w:r>
      <w:r w:rsidR="00AC6C12">
        <w:rPr>
          <w:rFonts w:ascii="Arial" w:hAnsi="Arial" w:cs="Arial"/>
          <w:i/>
          <w:color w:val="FF0000"/>
          <w:szCs w:val="20"/>
        </w:rPr>
        <w:t xml:space="preserve"> (A Placing Reliance RACI template to complete is provided in Appendix A of this document)</w:t>
      </w:r>
      <w:r w:rsidR="008827C5">
        <w:rPr>
          <w:rFonts w:ascii="Arial" w:hAnsi="Arial" w:cs="Arial"/>
          <w:i/>
          <w:color w:val="FF0000"/>
          <w:szCs w:val="20"/>
        </w:rPr>
        <w:t>. P</w:t>
      </w:r>
      <w:r w:rsidR="00031146">
        <w:rPr>
          <w:rFonts w:ascii="Arial" w:hAnsi="Arial" w:cs="Arial"/>
          <w:i/>
          <w:color w:val="FF0000"/>
          <w:szCs w:val="20"/>
        </w:rPr>
        <w:t xml:space="preserve">lease confirm you have completed the placing reliance RACI </w:t>
      </w:r>
      <w:r w:rsidR="00394A6C">
        <w:rPr>
          <w:rFonts w:ascii="Arial" w:hAnsi="Arial" w:cs="Arial"/>
          <w:i/>
          <w:color w:val="FF0000"/>
          <w:szCs w:val="20"/>
        </w:rPr>
        <w:t xml:space="preserve">and evidence agreement </w:t>
      </w:r>
      <w:r w:rsidR="00031146">
        <w:rPr>
          <w:rFonts w:ascii="Arial" w:hAnsi="Arial" w:cs="Arial"/>
          <w:i/>
          <w:color w:val="FF0000"/>
          <w:szCs w:val="20"/>
        </w:rPr>
        <w:t xml:space="preserve">with the SI test team </w:t>
      </w:r>
      <w:r w:rsidR="008C6B46">
        <w:rPr>
          <w:rFonts w:ascii="Arial" w:hAnsi="Arial" w:cs="Arial"/>
          <w:i/>
          <w:color w:val="FF0000"/>
          <w:szCs w:val="20"/>
        </w:rPr>
        <w:t xml:space="preserve">and provide the final agreed RACI </w:t>
      </w:r>
      <w:r w:rsidR="00920A3D">
        <w:rPr>
          <w:rFonts w:ascii="Arial" w:hAnsi="Arial" w:cs="Arial"/>
          <w:i/>
          <w:color w:val="FF0000"/>
          <w:szCs w:val="20"/>
        </w:rPr>
        <w:t xml:space="preserve">embedded </w:t>
      </w:r>
      <w:r w:rsidR="008C6B46">
        <w:rPr>
          <w:rFonts w:ascii="Arial" w:hAnsi="Arial" w:cs="Arial"/>
          <w:i/>
          <w:color w:val="FF0000"/>
          <w:szCs w:val="20"/>
        </w:rPr>
        <w:t>in the appendix</w:t>
      </w:r>
      <w:r w:rsidR="00AB7023">
        <w:rPr>
          <w:rFonts w:ascii="Arial" w:hAnsi="Arial" w:cs="Arial"/>
          <w:i/>
          <w:color w:val="FF0000"/>
          <w:szCs w:val="20"/>
        </w:rPr>
        <w:t xml:space="preserve"> of this report</w:t>
      </w:r>
      <w:r w:rsidR="00D466F2">
        <w:rPr>
          <w:rFonts w:ascii="Arial" w:hAnsi="Arial" w:cs="Arial"/>
          <w:i/>
          <w:color w:val="FF0000"/>
          <w:szCs w:val="20"/>
        </w:rPr>
        <w:t>.</w:t>
      </w:r>
    </w:p>
    <w:p w14:paraId="63E7DD4C" w14:textId="77777777" w:rsidR="008827C5" w:rsidRDefault="008827C5" w:rsidP="00012D50">
      <w:pPr>
        <w:rPr>
          <w:rFonts w:ascii="Arial" w:hAnsi="Arial" w:cs="Arial"/>
          <w:i/>
          <w:color w:val="FF0000"/>
          <w:szCs w:val="20"/>
        </w:rPr>
      </w:pPr>
    </w:p>
    <w:p w14:paraId="08490285" w14:textId="7C654C83" w:rsidR="004B4AA7" w:rsidRDefault="008827C5" w:rsidP="00012D50">
      <w:pPr>
        <w:rPr>
          <w:rFonts w:ascii="Arial" w:hAnsi="Arial" w:cs="Arial"/>
          <w:i/>
          <w:color w:val="FF0000"/>
          <w:szCs w:val="20"/>
        </w:rPr>
      </w:pPr>
      <w:r>
        <w:rPr>
          <w:rFonts w:ascii="Arial" w:hAnsi="Arial" w:cs="Arial"/>
          <w:i/>
          <w:color w:val="FF0000"/>
          <w:szCs w:val="20"/>
        </w:rPr>
        <w:t xml:space="preserve">Note </w:t>
      </w:r>
      <w:r w:rsidR="008C6B46">
        <w:rPr>
          <w:rFonts w:ascii="Arial" w:hAnsi="Arial" w:cs="Arial"/>
          <w:i/>
          <w:color w:val="FF0000"/>
          <w:szCs w:val="20"/>
        </w:rPr>
        <w:t>- t</w:t>
      </w:r>
      <w:r w:rsidR="00031146">
        <w:rPr>
          <w:rFonts w:ascii="Arial" w:hAnsi="Arial" w:cs="Arial"/>
          <w:i/>
          <w:color w:val="FF0000"/>
          <w:szCs w:val="20"/>
        </w:rPr>
        <w:t xml:space="preserve">his </w:t>
      </w:r>
      <w:r w:rsidR="00C308CE">
        <w:rPr>
          <w:rFonts w:ascii="Arial" w:hAnsi="Arial" w:cs="Arial"/>
          <w:i/>
          <w:color w:val="FF0000"/>
          <w:szCs w:val="20"/>
        </w:rPr>
        <w:t>requirement</w:t>
      </w:r>
      <w:r w:rsidR="00031146">
        <w:rPr>
          <w:rFonts w:ascii="Arial" w:hAnsi="Arial" w:cs="Arial"/>
          <w:i/>
          <w:color w:val="FF0000"/>
          <w:szCs w:val="20"/>
        </w:rPr>
        <w:t xml:space="preserve"> is not applicable if you are not placing reliance.</w:t>
      </w:r>
    </w:p>
    <w:p w14:paraId="5508EB59" w14:textId="77777777" w:rsidR="00A53D89" w:rsidRDefault="00A53D89" w:rsidP="00A53D89">
      <w:pPr>
        <w:pStyle w:val="MHHSBody"/>
        <w:ind w:left="720"/>
        <w:jc w:val="both"/>
        <w:rPr>
          <w:i/>
          <w:iCs/>
          <w:color w:val="FF0000"/>
        </w:rPr>
      </w:pPr>
    </w:p>
    <w:tbl>
      <w:tblPr>
        <w:tblStyle w:val="ElexonBasic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416"/>
        <w:gridCol w:w="3515"/>
        <w:gridCol w:w="1357"/>
      </w:tblGrid>
      <w:tr w:rsidR="00C000D5" w:rsidRPr="007552DC" w14:paraId="3A205A58" w14:textId="77777777" w:rsidTr="00074BFA">
        <w:trPr>
          <w:cnfStyle w:val="100000000000" w:firstRow="1" w:lastRow="0" w:firstColumn="0" w:lastColumn="0" w:oddVBand="0" w:evenVBand="0" w:oddHBand="0" w:evenHBand="0" w:firstRowFirstColumn="0" w:firstRowLastColumn="0" w:lastRowFirstColumn="0" w:lastRowLastColumn="0"/>
          <w:trHeight w:val="20"/>
        </w:trPr>
        <w:tc>
          <w:tcPr>
            <w:tcW w:w="2016" w:type="pct"/>
          </w:tcPr>
          <w:p w14:paraId="5A1C74B5" w14:textId="3AD6450B" w:rsidR="00C000D5" w:rsidRPr="007552DC" w:rsidRDefault="00C000D5" w:rsidP="001F63E6">
            <w:pPr>
              <w:pStyle w:val="ElexonBody"/>
              <w:rPr>
                <w:rFonts w:cstheme="minorHAnsi"/>
                <w:b w:val="0"/>
                <w:sz w:val="16"/>
                <w:szCs w:val="16"/>
              </w:rPr>
            </w:pPr>
            <w:r>
              <w:rPr>
                <w:rFonts w:cstheme="minorHAnsi"/>
                <w:b w:val="0"/>
                <w:sz w:val="16"/>
                <w:szCs w:val="16"/>
              </w:rPr>
              <w:t>Placing Reliance RACI</w:t>
            </w:r>
          </w:p>
        </w:tc>
        <w:tc>
          <w:tcPr>
            <w:tcW w:w="672" w:type="pct"/>
          </w:tcPr>
          <w:p w14:paraId="0E682796" w14:textId="77777777" w:rsidR="00C000D5" w:rsidRPr="007552DC" w:rsidRDefault="00C000D5" w:rsidP="001F63E6">
            <w:pPr>
              <w:pStyle w:val="ElexonBody"/>
              <w:jc w:val="center"/>
              <w:rPr>
                <w:rFonts w:cstheme="minorHAnsi"/>
                <w:bCs/>
                <w:sz w:val="16"/>
                <w:szCs w:val="16"/>
              </w:rPr>
            </w:pPr>
            <w:r w:rsidRPr="007552DC">
              <w:rPr>
                <w:rFonts w:cstheme="minorHAnsi"/>
                <w:bCs/>
                <w:sz w:val="16"/>
                <w:szCs w:val="16"/>
              </w:rPr>
              <w:t>Status</w:t>
            </w:r>
          </w:p>
        </w:tc>
        <w:tc>
          <w:tcPr>
            <w:tcW w:w="1668" w:type="pct"/>
          </w:tcPr>
          <w:p w14:paraId="4CC35C90" w14:textId="77777777" w:rsidR="00C000D5" w:rsidRPr="007552DC" w:rsidRDefault="00C000D5" w:rsidP="001F63E6">
            <w:pPr>
              <w:pStyle w:val="ElexonBody"/>
              <w:rPr>
                <w:rFonts w:cstheme="minorHAnsi"/>
                <w:bCs/>
                <w:sz w:val="16"/>
                <w:szCs w:val="16"/>
              </w:rPr>
            </w:pPr>
            <w:r>
              <w:rPr>
                <w:rFonts w:cstheme="minorHAnsi"/>
                <w:bCs/>
                <w:sz w:val="16"/>
                <w:szCs w:val="16"/>
              </w:rPr>
              <w:t>Commentary</w:t>
            </w:r>
          </w:p>
        </w:tc>
        <w:tc>
          <w:tcPr>
            <w:tcW w:w="644" w:type="pct"/>
          </w:tcPr>
          <w:p w14:paraId="7DC2ED8E" w14:textId="458F028E" w:rsidR="00C000D5" w:rsidRPr="007552DC" w:rsidRDefault="00C000D5" w:rsidP="001F63E6">
            <w:pPr>
              <w:pStyle w:val="ElexonBody"/>
              <w:rPr>
                <w:rFonts w:cstheme="minorHAnsi"/>
                <w:bCs/>
                <w:sz w:val="16"/>
                <w:szCs w:val="16"/>
              </w:rPr>
            </w:pPr>
            <w:r>
              <w:rPr>
                <w:rFonts w:cstheme="minorHAnsi"/>
                <w:bCs/>
                <w:sz w:val="16"/>
                <w:szCs w:val="16"/>
              </w:rPr>
              <w:t>Forecast Date</w:t>
            </w:r>
            <w:r w:rsidR="00DF31C0">
              <w:rPr>
                <w:rFonts w:cstheme="minorHAnsi"/>
                <w:bCs/>
                <w:sz w:val="16"/>
                <w:szCs w:val="16"/>
              </w:rPr>
              <w:t xml:space="preserve"> for completion</w:t>
            </w:r>
          </w:p>
        </w:tc>
      </w:tr>
      <w:tr w:rsidR="00C000D5" w:rsidRPr="007552DC" w14:paraId="416B61CA" w14:textId="77777777" w:rsidTr="00074BFA">
        <w:trPr>
          <w:trHeight w:val="20"/>
        </w:trPr>
        <w:tc>
          <w:tcPr>
            <w:tcW w:w="2016" w:type="pct"/>
          </w:tcPr>
          <w:p w14:paraId="558E67FF" w14:textId="06DAF687" w:rsidR="00C000D5" w:rsidRPr="007552DC" w:rsidRDefault="00C000D5" w:rsidP="001F63E6">
            <w:pPr>
              <w:pStyle w:val="ElexonBody"/>
              <w:rPr>
                <w:bCs/>
                <w:sz w:val="16"/>
                <w:szCs w:val="16"/>
              </w:rPr>
            </w:pPr>
            <w:r>
              <w:rPr>
                <w:bCs/>
                <w:sz w:val="16"/>
                <w:szCs w:val="16"/>
              </w:rPr>
              <w:t xml:space="preserve">Placing Reliance RACI </w:t>
            </w:r>
            <w:r w:rsidR="00543924">
              <w:rPr>
                <w:bCs/>
                <w:sz w:val="16"/>
                <w:szCs w:val="16"/>
              </w:rPr>
              <w:t>c</w:t>
            </w:r>
            <w:r>
              <w:rPr>
                <w:bCs/>
                <w:sz w:val="16"/>
                <w:szCs w:val="16"/>
              </w:rPr>
              <w:t xml:space="preserve">ompleted and </w:t>
            </w:r>
            <w:r w:rsidR="00543924">
              <w:rPr>
                <w:bCs/>
                <w:sz w:val="16"/>
                <w:szCs w:val="16"/>
              </w:rPr>
              <w:t>a</w:t>
            </w:r>
            <w:r>
              <w:rPr>
                <w:bCs/>
                <w:sz w:val="16"/>
                <w:szCs w:val="16"/>
              </w:rPr>
              <w:t>greed with SI</w:t>
            </w:r>
          </w:p>
        </w:tc>
        <w:tc>
          <w:tcPr>
            <w:tcW w:w="672" w:type="pct"/>
          </w:tcPr>
          <w:p w14:paraId="3BFF254C" w14:textId="19FB329A" w:rsidR="00C000D5" w:rsidRPr="00074BFA" w:rsidRDefault="002652BB" w:rsidP="001F63E6">
            <w:pPr>
              <w:pStyle w:val="ElexonBody"/>
              <w:jc w:val="center"/>
              <w:rPr>
                <w:bCs/>
                <w:i/>
                <w:iCs/>
                <w:sz w:val="16"/>
                <w:szCs w:val="16"/>
              </w:rPr>
            </w:pPr>
            <w:r w:rsidRPr="00074BFA">
              <w:rPr>
                <w:bCs/>
                <w:i/>
                <w:iCs/>
                <w:color w:val="FF0000"/>
                <w:sz w:val="16"/>
                <w:szCs w:val="16"/>
              </w:rPr>
              <w:t xml:space="preserve">Not Applicable </w:t>
            </w:r>
            <w:r w:rsidR="0028679E" w:rsidRPr="00074BFA">
              <w:rPr>
                <w:bCs/>
                <w:i/>
                <w:iCs/>
                <w:color w:val="FF0000"/>
                <w:sz w:val="16"/>
                <w:szCs w:val="16"/>
              </w:rPr>
              <w:t xml:space="preserve">/ </w:t>
            </w:r>
            <w:r w:rsidRPr="00074BFA">
              <w:rPr>
                <w:bCs/>
                <w:i/>
                <w:iCs/>
                <w:color w:val="FF0000"/>
                <w:sz w:val="16"/>
                <w:szCs w:val="16"/>
              </w:rPr>
              <w:t>Not Started</w:t>
            </w:r>
            <w:r w:rsidR="00892194" w:rsidRPr="00074BFA">
              <w:rPr>
                <w:bCs/>
                <w:i/>
                <w:iCs/>
                <w:color w:val="FF0000"/>
                <w:sz w:val="16"/>
                <w:szCs w:val="16"/>
              </w:rPr>
              <w:t xml:space="preserve"> /</w:t>
            </w:r>
            <w:r w:rsidR="0028679E" w:rsidRPr="00074BFA">
              <w:rPr>
                <w:bCs/>
                <w:i/>
                <w:iCs/>
                <w:color w:val="FF0000"/>
                <w:sz w:val="16"/>
                <w:szCs w:val="16"/>
              </w:rPr>
              <w:t xml:space="preserve"> In Progress /</w:t>
            </w:r>
            <w:r w:rsidR="00892194" w:rsidRPr="00074BFA">
              <w:rPr>
                <w:bCs/>
                <w:i/>
                <w:iCs/>
                <w:color w:val="FF0000"/>
                <w:sz w:val="16"/>
                <w:szCs w:val="16"/>
              </w:rPr>
              <w:t xml:space="preserve"> </w:t>
            </w:r>
            <w:r w:rsidR="00C000D5" w:rsidRPr="00074BFA">
              <w:rPr>
                <w:bCs/>
                <w:i/>
                <w:iCs/>
                <w:color w:val="FF0000"/>
                <w:sz w:val="16"/>
                <w:szCs w:val="16"/>
              </w:rPr>
              <w:t xml:space="preserve">Complete </w:t>
            </w:r>
          </w:p>
        </w:tc>
        <w:tc>
          <w:tcPr>
            <w:tcW w:w="1668" w:type="pct"/>
          </w:tcPr>
          <w:p w14:paraId="4646BB7C" w14:textId="387B72CD" w:rsidR="00C000D5" w:rsidRDefault="007A3167" w:rsidP="001F63E6">
            <w:pPr>
              <w:pStyle w:val="ElexonBody"/>
              <w:rPr>
                <w:bCs/>
                <w:i/>
                <w:iCs/>
                <w:color w:val="FF0000"/>
                <w:sz w:val="16"/>
                <w:szCs w:val="16"/>
              </w:rPr>
            </w:pPr>
            <w:r>
              <w:rPr>
                <w:bCs/>
                <w:i/>
                <w:iCs/>
                <w:color w:val="FF0000"/>
                <w:sz w:val="16"/>
                <w:szCs w:val="16"/>
              </w:rPr>
              <w:t xml:space="preserve">If </w:t>
            </w:r>
            <w:r w:rsidR="00074BFA">
              <w:rPr>
                <w:bCs/>
                <w:i/>
                <w:iCs/>
                <w:color w:val="FF0000"/>
                <w:sz w:val="16"/>
                <w:szCs w:val="16"/>
              </w:rPr>
              <w:t>C</w:t>
            </w:r>
            <w:r>
              <w:rPr>
                <w:bCs/>
                <w:i/>
                <w:iCs/>
                <w:color w:val="FF0000"/>
                <w:sz w:val="16"/>
                <w:szCs w:val="16"/>
              </w:rPr>
              <w:t xml:space="preserve">omplete </w:t>
            </w:r>
            <w:r w:rsidR="00074BFA">
              <w:rPr>
                <w:bCs/>
                <w:i/>
                <w:iCs/>
                <w:color w:val="FF0000"/>
                <w:sz w:val="16"/>
                <w:szCs w:val="16"/>
              </w:rPr>
              <w:t>s</w:t>
            </w:r>
            <w:r>
              <w:rPr>
                <w:bCs/>
                <w:i/>
                <w:iCs/>
                <w:color w:val="FF0000"/>
                <w:sz w:val="16"/>
                <w:szCs w:val="16"/>
              </w:rPr>
              <w:t xml:space="preserve">ee </w:t>
            </w:r>
            <w:r w:rsidR="00E66906">
              <w:rPr>
                <w:bCs/>
                <w:i/>
                <w:iCs/>
                <w:color w:val="FF0000"/>
                <w:sz w:val="16"/>
                <w:szCs w:val="16"/>
              </w:rPr>
              <w:t>A</w:t>
            </w:r>
            <w:r w:rsidR="00074BFA">
              <w:rPr>
                <w:bCs/>
                <w:i/>
                <w:iCs/>
                <w:color w:val="FF0000"/>
                <w:sz w:val="16"/>
                <w:szCs w:val="16"/>
              </w:rPr>
              <w:t>ppendix A for evidence</w:t>
            </w:r>
            <w:r w:rsidR="006E6F9D">
              <w:rPr>
                <w:bCs/>
                <w:i/>
                <w:iCs/>
                <w:color w:val="FF0000"/>
                <w:sz w:val="16"/>
                <w:szCs w:val="16"/>
              </w:rPr>
              <w:t>.</w:t>
            </w:r>
          </w:p>
          <w:p w14:paraId="22936CF3" w14:textId="6FABDF2E" w:rsidR="00C000D5" w:rsidRDefault="007C477A" w:rsidP="001F63E6">
            <w:pPr>
              <w:pStyle w:val="ElexonBody"/>
              <w:rPr>
                <w:bCs/>
                <w:i/>
                <w:iCs/>
                <w:color w:val="FF0000"/>
                <w:sz w:val="16"/>
                <w:szCs w:val="16"/>
              </w:rPr>
            </w:pPr>
            <w:r>
              <w:rPr>
                <w:bCs/>
                <w:i/>
                <w:iCs/>
                <w:color w:val="FF0000"/>
                <w:sz w:val="16"/>
                <w:szCs w:val="16"/>
              </w:rPr>
              <w:t>Or.</w:t>
            </w:r>
            <w:r w:rsidR="00C000D5">
              <w:rPr>
                <w:bCs/>
                <w:i/>
                <w:iCs/>
                <w:color w:val="FF0000"/>
                <w:sz w:val="16"/>
                <w:szCs w:val="16"/>
              </w:rPr>
              <w:t xml:space="preserve"> </w:t>
            </w:r>
          </w:p>
          <w:p w14:paraId="0CC76525" w14:textId="1DF7F2D7" w:rsidR="00C000D5" w:rsidRPr="007552DC" w:rsidRDefault="006E6F9D" w:rsidP="001F63E6">
            <w:pPr>
              <w:pStyle w:val="ElexonBody"/>
              <w:rPr>
                <w:bCs/>
                <w:i/>
                <w:iCs/>
                <w:color w:val="FF0000"/>
                <w:sz w:val="16"/>
                <w:szCs w:val="16"/>
              </w:rPr>
            </w:pPr>
            <w:r>
              <w:rPr>
                <w:bCs/>
                <w:i/>
                <w:iCs/>
                <w:color w:val="FF0000"/>
                <w:sz w:val="16"/>
                <w:szCs w:val="16"/>
              </w:rPr>
              <w:t>See forecast date if ‘Not Started’ or ‘</w:t>
            </w:r>
            <w:r w:rsidR="00D56F2C">
              <w:rPr>
                <w:bCs/>
                <w:i/>
                <w:iCs/>
                <w:color w:val="FF0000"/>
                <w:sz w:val="16"/>
                <w:szCs w:val="16"/>
              </w:rPr>
              <w:t>In Progress</w:t>
            </w:r>
            <w:r w:rsidR="00683B86">
              <w:rPr>
                <w:bCs/>
                <w:i/>
                <w:iCs/>
                <w:color w:val="FF0000"/>
                <w:sz w:val="16"/>
                <w:szCs w:val="16"/>
              </w:rPr>
              <w:t>’</w:t>
            </w:r>
          </w:p>
        </w:tc>
        <w:tc>
          <w:tcPr>
            <w:tcW w:w="644" w:type="pct"/>
          </w:tcPr>
          <w:p w14:paraId="587FFF20" w14:textId="23143A33" w:rsidR="00C000D5" w:rsidRPr="000219C2" w:rsidRDefault="00C000D5" w:rsidP="001F63E6">
            <w:pPr>
              <w:pStyle w:val="ElexonBody"/>
              <w:rPr>
                <w:bCs/>
                <w:i/>
                <w:iCs/>
                <w:color w:val="FF0000"/>
                <w:sz w:val="16"/>
                <w:szCs w:val="16"/>
              </w:rPr>
            </w:pPr>
            <w:r w:rsidRPr="000219C2">
              <w:rPr>
                <w:bCs/>
                <w:i/>
                <w:iCs/>
                <w:color w:val="FF0000"/>
                <w:sz w:val="16"/>
                <w:szCs w:val="16"/>
              </w:rPr>
              <w:t xml:space="preserve">If </w:t>
            </w:r>
            <w:r w:rsidR="00074BFA">
              <w:rPr>
                <w:bCs/>
                <w:i/>
                <w:iCs/>
                <w:color w:val="FF0000"/>
                <w:sz w:val="16"/>
                <w:szCs w:val="16"/>
              </w:rPr>
              <w:t>‘Not Started’ or ‘In Progress’</w:t>
            </w:r>
          </w:p>
        </w:tc>
      </w:tr>
    </w:tbl>
    <w:p w14:paraId="15063692" w14:textId="77777777" w:rsidR="00A53D89" w:rsidRDefault="00A53D89" w:rsidP="00A53D89">
      <w:pPr>
        <w:spacing w:after="0" w:line="240" w:lineRule="auto"/>
        <w:jc w:val="both"/>
        <w:rPr>
          <w:i/>
          <w:iCs/>
          <w:color w:val="FF0000"/>
        </w:rPr>
      </w:pPr>
    </w:p>
    <w:p w14:paraId="2A684D1E" w14:textId="25DE8BC3" w:rsidR="00A53D89" w:rsidRDefault="00A53D89" w:rsidP="00A53D89">
      <w:pPr>
        <w:pStyle w:val="Caption"/>
      </w:pPr>
      <w:bookmarkStart w:id="33" w:name="_Toc146811799"/>
      <w:r w:rsidRPr="00916B22">
        <w:t xml:space="preserve">Table </w:t>
      </w:r>
      <w:r w:rsidRPr="00916B22">
        <w:fldChar w:fldCharType="begin"/>
      </w:r>
      <w:r w:rsidRPr="00916B22">
        <w:instrText xml:space="preserve"> SEQ Table \* ARABIC </w:instrText>
      </w:r>
      <w:r w:rsidRPr="00916B22">
        <w:fldChar w:fldCharType="separate"/>
      </w:r>
      <w:r w:rsidRPr="00916B22">
        <w:rPr>
          <w:noProof/>
        </w:rPr>
        <w:t>3</w:t>
      </w:r>
      <w:r w:rsidRPr="00916B22">
        <w:fldChar w:fldCharType="end"/>
      </w:r>
      <w:r w:rsidRPr="00916B22">
        <w:t xml:space="preserve">: </w:t>
      </w:r>
      <w:r w:rsidR="001B706D">
        <w:t>Placing Reliance RACI Status</w:t>
      </w:r>
      <w:bookmarkEnd w:id="33"/>
    </w:p>
    <w:p w14:paraId="3EBAE64B" w14:textId="26D2950E" w:rsidR="00AB7023" w:rsidRDefault="00AB7023" w:rsidP="00031146">
      <w:pPr>
        <w:jc w:val="both"/>
        <w:rPr>
          <w:rFonts w:ascii="Arial" w:hAnsi="Arial" w:cs="Arial"/>
          <w:i/>
          <w:color w:val="FF0000"/>
          <w:szCs w:val="20"/>
        </w:rPr>
      </w:pPr>
    </w:p>
    <w:p w14:paraId="59EFCF62" w14:textId="77777777" w:rsidR="00AB7023" w:rsidRDefault="00AB7023" w:rsidP="00031146">
      <w:pPr>
        <w:jc w:val="both"/>
        <w:rPr>
          <w:rFonts w:ascii="Arial" w:hAnsi="Arial" w:cs="Arial"/>
          <w:i/>
          <w:color w:val="FF0000"/>
          <w:szCs w:val="20"/>
        </w:rPr>
      </w:pPr>
    </w:p>
    <w:p w14:paraId="56A1D30B" w14:textId="131B160C" w:rsidR="00AB7023" w:rsidRDefault="00AB7023" w:rsidP="00031146">
      <w:pPr>
        <w:jc w:val="both"/>
        <w:rPr>
          <w:rFonts w:ascii="Arial" w:hAnsi="Arial" w:cs="Arial"/>
          <w:i/>
          <w:color w:val="FF0000"/>
          <w:szCs w:val="20"/>
        </w:rPr>
      </w:pPr>
    </w:p>
    <w:p w14:paraId="00269CAB" w14:textId="3E1C2875" w:rsidR="00AB7023" w:rsidRDefault="00AB7023" w:rsidP="00031146">
      <w:pPr>
        <w:jc w:val="both"/>
        <w:rPr>
          <w:rFonts w:ascii="Arial" w:hAnsi="Arial" w:cs="Arial"/>
          <w:i/>
          <w:color w:val="FF0000"/>
          <w:szCs w:val="20"/>
        </w:rPr>
      </w:pPr>
    </w:p>
    <w:p w14:paraId="2DC9EC24" w14:textId="77777777" w:rsidR="00AB7023" w:rsidRDefault="00AB7023" w:rsidP="00031146">
      <w:pPr>
        <w:jc w:val="both"/>
        <w:rPr>
          <w:rFonts w:ascii="Arial" w:hAnsi="Arial" w:cs="Arial"/>
          <w:i/>
          <w:color w:val="FF0000"/>
          <w:szCs w:val="20"/>
        </w:rPr>
      </w:pPr>
    </w:p>
    <w:p w14:paraId="40C23B6E" w14:textId="250E860B" w:rsidR="00AB7023" w:rsidRDefault="00AB7023" w:rsidP="00031146">
      <w:pPr>
        <w:jc w:val="both"/>
        <w:rPr>
          <w:rFonts w:ascii="Arial" w:hAnsi="Arial" w:cs="Arial"/>
          <w:i/>
          <w:color w:val="FF0000"/>
          <w:szCs w:val="20"/>
        </w:rPr>
      </w:pPr>
    </w:p>
    <w:p w14:paraId="34991823" w14:textId="77777777" w:rsidR="00031146" w:rsidRDefault="00031146" w:rsidP="00031146">
      <w:pPr>
        <w:jc w:val="both"/>
        <w:rPr>
          <w:rFonts w:ascii="Arial" w:hAnsi="Arial" w:cs="Arial"/>
          <w:i/>
          <w:color w:val="FF0000"/>
          <w:szCs w:val="20"/>
        </w:rPr>
      </w:pPr>
    </w:p>
    <w:p w14:paraId="703FB9D9" w14:textId="5261AE7C" w:rsidR="00031146" w:rsidRDefault="00031146" w:rsidP="00031146">
      <w:pPr>
        <w:pStyle w:val="Caption"/>
      </w:pPr>
    </w:p>
    <w:p w14:paraId="7BFEF66B" w14:textId="48210729" w:rsidR="00031146" w:rsidRDefault="00031146">
      <w:pPr>
        <w:spacing w:after="160" w:line="259" w:lineRule="auto"/>
      </w:pPr>
      <w:r>
        <w:br w:type="page"/>
      </w:r>
    </w:p>
    <w:p w14:paraId="557D7102" w14:textId="5E63796F" w:rsidR="00665361" w:rsidRPr="007552DC" w:rsidRDefault="00ED5A34" w:rsidP="00623A72">
      <w:pPr>
        <w:pStyle w:val="Heading2"/>
      </w:pPr>
      <w:bookmarkStart w:id="34" w:name="_Toc142466031"/>
      <w:bookmarkStart w:id="35" w:name="_Toc146811788"/>
      <w:bookmarkEnd w:id="27"/>
      <w:bookmarkEnd w:id="28"/>
      <w:r w:rsidRPr="007552DC">
        <w:lastRenderedPageBreak/>
        <w:t xml:space="preserve">Component </w:t>
      </w:r>
      <w:r w:rsidR="00857934" w:rsidRPr="007552DC">
        <w:t xml:space="preserve">Integration </w:t>
      </w:r>
      <w:r w:rsidR="00665361" w:rsidRPr="007552DC">
        <w:t xml:space="preserve">Test </w:t>
      </w:r>
      <w:bookmarkEnd w:id="34"/>
      <w:r w:rsidR="00804893" w:rsidRPr="007552DC">
        <w:t>Readiness Status</w:t>
      </w:r>
      <w:bookmarkEnd w:id="35"/>
    </w:p>
    <w:p w14:paraId="7E37E980" w14:textId="54BF54DF" w:rsidR="00665361" w:rsidRDefault="00FB07F6" w:rsidP="00012D50">
      <w:pPr>
        <w:pStyle w:val="MHHSBody"/>
        <w:rPr>
          <w:i/>
          <w:iCs/>
          <w:color w:val="FF0000"/>
        </w:rPr>
      </w:pPr>
      <w:r w:rsidRPr="007552DC">
        <w:rPr>
          <w:i/>
          <w:iCs/>
          <w:color w:val="FF0000"/>
        </w:rPr>
        <w:t xml:space="preserve">In this section please provide a status against the </w:t>
      </w:r>
      <w:r w:rsidR="003D460B">
        <w:rPr>
          <w:i/>
          <w:iCs/>
          <w:color w:val="FF0000"/>
        </w:rPr>
        <w:t xml:space="preserve">following key </w:t>
      </w:r>
      <w:r w:rsidRPr="007552DC">
        <w:rPr>
          <w:i/>
          <w:iCs/>
          <w:color w:val="FF0000"/>
        </w:rPr>
        <w:t xml:space="preserve">participant owned readiness tasks defined in </w:t>
      </w:r>
      <w:r w:rsidRPr="007552DC">
        <w:rPr>
          <w:rFonts w:cstheme="minorHAnsi"/>
          <w:i/>
          <w:iCs/>
          <w:color w:val="FF0000"/>
          <w:szCs w:val="20"/>
        </w:rPr>
        <w:t xml:space="preserve">[REF-02] </w:t>
      </w:r>
      <w:hyperlink r:id="rId25" w:history="1">
        <w:r w:rsidRPr="007552DC">
          <w:rPr>
            <w:rStyle w:val="Hyperlink"/>
            <w:i/>
            <w:iCs/>
            <w:color w:val="FF0000"/>
          </w:rPr>
          <w:t>MHHS-DEL1507 SIT Readiness Tracker</w:t>
        </w:r>
      </w:hyperlink>
      <w:r w:rsidR="003D460B">
        <w:rPr>
          <w:i/>
          <w:iCs/>
          <w:color w:val="FF0000"/>
        </w:rPr>
        <w:t>.</w:t>
      </w:r>
    </w:p>
    <w:p w14:paraId="681049E5" w14:textId="486616ED" w:rsidR="007552DC" w:rsidRDefault="007552DC" w:rsidP="00012D50">
      <w:pPr>
        <w:pStyle w:val="MHHSBody"/>
        <w:rPr>
          <w:i/>
          <w:iCs/>
          <w:color w:val="FF0000"/>
        </w:rPr>
      </w:pPr>
      <w:r>
        <w:rPr>
          <w:i/>
          <w:iCs/>
          <w:color w:val="FF0000"/>
        </w:rPr>
        <w:t>Guidance Notes:</w:t>
      </w:r>
    </w:p>
    <w:p w14:paraId="1BCDB8D4" w14:textId="14378CCD" w:rsidR="007552DC" w:rsidRDefault="007552DC" w:rsidP="00012D50">
      <w:pPr>
        <w:pStyle w:val="MHHSBody"/>
        <w:numPr>
          <w:ilvl w:val="0"/>
          <w:numId w:val="12"/>
        </w:numPr>
        <w:rPr>
          <w:i/>
          <w:iCs/>
          <w:color w:val="FF0000"/>
        </w:rPr>
      </w:pPr>
      <w:r>
        <w:rPr>
          <w:i/>
          <w:iCs/>
          <w:color w:val="FF0000"/>
        </w:rPr>
        <w:t xml:space="preserve">MHHS Target Date – Please refer to </w:t>
      </w:r>
      <w:r w:rsidRPr="007552DC">
        <w:rPr>
          <w:rFonts w:cstheme="minorHAnsi"/>
          <w:i/>
          <w:iCs/>
          <w:color w:val="FF0000"/>
          <w:szCs w:val="20"/>
        </w:rPr>
        <w:t xml:space="preserve">[REF-02] </w:t>
      </w:r>
      <w:hyperlink r:id="rId26" w:history="1">
        <w:r w:rsidRPr="007552DC">
          <w:rPr>
            <w:rStyle w:val="Hyperlink"/>
            <w:i/>
            <w:iCs/>
            <w:color w:val="FF0000"/>
          </w:rPr>
          <w:t>MHHS-DEL1507 SIT Readiness Tracker</w:t>
        </w:r>
      </w:hyperlink>
      <w:r>
        <w:rPr>
          <w:i/>
          <w:iCs/>
          <w:color w:val="FF0000"/>
        </w:rPr>
        <w:t xml:space="preserve"> for the dates by which each task </w:t>
      </w:r>
      <w:r w:rsidR="00921F48">
        <w:rPr>
          <w:i/>
          <w:iCs/>
          <w:color w:val="FF0000"/>
        </w:rPr>
        <w:t xml:space="preserve">is </w:t>
      </w:r>
      <w:r>
        <w:rPr>
          <w:i/>
          <w:iCs/>
          <w:color w:val="FF0000"/>
        </w:rPr>
        <w:t xml:space="preserve">required to be completed for your </w:t>
      </w:r>
      <w:r w:rsidR="00921F48">
        <w:rPr>
          <w:i/>
          <w:iCs/>
          <w:color w:val="FF0000"/>
        </w:rPr>
        <w:t>given</w:t>
      </w:r>
      <w:r>
        <w:rPr>
          <w:i/>
          <w:iCs/>
          <w:color w:val="FF0000"/>
        </w:rPr>
        <w:t xml:space="preserve"> </w:t>
      </w:r>
      <w:r w:rsidR="00921F48">
        <w:rPr>
          <w:i/>
          <w:iCs/>
          <w:color w:val="FF0000"/>
        </w:rPr>
        <w:t xml:space="preserve">CIT </w:t>
      </w:r>
      <w:r>
        <w:rPr>
          <w:i/>
          <w:iCs/>
          <w:color w:val="FF0000"/>
        </w:rPr>
        <w:t>Interval.</w:t>
      </w:r>
    </w:p>
    <w:p w14:paraId="4AC7264E" w14:textId="3A2C21EF" w:rsidR="000D6DB2" w:rsidRDefault="000D6DB2" w:rsidP="00012D50">
      <w:pPr>
        <w:pStyle w:val="MHHSBody"/>
        <w:numPr>
          <w:ilvl w:val="0"/>
          <w:numId w:val="12"/>
        </w:numPr>
        <w:rPr>
          <w:i/>
          <w:iCs/>
          <w:color w:val="FF0000"/>
        </w:rPr>
      </w:pPr>
      <w:r>
        <w:rPr>
          <w:i/>
          <w:iCs/>
          <w:color w:val="FF0000"/>
        </w:rPr>
        <w:t>RAG Status:</w:t>
      </w:r>
    </w:p>
    <w:p w14:paraId="1432C085" w14:textId="0D7C9FDA" w:rsidR="000D6DB2" w:rsidRDefault="000D6DB2" w:rsidP="00012D50">
      <w:pPr>
        <w:pStyle w:val="MHHSBody"/>
        <w:numPr>
          <w:ilvl w:val="1"/>
          <w:numId w:val="12"/>
        </w:numPr>
        <w:rPr>
          <w:i/>
          <w:iCs/>
          <w:color w:val="FF0000"/>
        </w:rPr>
      </w:pPr>
      <w:r>
        <w:rPr>
          <w:i/>
          <w:iCs/>
          <w:color w:val="FF0000"/>
        </w:rPr>
        <w:t>Blue = Complete</w:t>
      </w:r>
      <w:r w:rsidR="00921F48">
        <w:rPr>
          <w:i/>
          <w:iCs/>
          <w:color w:val="FF0000"/>
        </w:rPr>
        <w:t>.</w:t>
      </w:r>
    </w:p>
    <w:p w14:paraId="1CF64F4A" w14:textId="010D1862" w:rsidR="000D6DB2" w:rsidRDefault="00DA68A8" w:rsidP="00012D50">
      <w:pPr>
        <w:pStyle w:val="MHHSBody"/>
        <w:numPr>
          <w:ilvl w:val="1"/>
          <w:numId w:val="12"/>
        </w:numPr>
        <w:rPr>
          <w:i/>
          <w:iCs/>
          <w:color w:val="FF0000"/>
        </w:rPr>
      </w:pPr>
      <w:r>
        <w:rPr>
          <w:i/>
          <w:iCs/>
          <w:color w:val="FF0000"/>
        </w:rPr>
        <w:t>Green = On-track or pending assurance review</w:t>
      </w:r>
      <w:r w:rsidR="00921F48">
        <w:rPr>
          <w:i/>
          <w:iCs/>
          <w:color w:val="FF0000"/>
        </w:rPr>
        <w:t>.</w:t>
      </w:r>
    </w:p>
    <w:p w14:paraId="0AE6B28E" w14:textId="21351BEA" w:rsidR="00DA68A8" w:rsidRDefault="00DA68A8" w:rsidP="00012D50">
      <w:pPr>
        <w:pStyle w:val="MHHSBody"/>
        <w:numPr>
          <w:ilvl w:val="1"/>
          <w:numId w:val="12"/>
        </w:numPr>
        <w:rPr>
          <w:i/>
          <w:iCs/>
          <w:color w:val="FF0000"/>
        </w:rPr>
      </w:pPr>
      <w:r>
        <w:rPr>
          <w:i/>
          <w:iCs/>
          <w:color w:val="FF0000"/>
        </w:rPr>
        <w:t>Amber = Behind plan</w:t>
      </w:r>
      <w:r w:rsidR="00921F48">
        <w:rPr>
          <w:i/>
          <w:iCs/>
          <w:color w:val="FF0000"/>
        </w:rPr>
        <w:t>, but with a work off plan that is forecast to complete before CIT Interval execution.</w:t>
      </w:r>
    </w:p>
    <w:p w14:paraId="31EE6BE0" w14:textId="6F0F0F73" w:rsidR="00DA68A8" w:rsidRDefault="00DA68A8" w:rsidP="00012D50">
      <w:pPr>
        <w:pStyle w:val="MHHSBody"/>
        <w:numPr>
          <w:ilvl w:val="1"/>
          <w:numId w:val="12"/>
        </w:numPr>
        <w:rPr>
          <w:i/>
          <w:iCs/>
          <w:color w:val="FF0000"/>
        </w:rPr>
      </w:pPr>
      <w:r>
        <w:rPr>
          <w:i/>
          <w:iCs/>
          <w:color w:val="FF0000"/>
        </w:rPr>
        <w:t xml:space="preserve">Red = </w:t>
      </w:r>
      <w:r w:rsidR="00921F48">
        <w:rPr>
          <w:i/>
          <w:iCs/>
          <w:color w:val="FF0000"/>
        </w:rPr>
        <w:t>Behind plan, indicating either with no current work off plan, or a work off plan that is forecast to close out after the planned CIT interval execution start.</w:t>
      </w:r>
    </w:p>
    <w:p w14:paraId="5B40FC41" w14:textId="5C0AFF3E" w:rsidR="007552DC" w:rsidRDefault="007552DC" w:rsidP="00012D50">
      <w:pPr>
        <w:pStyle w:val="MHHSBody"/>
        <w:numPr>
          <w:ilvl w:val="0"/>
          <w:numId w:val="12"/>
        </w:numPr>
        <w:rPr>
          <w:i/>
          <w:iCs/>
          <w:color w:val="FF0000"/>
        </w:rPr>
      </w:pPr>
      <w:r>
        <w:rPr>
          <w:i/>
          <w:iCs/>
          <w:color w:val="FF0000"/>
        </w:rPr>
        <w:t>For tasks that were due to be completed at the time of writing</w:t>
      </w:r>
      <w:r w:rsidR="000D6DB2">
        <w:rPr>
          <w:i/>
          <w:iCs/>
          <w:color w:val="FF0000"/>
        </w:rPr>
        <w:t xml:space="preserve"> this report</w:t>
      </w:r>
      <w:r>
        <w:rPr>
          <w:i/>
          <w:iCs/>
          <w:color w:val="FF0000"/>
        </w:rPr>
        <w:t>, but are currently outstanding</w:t>
      </w:r>
      <w:r w:rsidR="000D6DB2">
        <w:rPr>
          <w:i/>
          <w:iCs/>
          <w:color w:val="FF0000"/>
        </w:rPr>
        <w:t>,</w:t>
      </w:r>
      <w:r>
        <w:rPr>
          <w:i/>
          <w:iCs/>
          <w:color w:val="FF0000"/>
        </w:rPr>
        <w:t xml:space="preserve"> please provide </w:t>
      </w:r>
      <w:r w:rsidR="000D6DB2">
        <w:rPr>
          <w:i/>
          <w:iCs/>
          <w:color w:val="FF0000"/>
        </w:rPr>
        <w:t xml:space="preserve">a forecast date and details of </w:t>
      </w:r>
      <w:r w:rsidR="00921F48">
        <w:rPr>
          <w:i/>
          <w:iCs/>
          <w:color w:val="FF0000"/>
        </w:rPr>
        <w:t xml:space="preserve">the exception and </w:t>
      </w:r>
      <w:r w:rsidR="000D6DB2">
        <w:rPr>
          <w:i/>
          <w:iCs/>
          <w:color w:val="FF0000"/>
        </w:rPr>
        <w:t xml:space="preserve">work off plan in Section </w:t>
      </w:r>
      <w:r w:rsidR="0042762D">
        <w:rPr>
          <w:i/>
          <w:iCs/>
          <w:color w:val="FF0000"/>
        </w:rPr>
        <w:t>2.13</w:t>
      </w:r>
      <w:r w:rsidR="000D6DB2">
        <w:rPr>
          <w:i/>
          <w:iCs/>
          <w:color w:val="FF0000"/>
        </w:rPr>
        <w:t xml:space="preserve"> </w:t>
      </w:r>
      <w:r w:rsidR="000D6DB2" w:rsidRPr="000D6DB2">
        <w:rPr>
          <w:i/>
          <w:iCs/>
          <w:color w:val="FF0000"/>
        </w:rPr>
        <w:t>‘Exceptions and Work Off Plan’</w:t>
      </w:r>
      <w:r w:rsidR="000D6DB2">
        <w:rPr>
          <w:i/>
          <w:iCs/>
          <w:color w:val="FF0000"/>
        </w:rPr>
        <w:t>.</w:t>
      </w:r>
    </w:p>
    <w:p w14:paraId="6684FAC4" w14:textId="122A718D" w:rsidR="00921F48" w:rsidRDefault="00921F48" w:rsidP="00012D50">
      <w:pPr>
        <w:pStyle w:val="MHHSBody"/>
        <w:numPr>
          <w:ilvl w:val="0"/>
          <w:numId w:val="12"/>
        </w:numPr>
        <w:rPr>
          <w:i/>
          <w:iCs/>
          <w:color w:val="FF0000"/>
        </w:rPr>
      </w:pPr>
      <w:r>
        <w:rPr>
          <w:i/>
          <w:iCs/>
          <w:color w:val="FF0000"/>
        </w:rPr>
        <w:t xml:space="preserve">For tasks that are due to be completed </w:t>
      </w:r>
      <w:proofErr w:type="gramStart"/>
      <w:r>
        <w:rPr>
          <w:i/>
          <w:iCs/>
          <w:color w:val="FF0000"/>
        </w:rPr>
        <w:t>subsequent to</w:t>
      </w:r>
      <w:proofErr w:type="gramEnd"/>
      <w:r>
        <w:rPr>
          <w:i/>
          <w:iCs/>
          <w:color w:val="FF0000"/>
        </w:rPr>
        <w:t xml:space="preserve"> the writing this report, but </w:t>
      </w:r>
      <w:r w:rsidR="000219C2" w:rsidRPr="000219C2">
        <w:rPr>
          <w:i/>
          <w:iCs/>
          <w:color w:val="FF0000"/>
        </w:rPr>
        <w:t>for which it is known that the completion date will need to be reforecast</w:t>
      </w:r>
      <w:r w:rsidR="000219C2">
        <w:rPr>
          <w:i/>
          <w:iCs/>
          <w:color w:val="FF0000"/>
        </w:rPr>
        <w:t>,</w:t>
      </w:r>
      <w:r w:rsidR="000219C2" w:rsidRPr="000219C2">
        <w:rPr>
          <w:i/>
          <w:iCs/>
          <w:color w:val="FF0000"/>
        </w:rPr>
        <w:t xml:space="preserve"> </w:t>
      </w:r>
      <w:r>
        <w:rPr>
          <w:i/>
          <w:iCs/>
          <w:color w:val="FF0000"/>
        </w:rPr>
        <w:t xml:space="preserve">please provide a forecast date and details of the exception and work off plan in Section </w:t>
      </w:r>
      <w:r w:rsidR="0042762D">
        <w:rPr>
          <w:i/>
          <w:iCs/>
          <w:color w:val="FF0000"/>
        </w:rPr>
        <w:t>2.13</w:t>
      </w:r>
      <w:r>
        <w:rPr>
          <w:i/>
          <w:iCs/>
          <w:color w:val="FF0000"/>
        </w:rPr>
        <w:t xml:space="preserve"> </w:t>
      </w:r>
      <w:r w:rsidRPr="000D6DB2">
        <w:rPr>
          <w:i/>
          <w:iCs/>
          <w:color w:val="FF0000"/>
        </w:rPr>
        <w:t>‘Exceptions and Work Off Plan’</w:t>
      </w:r>
      <w:r>
        <w:rPr>
          <w:i/>
          <w:iCs/>
          <w:color w:val="FF0000"/>
        </w:rPr>
        <w:t>.</w:t>
      </w:r>
    </w:p>
    <w:p w14:paraId="78B8A43D" w14:textId="77777777" w:rsidR="000219C2" w:rsidRDefault="000219C2" w:rsidP="00012D50">
      <w:pPr>
        <w:pStyle w:val="MHHSBody"/>
        <w:ind w:left="720"/>
        <w:rPr>
          <w:i/>
          <w:iCs/>
          <w:color w:val="FF0000"/>
        </w:rPr>
      </w:pPr>
    </w:p>
    <w:tbl>
      <w:tblPr>
        <w:tblStyle w:val="ElexonBasic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1151"/>
        <w:gridCol w:w="2961"/>
        <w:gridCol w:w="982"/>
        <w:gridCol w:w="976"/>
        <w:gridCol w:w="2967"/>
        <w:gridCol w:w="1024"/>
      </w:tblGrid>
      <w:tr w:rsidR="007552DC" w:rsidRPr="007552DC" w14:paraId="6880CD0B" w14:textId="24434D5C" w:rsidTr="00A3302B">
        <w:trPr>
          <w:cnfStyle w:val="100000000000" w:firstRow="1" w:lastRow="0" w:firstColumn="0" w:lastColumn="0" w:oddVBand="0" w:evenVBand="0" w:oddHBand="0" w:evenHBand="0" w:firstRowFirstColumn="0" w:firstRowLastColumn="0" w:lastRowFirstColumn="0" w:lastRowLastColumn="0"/>
          <w:trHeight w:val="20"/>
        </w:trPr>
        <w:tc>
          <w:tcPr>
            <w:tcW w:w="225" w:type="pct"/>
            <w:hideMark/>
          </w:tcPr>
          <w:p w14:paraId="4205DE0B" w14:textId="6DF497A2" w:rsidR="007552DC" w:rsidRPr="007552DC" w:rsidRDefault="007552DC" w:rsidP="001F63E6">
            <w:pPr>
              <w:pStyle w:val="ElexonBody"/>
              <w:rPr>
                <w:rFonts w:asciiTheme="minorHAnsi" w:hAnsiTheme="minorHAnsi" w:cstheme="minorHAnsi"/>
                <w:b w:val="0"/>
                <w:bCs/>
                <w:sz w:val="16"/>
                <w:szCs w:val="16"/>
              </w:rPr>
            </w:pPr>
            <w:r w:rsidRPr="007552DC">
              <w:rPr>
                <w:rFonts w:asciiTheme="minorHAnsi" w:hAnsiTheme="minorHAnsi" w:cstheme="minorHAnsi"/>
                <w:b w:val="0"/>
                <w:bCs/>
                <w:sz w:val="16"/>
                <w:szCs w:val="16"/>
              </w:rPr>
              <w:t>#</w:t>
            </w:r>
          </w:p>
        </w:tc>
        <w:tc>
          <w:tcPr>
            <w:tcW w:w="546" w:type="pct"/>
            <w:hideMark/>
          </w:tcPr>
          <w:p w14:paraId="7624204A" w14:textId="1EEAB833" w:rsidR="007552DC" w:rsidRPr="007552DC" w:rsidRDefault="007552DC" w:rsidP="001F63E6">
            <w:pPr>
              <w:pStyle w:val="ElexonBody"/>
              <w:rPr>
                <w:rFonts w:asciiTheme="minorHAnsi" w:hAnsiTheme="minorHAnsi" w:cstheme="minorHAnsi"/>
                <w:b w:val="0"/>
                <w:bCs/>
                <w:sz w:val="16"/>
                <w:szCs w:val="16"/>
              </w:rPr>
            </w:pPr>
            <w:r w:rsidRPr="007552DC">
              <w:rPr>
                <w:rFonts w:asciiTheme="minorHAnsi" w:hAnsiTheme="minorHAnsi" w:cstheme="minorHAnsi"/>
                <w:b w:val="0"/>
                <w:bCs/>
                <w:sz w:val="16"/>
                <w:szCs w:val="16"/>
              </w:rPr>
              <w:t>Task Category</w:t>
            </w:r>
          </w:p>
        </w:tc>
        <w:tc>
          <w:tcPr>
            <w:tcW w:w="1405" w:type="pct"/>
          </w:tcPr>
          <w:p w14:paraId="62F79DFB" w14:textId="3B6B2997" w:rsidR="007552DC" w:rsidRPr="007552DC" w:rsidRDefault="007552DC" w:rsidP="001F63E6">
            <w:pPr>
              <w:pStyle w:val="ElexonBody"/>
              <w:rPr>
                <w:rFonts w:cstheme="minorHAnsi"/>
                <w:b w:val="0"/>
                <w:sz w:val="16"/>
                <w:szCs w:val="16"/>
              </w:rPr>
            </w:pPr>
            <w:r w:rsidRPr="007552DC">
              <w:rPr>
                <w:rFonts w:cstheme="minorHAnsi"/>
                <w:b w:val="0"/>
                <w:sz w:val="16"/>
                <w:szCs w:val="16"/>
              </w:rPr>
              <w:t>Task</w:t>
            </w:r>
          </w:p>
        </w:tc>
        <w:tc>
          <w:tcPr>
            <w:tcW w:w="466" w:type="pct"/>
          </w:tcPr>
          <w:p w14:paraId="5074A3FD" w14:textId="67D8F7B5" w:rsidR="007552DC" w:rsidRPr="007552DC" w:rsidRDefault="007552DC" w:rsidP="007552DC">
            <w:pPr>
              <w:pStyle w:val="ElexonBody"/>
              <w:jc w:val="center"/>
              <w:rPr>
                <w:rFonts w:cstheme="minorHAnsi"/>
                <w:bCs/>
                <w:sz w:val="16"/>
                <w:szCs w:val="16"/>
              </w:rPr>
            </w:pPr>
            <w:r w:rsidRPr="007552DC">
              <w:rPr>
                <w:rFonts w:cstheme="minorHAnsi"/>
                <w:bCs/>
                <w:sz w:val="16"/>
                <w:szCs w:val="16"/>
              </w:rPr>
              <w:t>MHHS Target Date</w:t>
            </w:r>
          </w:p>
        </w:tc>
        <w:tc>
          <w:tcPr>
            <w:tcW w:w="463" w:type="pct"/>
          </w:tcPr>
          <w:p w14:paraId="24DF4343" w14:textId="77777777" w:rsidR="007552DC" w:rsidRPr="007552DC" w:rsidRDefault="007552DC" w:rsidP="007552DC">
            <w:pPr>
              <w:pStyle w:val="ElexonBody"/>
              <w:jc w:val="center"/>
              <w:rPr>
                <w:rFonts w:cstheme="minorHAnsi"/>
                <w:b w:val="0"/>
                <w:bCs/>
                <w:sz w:val="16"/>
                <w:szCs w:val="16"/>
              </w:rPr>
            </w:pPr>
            <w:r w:rsidRPr="007552DC">
              <w:rPr>
                <w:rFonts w:cstheme="minorHAnsi"/>
                <w:bCs/>
                <w:sz w:val="16"/>
                <w:szCs w:val="16"/>
              </w:rPr>
              <w:t>RAG</w:t>
            </w:r>
          </w:p>
          <w:p w14:paraId="25C3F9C7" w14:textId="7567A985" w:rsidR="007552DC" w:rsidRPr="007552DC" w:rsidRDefault="007552DC" w:rsidP="007552DC">
            <w:pPr>
              <w:pStyle w:val="ElexonBody"/>
              <w:jc w:val="center"/>
              <w:rPr>
                <w:rFonts w:cstheme="minorHAnsi"/>
                <w:bCs/>
                <w:sz w:val="16"/>
                <w:szCs w:val="16"/>
              </w:rPr>
            </w:pPr>
            <w:r w:rsidRPr="007552DC">
              <w:rPr>
                <w:rFonts w:cstheme="minorHAnsi"/>
                <w:bCs/>
                <w:sz w:val="16"/>
                <w:szCs w:val="16"/>
              </w:rPr>
              <w:t>Status</w:t>
            </w:r>
          </w:p>
        </w:tc>
        <w:tc>
          <w:tcPr>
            <w:tcW w:w="1408" w:type="pct"/>
          </w:tcPr>
          <w:p w14:paraId="6A520B1A" w14:textId="2CC2D536" w:rsidR="007552DC" w:rsidRPr="007552DC" w:rsidRDefault="007552DC" w:rsidP="001F63E6">
            <w:pPr>
              <w:pStyle w:val="ElexonBody"/>
              <w:rPr>
                <w:rFonts w:cstheme="minorHAnsi"/>
                <w:bCs/>
                <w:sz w:val="16"/>
                <w:szCs w:val="16"/>
              </w:rPr>
            </w:pPr>
            <w:r>
              <w:rPr>
                <w:rFonts w:cstheme="minorHAnsi"/>
                <w:bCs/>
                <w:sz w:val="16"/>
                <w:szCs w:val="16"/>
              </w:rPr>
              <w:t>Commentary</w:t>
            </w:r>
          </w:p>
        </w:tc>
        <w:tc>
          <w:tcPr>
            <w:tcW w:w="486" w:type="pct"/>
          </w:tcPr>
          <w:p w14:paraId="44FB83D6" w14:textId="2405F1D1" w:rsidR="007552DC" w:rsidRPr="007552DC" w:rsidRDefault="007552DC" w:rsidP="001F63E6">
            <w:pPr>
              <w:pStyle w:val="ElexonBody"/>
              <w:rPr>
                <w:rFonts w:cstheme="minorHAnsi"/>
                <w:bCs/>
                <w:sz w:val="16"/>
                <w:szCs w:val="16"/>
              </w:rPr>
            </w:pPr>
            <w:r>
              <w:rPr>
                <w:rFonts w:cstheme="minorHAnsi"/>
                <w:bCs/>
                <w:sz w:val="16"/>
                <w:szCs w:val="16"/>
              </w:rPr>
              <w:t>Forecast Date</w:t>
            </w:r>
          </w:p>
        </w:tc>
      </w:tr>
      <w:tr w:rsidR="00A3302B" w:rsidRPr="007552DC" w14:paraId="3FC8623F" w14:textId="7FFD722B" w:rsidTr="00A3302B">
        <w:trPr>
          <w:trHeight w:val="20"/>
        </w:trPr>
        <w:tc>
          <w:tcPr>
            <w:tcW w:w="225" w:type="pct"/>
            <w:hideMark/>
          </w:tcPr>
          <w:p w14:paraId="30470EB7" w14:textId="77777777" w:rsidR="00A3302B" w:rsidRPr="007552DC" w:rsidRDefault="00A3302B" w:rsidP="00A3302B">
            <w:pPr>
              <w:pStyle w:val="ElexonBody"/>
              <w:rPr>
                <w:bCs/>
                <w:sz w:val="16"/>
                <w:szCs w:val="16"/>
              </w:rPr>
            </w:pPr>
            <w:r w:rsidRPr="007552DC">
              <w:rPr>
                <w:bCs/>
                <w:sz w:val="16"/>
                <w:szCs w:val="16"/>
              </w:rPr>
              <w:t>1</w:t>
            </w:r>
          </w:p>
        </w:tc>
        <w:tc>
          <w:tcPr>
            <w:tcW w:w="546" w:type="pct"/>
          </w:tcPr>
          <w:p w14:paraId="310C55A7" w14:textId="62CB974E" w:rsidR="00A3302B" w:rsidRPr="007552DC" w:rsidRDefault="00A3302B" w:rsidP="00A3302B">
            <w:pPr>
              <w:pStyle w:val="ElexonBody"/>
              <w:rPr>
                <w:bCs/>
                <w:sz w:val="16"/>
                <w:szCs w:val="16"/>
              </w:rPr>
            </w:pPr>
            <w:r>
              <w:rPr>
                <w:bCs/>
                <w:sz w:val="16"/>
                <w:szCs w:val="16"/>
              </w:rPr>
              <w:t>Envs</w:t>
            </w:r>
          </w:p>
        </w:tc>
        <w:tc>
          <w:tcPr>
            <w:tcW w:w="1405" w:type="pct"/>
          </w:tcPr>
          <w:p w14:paraId="413EB2F9" w14:textId="37788000" w:rsidR="00A3302B" w:rsidRPr="007552DC" w:rsidRDefault="00A3302B" w:rsidP="00A3302B">
            <w:pPr>
              <w:pStyle w:val="ElexonBody"/>
              <w:rPr>
                <w:bCs/>
                <w:sz w:val="16"/>
                <w:szCs w:val="16"/>
              </w:rPr>
            </w:pPr>
            <w:r w:rsidRPr="00A3302B">
              <w:rPr>
                <w:bCs/>
                <w:sz w:val="16"/>
                <w:szCs w:val="16"/>
              </w:rPr>
              <w:t>DIP Onboarding</w:t>
            </w:r>
          </w:p>
        </w:tc>
        <w:tc>
          <w:tcPr>
            <w:tcW w:w="466" w:type="pct"/>
          </w:tcPr>
          <w:p w14:paraId="1D64C2FD" w14:textId="77777777" w:rsidR="00A3302B" w:rsidRPr="007552DC" w:rsidRDefault="00A3302B" w:rsidP="00A3302B">
            <w:pPr>
              <w:pStyle w:val="ElexonBody"/>
              <w:jc w:val="center"/>
              <w:rPr>
                <w:bCs/>
                <w:sz w:val="16"/>
                <w:szCs w:val="16"/>
              </w:rPr>
            </w:pPr>
          </w:p>
        </w:tc>
        <w:tc>
          <w:tcPr>
            <w:tcW w:w="463" w:type="pct"/>
          </w:tcPr>
          <w:p w14:paraId="3D993728" w14:textId="20B230CF" w:rsidR="00A3302B" w:rsidRPr="007552DC" w:rsidRDefault="00A3302B" w:rsidP="00A3302B">
            <w:pPr>
              <w:pStyle w:val="ElexonBody"/>
              <w:jc w:val="center"/>
              <w:rPr>
                <w:bCs/>
                <w:sz w:val="16"/>
                <w:szCs w:val="16"/>
              </w:rPr>
            </w:pPr>
          </w:p>
        </w:tc>
        <w:tc>
          <w:tcPr>
            <w:tcW w:w="1408" w:type="pct"/>
          </w:tcPr>
          <w:p w14:paraId="2AAD44B2" w14:textId="6535D5D5" w:rsidR="00A3302B" w:rsidRDefault="007C477A" w:rsidP="00A3302B">
            <w:pPr>
              <w:pStyle w:val="ElexonBody"/>
              <w:rPr>
                <w:bCs/>
                <w:i/>
                <w:iCs/>
                <w:color w:val="FF0000"/>
                <w:sz w:val="16"/>
                <w:szCs w:val="16"/>
              </w:rPr>
            </w:pPr>
            <w:r>
              <w:rPr>
                <w:bCs/>
                <w:i/>
                <w:iCs/>
                <w:color w:val="FF0000"/>
                <w:sz w:val="16"/>
                <w:szCs w:val="16"/>
              </w:rPr>
              <w:t>e.g.,</w:t>
            </w:r>
            <w:r w:rsidR="00A3302B">
              <w:rPr>
                <w:bCs/>
                <w:i/>
                <w:iCs/>
                <w:color w:val="FF0000"/>
                <w:sz w:val="16"/>
                <w:szCs w:val="16"/>
              </w:rPr>
              <w:t xml:space="preserve"> ‘Complete’, ‘On track’</w:t>
            </w:r>
          </w:p>
          <w:p w14:paraId="26F318EB" w14:textId="442115B8" w:rsidR="00A3302B" w:rsidRDefault="007C477A" w:rsidP="00A3302B">
            <w:pPr>
              <w:pStyle w:val="ElexonBody"/>
              <w:rPr>
                <w:bCs/>
                <w:i/>
                <w:iCs/>
                <w:color w:val="FF0000"/>
                <w:sz w:val="16"/>
                <w:szCs w:val="16"/>
              </w:rPr>
            </w:pPr>
            <w:r>
              <w:rPr>
                <w:bCs/>
                <w:i/>
                <w:iCs/>
                <w:color w:val="FF0000"/>
                <w:sz w:val="16"/>
                <w:szCs w:val="16"/>
              </w:rPr>
              <w:t>Or.</w:t>
            </w:r>
            <w:r w:rsidR="00A3302B">
              <w:rPr>
                <w:bCs/>
                <w:i/>
                <w:iCs/>
                <w:color w:val="FF0000"/>
                <w:sz w:val="16"/>
                <w:szCs w:val="16"/>
              </w:rPr>
              <w:t xml:space="preserve"> </w:t>
            </w:r>
          </w:p>
          <w:p w14:paraId="39E5CBCE" w14:textId="0EDE64D6" w:rsidR="00A3302B" w:rsidRPr="007552DC" w:rsidRDefault="00A3302B" w:rsidP="00A3302B">
            <w:pPr>
              <w:pStyle w:val="ElexonBody"/>
              <w:rPr>
                <w:bCs/>
                <w:i/>
                <w:iCs/>
                <w:color w:val="FF0000"/>
                <w:sz w:val="16"/>
                <w:szCs w:val="16"/>
              </w:rPr>
            </w:pPr>
            <w:r>
              <w:rPr>
                <w:bCs/>
                <w:i/>
                <w:iCs/>
                <w:color w:val="FF0000"/>
                <w:sz w:val="16"/>
                <w:szCs w:val="16"/>
              </w:rPr>
              <w:t xml:space="preserve">see Section </w:t>
            </w:r>
            <w:r w:rsidR="0042762D">
              <w:rPr>
                <w:bCs/>
                <w:i/>
                <w:iCs/>
                <w:color w:val="FF0000"/>
                <w:sz w:val="16"/>
                <w:szCs w:val="16"/>
              </w:rPr>
              <w:t>2.13</w:t>
            </w:r>
            <w:r>
              <w:rPr>
                <w:bCs/>
                <w:i/>
                <w:iCs/>
                <w:color w:val="FF0000"/>
                <w:sz w:val="16"/>
                <w:szCs w:val="16"/>
              </w:rPr>
              <w:t xml:space="preserve"> ‘Exceptions and Work Off Plan’ #1 for details.</w:t>
            </w:r>
          </w:p>
        </w:tc>
        <w:tc>
          <w:tcPr>
            <w:tcW w:w="486" w:type="pct"/>
          </w:tcPr>
          <w:p w14:paraId="3911DC20" w14:textId="47F82450" w:rsidR="00A3302B" w:rsidRPr="000219C2" w:rsidRDefault="00A3302B" w:rsidP="00A3302B">
            <w:pPr>
              <w:pStyle w:val="ElexonBody"/>
              <w:rPr>
                <w:bCs/>
                <w:i/>
                <w:iCs/>
                <w:color w:val="FF0000"/>
                <w:sz w:val="16"/>
                <w:szCs w:val="16"/>
              </w:rPr>
            </w:pPr>
            <w:r w:rsidRPr="000219C2">
              <w:rPr>
                <w:bCs/>
                <w:i/>
                <w:iCs/>
                <w:color w:val="FF0000"/>
                <w:sz w:val="16"/>
                <w:szCs w:val="16"/>
              </w:rPr>
              <w:t>If different to ‘MHHS Target Date’</w:t>
            </w:r>
          </w:p>
        </w:tc>
      </w:tr>
      <w:tr w:rsidR="00A3302B" w:rsidRPr="007552DC" w14:paraId="224D3198" w14:textId="7D367EE1" w:rsidTr="00A3302B">
        <w:trPr>
          <w:trHeight w:val="20"/>
        </w:trPr>
        <w:tc>
          <w:tcPr>
            <w:tcW w:w="225" w:type="pct"/>
            <w:hideMark/>
          </w:tcPr>
          <w:p w14:paraId="056DDE83" w14:textId="77777777" w:rsidR="00A3302B" w:rsidRPr="007552DC" w:rsidRDefault="00A3302B" w:rsidP="00A3302B">
            <w:pPr>
              <w:pStyle w:val="ElexonBody"/>
              <w:rPr>
                <w:bCs/>
                <w:sz w:val="16"/>
                <w:szCs w:val="16"/>
              </w:rPr>
            </w:pPr>
            <w:r w:rsidRPr="007552DC">
              <w:rPr>
                <w:bCs/>
                <w:sz w:val="16"/>
                <w:szCs w:val="16"/>
              </w:rPr>
              <w:t>2</w:t>
            </w:r>
          </w:p>
        </w:tc>
        <w:tc>
          <w:tcPr>
            <w:tcW w:w="546" w:type="pct"/>
          </w:tcPr>
          <w:p w14:paraId="62FDEFF9" w14:textId="24D352B9" w:rsidR="00A3302B" w:rsidRPr="007552DC" w:rsidRDefault="00A3302B" w:rsidP="00A3302B">
            <w:pPr>
              <w:pStyle w:val="ElexonBody"/>
              <w:rPr>
                <w:bCs/>
                <w:sz w:val="16"/>
                <w:szCs w:val="16"/>
              </w:rPr>
            </w:pPr>
            <w:r>
              <w:rPr>
                <w:bCs/>
                <w:sz w:val="16"/>
                <w:szCs w:val="16"/>
              </w:rPr>
              <w:t>ADO</w:t>
            </w:r>
          </w:p>
        </w:tc>
        <w:tc>
          <w:tcPr>
            <w:tcW w:w="1405" w:type="pct"/>
          </w:tcPr>
          <w:p w14:paraId="42EC1FFD" w14:textId="76194F4D" w:rsidR="00A3302B" w:rsidRPr="007552DC" w:rsidRDefault="00A3302B" w:rsidP="00A3302B">
            <w:pPr>
              <w:pStyle w:val="ElexonBody"/>
              <w:rPr>
                <w:bCs/>
                <w:sz w:val="16"/>
                <w:szCs w:val="16"/>
              </w:rPr>
            </w:pPr>
            <w:r w:rsidRPr="003D460B">
              <w:rPr>
                <w:bCs/>
                <w:sz w:val="16"/>
                <w:szCs w:val="16"/>
              </w:rPr>
              <w:t>Test Management Tool Users Provided</w:t>
            </w:r>
            <w:r w:rsidR="00166DBA">
              <w:rPr>
                <w:bCs/>
                <w:sz w:val="16"/>
                <w:szCs w:val="16"/>
              </w:rPr>
              <w:t xml:space="preserve"> to SI</w:t>
            </w:r>
          </w:p>
        </w:tc>
        <w:tc>
          <w:tcPr>
            <w:tcW w:w="466" w:type="pct"/>
          </w:tcPr>
          <w:p w14:paraId="77940266" w14:textId="77777777" w:rsidR="00A3302B" w:rsidRPr="007552DC" w:rsidRDefault="00A3302B" w:rsidP="00A3302B">
            <w:pPr>
              <w:pStyle w:val="ElexonBody"/>
              <w:jc w:val="center"/>
              <w:rPr>
                <w:bCs/>
                <w:sz w:val="16"/>
                <w:szCs w:val="16"/>
              </w:rPr>
            </w:pPr>
          </w:p>
        </w:tc>
        <w:tc>
          <w:tcPr>
            <w:tcW w:w="463" w:type="pct"/>
          </w:tcPr>
          <w:p w14:paraId="042D0CED" w14:textId="77777777" w:rsidR="00A3302B" w:rsidRPr="007552DC" w:rsidRDefault="00A3302B" w:rsidP="00A3302B">
            <w:pPr>
              <w:pStyle w:val="ElexonBody"/>
              <w:jc w:val="center"/>
              <w:rPr>
                <w:bCs/>
                <w:sz w:val="16"/>
                <w:szCs w:val="16"/>
              </w:rPr>
            </w:pPr>
          </w:p>
        </w:tc>
        <w:tc>
          <w:tcPr>
            <w:tcW w:w="1408" w:type="pct"/>
          </w:tcPr>
          <w:p w14:paraId="4F559BF7" w14:textId="7C7B3034" w:rsidR="00A3302B" w:rsidRPr="007552DC" w:rsidRDefault="00A3302B" w:rsidP="00A3302B">
            <w:pPr>
              <w:pStyle w:val="ElexonBody"/>
              <w:rPr>
                <w:bCs/>
                <w:sz w:val="16"/>
                <w:szCs w:val="16"/>
              </w:rPr>
            </w:pPr>
          </w:p>
        </w:tc>
        <w:tc>
          <w:tcPr>
            <w:tcW w:w="486" w:type="pct"/>
          </w:tcPr>
          <w:p w14:paraId="2EAE73FA" w14:textId="77777777" w:rsidR="00A3302B" w:rsidRPr="007552DC" w:rsidRDefault="00A3302B" w:rsidP="00A3302B">
            <w:pPr>
              <w:pStyle w:val="ElexonBody"/>
              <w:rPr>
                <w:b/>
                <w:i/>
                <w:iCs/>
                <w:color w:val="FF0000"/>
                <w:sz w:val="16"/>
                <w:szCs w:val="16"/>
              </w:rPr>
            </w:pPr>
          </w:p>
        </w:tc>
      </w:tr>
      <w:tr w:rsidR="00A3302B" w:rsidRPr="007552DC" w14:paraId="5230C28E" w14:textId="77777777" w:rsidTr="00A3302B">
        <w:trPr>
          <w:trHeight w:val="20"/>
        </w:trPr>
        <w:tc>
          <w:tcPr>
            <w:tcW w:w="225" w:type="pct"/>
          </w:tcPr>
          <w:p w14:paraId="71387BAA" w14:textId="33A4A385" w:rsidR="00A3302B" w:rsidRPr="007552DC" w:rsidRDefault="00A3302B" w:rsidP="00A3302B">
            <w:pPr>
              <w:pStyle w:val="ElexonBody"/>
              <w:rPr>
                <w:bCs/>
                <w:sz w:val="16"/>
                <w:szCs w:val="16"/>
              </w:rPr>
            </w:pPr>
            <w:r>
              <w:rPr>
                <w:bCs/>
                <w:sz w:val="16"/>
                <w:szCs w:val="16"/>
              </w:rPr>
              <w:t>3</w:t>
            </w:r>
          </w:p>
        </w:tc>
        <w:tc>
          <w:tcPr>
            <w:tcW w:w="546" w:type="pct"/>
          </w:tcPr>
          <w:p w14:paraId="1EED0F1D" w14:textId="17618612" w:rsidR="00A3302B" w:rsidRDefault="00A3302B" w:rsidP="00A3302B">
            <w:pPr>
              <w:pStyle w:val="ElexonBody"/>
              <w:rPr>
                <w:bCs/>
                <w:sz w:val="16"/>
                <w:szCs w:val="16"/>
              </w:rPr>
            </w:pPr>
            <w:r>
              <w:rPr>
                <w:bCs/>
                <w:sz w:val="16"/>
                <w:szCs w:val="16"/>
              </w:rPr>
              <w:t>Release</w:t>
            </w:r>
          </w:p>
        </w:tc>
        <w:tc>
          <w:tcPr>
            <w:tcW w:w="1405" w:type="pct"/>
          </w:tcPr>
          <w:p w14:paraId="076983CF" w14:textId="1361318A" w:rsidR="00A3302B" w:rsidRPr="00A3302B" w:rsidRDefault="00A3302B" w:rsidP="00A3302B">
            <w:pPr>
              <w:pStyle w:val="ElexonBody"/>
              <w:rPr>
                <w:rFonts w:ascii="Calibri" w:hAnsi="Calibri" w:cs="Calibri"/>
                <w:color w:val="000000"/>
                <w:sz w:val="18"/>
                <w:szCs w:val="18"/>
              </w:rPr>
            </w:pPr>
            <w:r w:rsidRPr="003D460B">
              <w:rPr>
                <w:bCs/>
                <w:sz w:val="16"/>
                <w:szCs w:val="16"/>
              </w:rPr>
              <w:t>MHHS code deployed to SIT PPs' envs</w:t>
            </w:r>
          </w:p>
        </w:tc>
        <w:tc>
          <w:tcPr>
            <w:tcW w:w="466" w:type="pct"/>
          </w:tcPr>
          <w:p w14:paraId="75F25F7B" w14:textId="77777777" w:rsidR="00A3302B" w:rsidRPr="007552DC" w:rsidRDefault="00A3302B" w:rsidP="00A3302B">
            <w:pPr>
              <w:pStyle w:val="ElexonBody"/>
              <w:jc w:val="center"/>
              <w:rPr>
                <w:bCs/>
                <w:sz w:val="16"/>
                <w:szCs w:val="16"/>
              </w:rPr>
            </w:pPr>
          </w:p>
        </w:tc>
        <w:tc>
          <w:tcPr>
            <w:tcW w:w="463" w:type="pct"/>
          </w:tcPr>
          <w:p w14:paraId="6E45F63B" w14:textId="77777777" w:rsidR="00A3302B" w:rsidRPr="007552DC" w:rsidRDefault="00A3302B" w:rsidP="00A3302B">
            <w:pPr>
              <w:pStyle w:val="ElexonBody"/>
              <w:jc w:val="center"/>
              <w:rPr>
                <w:bCs/>
                <w:sz w:val="16"/>
                <w:szCs w:val="16"/>
              </w:rPr>
            </w:pPr>
          </w:p>
        </w:tc>
        <w:tc>
          <w:tcPr>
            <w:tcW w:w="1408" w:type="pct"/>
          </w:tcPr>
          <w:p w14:paraId="0D041BB7" w14:textId="77777777" w:rsidR="00A3302B" w:rsidRPr="007552DC" w:rsidRDefault="00A3302B" w:rsidP="00A3302B">
            <w:pPr>
              <w:pStyle w:val="ElexonBody"/>
              <w:rPr>
                <w:bCs/>
                <w:sz w:val="16"/>
                <w:szCs w:val="16"/>
              </w:rPr>
            </w:pPr>
          </w:p>
        </w:tc>
        <w:tc>
          <w:tcPr>
            <w:tcW w:w="486" w:type="pct"/>
          </w:tcPr>
          <w:p w14:paraId="71A7ECB5" w14:textId="77777777" w:rsidR="00A3302B" w:rsidRPr="007552DC" w:rsidRDefault="00A3302B" w:rsidP="00A3302B">
            <w:pPr>
              <w:pStyle w:val="ElexonBody"/>
              <w:rPr>
                <w:b/>
                <w:i/>
                <w:iCs/>
                <w:color w:val="FF0000"/>
                <w:sz w:val="16"/>
                <w:szCs w:val="16"/>
              </w:rPr>
            </w:pPr>
          </w:p>
        </w:tc>
      </w:tr>
      <w:tr w:rsidR="00A3302B" w:rsidRPr="007552DC" w14:paraId="4E7C381A" w14:textId="77777777" w:rsidTr="00A3302B">
        <w:trPr>
          <w:trHeight w:val="20"/>
        </w:trPr>
        <w:tc>
          <w:tcPr>
            <w:tcW w:w="225" w:type="pct"/>
          </w:tcPr>
          <w:p w14:paraId="21C61ECC" w14:textId="51752F91" w:rsidR="00A3302B" w:rsidRDefault="00A3302B" w:rsidP="00A3302B">
            <w:pPr>
              <w:pStyle w:val="ElexonBody"/>
              <w:rPr>
                <w:bCs/>
                <w:sz w:val="16"/>
                <w:szCs w:val="16"/>
              </w:rPr>
            </w:pPr>
            <w:r>
              <w:rPr>
                <w:bCs/>
                <w:sz w:val="16"/>
                <w:szCs w:val="16"/>
              </w:rPr>
              <w:t>4</w:t>
            </w:r>
          </w:p>
        </w:tc>
        <w:tc>
          <w:tcPr>
            <w:tcW w:w="546" w:type="pct"/>
          </w:tcPr>
          <w:p w14:paraId="4898327A" w14:textId="12B63C2C" w:rsidR="00A3302B" w:rsidRDefault="00A3302B" w:rsidP="00A3302B">
            <w:pPr>
              <w:pStyle w:val="ElexonBody"/>
              <w:rPr>
                <w:bCs/>
                <w:sz w:val="16"/>
                <w:szCs w:val="16"/>
              </w:rPr>
            </w:pPr>
            <w:r>
              <w:rPr>
                <w:bCs/>
                <w:sz w:val="16"/>
                <w:szCs w:val="16"/>
              </w:rPr>
              <w:t>Test Management</w:t>
            </w:r>
          </w:p>
        </w:tc>
        <w:tc>
          <w:tcPr>
            <w:tcW w:w="1405" w:type="pct"/>
          </w:tcPr>
          <w:p w14:paraId="11D55F45" w14:textId="742F30EF" w:rsidR="00A3302B" w:rsidRPr="003D460B" w:rsidRDefault="00A3302B" w:rsidP="00A3302B">
            <w:pPr>
              <w:pStyle w:val="ElexonBody"/>
              <w:rPr>
                <w:bCs/>
                <w:sz w:val="16"/>
                <w:szCs w:val="16"/>
              </w:rPr>
            </w:pPr>
            <w:r w:rsidRPr="003D460B">
              <w:rPr>
                <w:bCs/>
                <w:sz w:val="16"/>
                <w:szCs w:val="16"/>
              </w:rPr>
              <w:t>PP Test execution schedule confirmed</w:t>
            </w:r>
          </w:p>
        </w:tc>
        <w:tc>
          <w:tcPr>
            <w:tcW w:w="466" w:type="pct"/>
          </w:tcPr>
          <w:p w14:paraId="41B49197" w14:textId="77777777" w:rsidR="00A3302B" w:rsidRPr="007552DC" w:rsidRDefault="00A3302B" w:rsidP="00A3302B">
            <w:pPr>
              <w:pStyle w:val="ElexonBody"/>
              <w:jc w:val="center"/>
              <w:rPr>
                <w:bCs/>
                <w:sz w:val="16"/>
                <w:szCs w:val="16"/>
              </w:rPr>
            </w:pPr>
          </w:p>
        </w:tc>
        <w:tc>
          <w:tcPr>
            <w:tcW w:w="463" w:type="pct"/>
          </w:tcPr>
          <w:p w14:paraId="4742182F" w14:textId="77777777" w:rsidR="00A3302B" w:rsidRPr="007552DC" w:rsidRDefault="00A3302B" w:rsidP="00A3302B">
            <w:pPr>
              <w:pStyle w:val="ElexonBody"/>
              <w:jc w:val="center"/>
              <w:rPr>
                <w:bCs/>
                <w:sz w:val="16"/>
                <w:szCs w:val="16"/>
              </w:rPr>
            </w:pPr>
          </w:p>
        </w:tc>
        <w:tc>
          <w:tcPr>
            <w:tcW w:w="1408" w:type="pct"/>
          </w:tcPr>
          <w:p w14:paraId="4DA6A41B" w14:textId="77777777" w:rsidR="00A3302B" w:rsidRPr="007552DC" w:rsidRDefault="00A3302B" w:rsidP="00A3302B">
            <w:pPr>
              <w:pStyle w:val="ElexonBody"/>
              <w:rPr>
                <w:bCs/>
                <w:sz w:val="16"/>
                <w:szCs w:val="16"/>
              </w:rPr>
            </w:pPr>
          </w:p>
        </w:tc>
        <w:tc>
          <w:tcPr>
            <w:tcW w:w="486" w:type="pct"/>
          </w:tcPr>
          <w:p w14:paraId="0CF28245" w14:textId="77777777" w:rsidR="00A3302B" w:rsidRPr="007552DC" w:rsidRDefault="00A3302B" w:rsidP="00A3302B">
            <w:pPr>
              <w:pStyle w:val="ElexonBody"/>
              <w:rPr>
                <w:b/>
                <w:i/>
                <w:iCs/>
                <w:color w:val="FF0000"/>
                <w:sz w:val="16"/>
                <w:szCs w:val="16"/>
              </w:rPr>
            </w:pPr>
          </w:p>
        </w:tc>
      </w:tr>
    </w:tbl>
    <w:p w14:paraId="0B9A8251" w14:textId="77777777" w:rsidR="00665361" w:rsidRDefault="00665361" w:rsidP="00665361">
      <w:pPr>
        <w:spacing w:after="0" w:line="240" w:lineRule="auto"/>
        <w:jc w:val="both"/>
        <w:rPr>
          <w:i/>
          <w:iCs/>
          <w:color w:val="FF0000"/>
        </w:rPr>
      </w:pPr>
    </w:p>
    <w:p w14:paraId="41861F83" w14:textId="5DB0DAEF" w:rsidR="00665361" w:rsidRDefault="00665361" w:rsidP="00665361">
      <w:pPr>
        <w:pStyle w:val="Caption"/>
      </w:pPr>
      <w:bookmarkStart w:id="36" w:name="_Toc144717574"/>
      <w:bookmarkStart w:id="37" w:name="_Toc146811800"/>
      <w:r w:rsidRPr="00916B22">
        <w:t xml:space="preserve">Table </w:t>
      </w:r>
      <w:r w:rsidRPr="00916B22">
        <w:fldChar w:fldCharType="begin"/>
      </w:r>
      <w:r w:rsidRPr="00916B22">
        <w:instrText xml:space="preserve"> SEQ Table \* ARABIC </w:instrText>
      </w:r>
      <w:r w:rsidRPr="00916B22">
        <w:fldChar w:fldCharType="separate"/>
      </w:r>
      <w:r w:rsidR="00543924">
        <w:rPr>
          <w:noProof/>
        </w:rPr>
        <w:t>4</w:t>
      </w:r>
      <w:r w:rsidRPr="00916B22">
        <w:fldChar w:fldCharType="end"/>
      </w:r>
      <w:r w:rsidRPr="00916B22">
        <w:t xml:space="preserve">: </w:t>
      </w:r>
      <w:bookmarkEnd w:id="36"/>
      <w:r w:rsidR="00A3302B" w:rsidRPr="00916B22">
        <w:t>Key CIT Readiness Tasks</w:t>
      </w:r>
      <w:bookmarkEnd w:id="37"/>
    </w:p>
    <w:p w14:paraId="649D3645" w14:textId="59A132CE" w:rsidR="00FF04A2" w:rsidRDefault="00FF04A2">
      <w:pPr>
        <w:spacing w:after="160" w:line="259" w:lineRule="auto"/>
      </w:pPr>
      <w:r>
        <w:br w:type="page"/>
      </w:r>
    </w:p>
    <w:p w14:paraId="7BA9490E" w14:textId="4B63135E" w:rsidR="00670EE7" w:rsidRDefault="00670EE7" w:rsidP="00623A72">
      <w:pPr>
        <w:pStyle w:val="Heading2"/>
      </w:pPr>
      <w:bookmarkStart w:id="38" w:name="_Toc146811789"/>
      <w:r>
        <w:lastRenderedPageBreak/>
        <w:t xml:space="preserve">Component Integration Test </w:t>
      </w:r>
      <w:r w:rsidR="0076771A">
        <w:t>Entry Criteria</w:t>
      </w:r>
      <w:bookmarkEnd w:id="38"/>
    </w:p>
    <w:p w14:paraId="2864856A" w14:textId="19ABAD93" w:rsidR="00670EE7" w:rsidRDefault="0076771A" w:rsidP="00012D50">
      <w:pPr>
        <w:pStyle w:val="MHHSBody"/>
        <w:rPr>
          <w:i/>
          <w:iCs/>
          <w:color w:val="FF0000"/>
        </w:rPr>
      </w:pPr>
      <w:r>
        <w:rPr>
          <w:i/>
          <w:iCs/>
          <w:color w:val="FF0000"/>
        </w:rPr>
        <w:t xml:space="preserve">Provide a status against each </w:t>
      </w:r>
      <w:r w:rsidR="002A2638">
        <w:rPr>
          <w:i/>
          <w:iCs/>
          <w:color w:val="FF0000"/>
        </w:rPr>
        <w:t>CIT</w:t>
      </w:r>
      <w:r>
        <w:rPr>
          <w:i/>
          <w:iCs/>
          <w:color w:val="FF0000"/>
        </w:rPr>
        <w:t xml:space="preserve"> participant </w:t>
      </w:r>
      <w:r w:rsidR="00670EE7">
        <w:rPr>
          <w:i/>
          <w:iCs/>
          <w:color w:val="FF0000"/>
        </w:rPr>
        <w:t>entry criteria as listed in [</w:t>
      </w:r>
      <w:r w:rsidR="002A2638">
        <w:rPr>
          <w:i/>
          <w:iCs/>
          <w:color w:val="FF0000"/>
        </w:rPr>
        <w:t xml:space="preserve">REF-01] </w:t>
      </w:r>
      <w:r w:rsidR="00670EE7">
        <w:rPr>
          <w:i/>
          <w:iCs/>
          <w:color w:val="FF0000"/>
        </w:rPr>
        <w:t xml:space="preserve">MHHS-DEL1258 </w:t>
      </w:r>
      <w:r w:rsidR="00670EE7" w:rsidRPr="00FD4D35">
        <w:rPr>
          <w:i/>
          <w:iCs/>
          <w:color w:val="FF0000"/>
        </w:rPr>
        <w:t>SIT Component Integration Test Approach &amp; Plan</w:t>
      </w:r>
      <w:r w:rsidR="00670EE7">
        <w:rPr>
          <w:i/>
          <w:iCs/>
          <w:color w:val="FF0000"/>
        </w:rPr>
        <w:t xml:space="preserve">. The aim of this section is for the participant to confirm completion status of each </w:t>
      </w:r>
      <w:r w:rsidR="002A2638">
        <w:rPr>
          <w:i/>
          <w:iCs/>
          <w:color w:val="FF0000"/>
        </w:rPr>
        <w:t xml:space="preserve">entry criteria </w:t>
      </w:r>
      <w:r w:rsidR="00670EE7">
        <w:rPr>
          <w:i/>
          <w:iCs/>
          <w:color w:val="FF0000"/>
        </w:rPr>
        <w:t>activity</w:t>
      </w:r>
      <w:r w:rsidR="002A2638">
        <w:rPr>
          <w:i/>
          <w:iCs/>
          <w:color w:val="FF0000"/>
        </w:rPr>
        <w:t xml:space="preserve"> and highlight any exceptions or work off plans</w:t>
      </w:r>
      <w:r w:rsidR="00670EE7">
        <w:rPr>
          <w:i/>
          <w:iCs/>
          <w:color w:val="FF0000"/>
        </w:rPr>
        <w:t>.</w:t>
      </w:r>
    </w:p>
    <w:p w14:paraId="6A5C9763" w14:textId="77777777" w:rsidR="000219C2" w:rsidRDefault="000219C2" w:rsidP="00012D50">
      <w:pPr>
        <w:pStyle w:val="MHHSBody"/>
        <w:rPr>
          <w:i/>
          <w:iCs/>
          <w:color w:val="FF0000"/>
        </w:rPr>
      </w:pPr>
      <w:r>
        <w:rPr>
          <w:i/>
          <w:iCs/>
          <w:color w:val="FF0000"/>
        </w:rPr>
        <w:t>Guidance Notes:</w:t>
      </w:r>
    </w:p>
    <w:p w14:paraId="1AF3E962" w14:textId="77777777" w:rsidR="000219C2" w:rsidRDefault="000219C2" w:rsidP="00012D50">
      <w:pPr>
        <w:pStyle w:val="MHHSBody"/>
        <w:numPr>
          <w:ilvl w:val="0"/>
          <w:numId w:val="12"/>
        </w:numPr>
        <w:rPr>
          <w:i/>
          <w:iCs/>
          <w:color w:val="FF0000"/>
        </w:rPr>
      </w:pPr>
      <w:r>
        <w:rPr>
          <w:i/>
          <w:iCs/>
          <w:color w:val="FF0000"/>
        </w:rPr>
        <w:t>RAG Status:</w:t>
      </w:r>
    </w:p>
    <w:p w14:paraId="1A4D27D9" w14:textId="77777777" w:rsidR="000219C2" w:rsidRDefault="000219C2" w:rsidP="00012D50">
      <w:pPr>
        <w:pStyle w:val="MHHSBody"/>
        <w:numPr>
          <w:ilvl w:val="1"/>
          <w:numId w:val="12"/>
        </w:numPr>
        <w:rPr>
          <w:i/>
          <w:iCs/>
          <w:color w:val="FF0000"/>
        </w:rPr>
      </w:pPr>
      <w:r>
        <w:rPr>
          <w:i/>
          <w:iCs/>
          <w:color w:val="FF0000"/>
        </w:rPr>
        <w:t>Blue = Complete.</w:t>
      </w:r>
    </w:p>
    <w:p w14:paraId="1CFE821B" w14:textId="77777777" w:rsidR="000219C2" w:rsidRDefault="000219C2" w:rsidP="00012D50">
      <w:pPr>
        <w:pStyle w:val="MHHSBody"/>
        <w:numPr>
          <w:ilvl w:val="1"/>
          <w:numId w:val="12"/>
        </w:numPr>
        <w:rPr>
          <w:i/>
          <w:iCs/>
          <w:color w:val="FF0000"/>
        </w:rPr>
      </w:pPr>
      <w:r>
        <w:rPr>
          <w:i/>
          <w:iCs/>
          <w:color w:val="FF0000"/>
        </w:rPr>
        <w:t>Green = On-track or pending assurance review.</w:t>
      </w:r>
    </w:p>
    <w:p w14:paraId="6AD20A37" w14:textId="77777777" w:rsidR="000219C2" w:rsidRDefault="000219C2" w:rsidP="00012D50">
      <w:pPr>
        <w:pStyle w:val="MHHSBody"/>
        <w:numPr>
          <w:ilvl w:val="1"/>
          <w:numId w:val="12"/>
        </w:numPr>
        <w:rPr>
          <w:i/>
          <w:iCs/>
          <w:color w:val="FF0000"/>
        </w:rPr>
      </w:pPr>
      <w:r>
        <w:rPr>
          <w:i/>
          <w:iCs/>
          <w:color w:val="FF0000"/>
        </w:rPr>
        <w:t>Amber = Behind plan, but with a work off plan that is forecast to complete before CIT Interval execution.</w:t>
      </w:r>
    </w:p>
    <w:p w14:paraId="16DED9F7" w14:textId="225515A2" w:rsidR="000219C2" w:rsidRDefault="000219C2" w:rsidP="00012D50">
      <w:pPr>
        <w:pStyle w:val="MHHSBody"/>
        <w:numPr>
          <w:ilvl w:val="1"/>
          <w:numId w:val="12"/>
        </w:numPr>
        <w:rPr>
          <w:i/>
          <w:iCs/>
          <w:color w:val="FF0000"/>
        </w:rPr>
      </w:pPr>
      <w:r>
        <w:rPr>
          <w:i/>
          <w:iCs/>
          <w:color w:val="FF0000"/>
        </w:rPr>
        <w:t>Red = Behind plan, indicating either no current work off plan, or a work off plan that is forecast to close out after the planned CIT interval execution start.</w:t>
      </w:r>
    </w:p>
    <w:p w14:paraId="7E5CA77A" w14:textId="3207075B" w:rsidR="000219C2" w:rsidRDefault="000219C2" w:rsidP="00012D50">
      <w:pPr>
        <w:pStyle w:val="MHHSBody"/>
        <w:numPr>
          <w:ilvl w:val="0"/>
          <w:numId w:val="12"/>
        </w:numPr>
        <w:rPr>
          <w:i/>
          <w:iCs/>
          <w:color w:val="FF0000"/>
        </w:rPr>
      </w:pPr>
      <w:r>
        <w:rPr>
          <w:i/>
          <w:iCs/>
          <w:color w:val="FF0000"/>
        </w:rPr>
        <w:t>For items that were due to be completed at the time of writing this report, but are currently outstanding, please provide details of the exception and work off plan in Section</w:t>
      </w:r>
      <w:r w:rsidR="00E66906">
        <w:rPr>
          <w:i/>
          <w:iCs/>
          <w:color w:val="FF0000"/>
        </w:rPr>
        <w:t xml:space="preserve"> </w:t>
      </w:r>
      <w:r w:rsidR="007C477A">
        <w:rPr>
          <w:i/>
          <w:iCs/>
          <w:color w:val="FF0000"/>
        </w:rPr>
        <w:t>2.13 ‘</w:t>
      </w:r>
      <w:r w:rsidRPr="000D6DB2">
        <w:rPr>
          <w:i/>
          <w:iCs/>
          <w:color w:val="FF0000"/>
        </w:rPr>
        <w:t>Exceptions and Work Off Plan’</w:t>
      </w:r>
      <w:r>
        <w:rPr>
          <w:i/>
          <w:iCs/>
          <w:color w:val="FF0000"/>
        </w:rPr>
        <w:t>.</w:t>
      </w:r>
    </w:p>
    <w:p w14:paraId="0B0B2568" w14:textId="223AE1D3" w:rsidR="00921F48" w:rsidRPr="00916B22" w:rsidRDefault="000219C2" w:rsidP="00012D50">
      <w:pPr>
        <w:pStyle w:val="MHHSBody"/>
        <w:numPr>
          <w:ilvl w:val="0"/>
          <w:numId w:val="12"/>
        </w:numPr>
        <w:rPr>
          <w:i/>
          <w:iCs/>
          <w:color w:val="FF0000"/>
        </w:rPr>
      </w:pPr>
      <w:r w:rsidRPr="00916B22">
        <w:rPr>
          <w:i/>
          <w:iCs/>
          <w:color w:val="FF0000"/>
        </w:rPr>
        <w:t xml:space="preserve">For items that are due to be met </w:t>
      </w:r>
      <w:proofErr w:type="gramStart"/>
      <w:r w:rsidRPr="00916B22">
        <w:rPr>
          <w:i/>
          <w:iCs/>
          <w:color w:val="FF0000"/>
        </w:rPr>
        <w:t>subsequent to</w:t>
      </w:r>
      <w:proofErr w:type="gramEnd"/>
      <w:r w:rsidRPr="00916B22">
        <w:rPr>
          <w:i/>
          <w:iCs/>
          <w:color w:val="FF0000"/>
        </w:rPr>
        <w:t xml:space="preserve"> the writing this report, but are currently outstanding, please provide details of the exception and work off plan in Section </w:t>
      </w:r>
      <w:r w:rsidR="00E66906">
        <w:rPr>
          <w:i/>
          <w:iCs/>
          <w:color w:val="FF0000"/>
        </w:rPr>
        <w:t>2.13</w:t>
      </w:r>
      <w:r w:rsidRPr="00916B22">
        <w:rPr>
          <w:i/>
          <w:iCs/>
          <w:color w:val="FF0000"/>
        </w:rPr>
        <w:t xml:space="preserve"> ‘Exceptions and Work Off Plan’.</w:t>
      </w:r>
    </w:p>
    <w:tbl>
      <w:tblPr>
        <w:tblStyle w:val="ElexonBasic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269"/>
        <w:gridCol w:w="1132"/>
        <w:gridCol w:w="1134"/>
        <w:gridCol w:w="2693"/>
        <w:gridCol w:w="1705"/>
        <w:gridCol w:w="1182"/>
      </w:tblGrid>
      <w:tr w:rsidR="0076771A" w:rsidRPr="00911E41" w14:paraId="58CA7D29" w14:textId="77777777" w:rsidTr="00A3302B">
        <w:trPr>
          <w:cnfStyle w:val="100000000000" w:firstRow="1" w:lastRow="0" w:firstColumn="0" w:lastColumn="0" w:oddVBand="0" w:evenVBand="0" w:oddHBand="0" w:evenHBand="0" w:firstRowFirstColumn="0" w:firstRowLastColumn="0" w:lastRowFirstColumn="0" w:lastRowLastColumn="0"/>
          <w:trHeight w:val="20"/>
        </w:trPr>
        <w:tc>
          <w:tcPr>
            <w:tcW w:w="200" w:type="pct"/>
            <w:hideMark/>
          </w:tcPr>
          <w:p w14:paraId="335EF991" w14:textId="781B1F8E" w:rsidR="0076771A" w:rsidRPr="0076771A" w:rsidRDefault="00A3302B" w:rsidP="001F63E6">
            <w:pPr>
              <w:pStyle w:val="ElexonBody"/>
              <w:rPr>
                <w:rFonts w:asciiTheme="minorHAnsi" w:hAnsiTheme="minorHAnsi" w:cstheme="minorHAnsi"/>
                <w:b w:val="0"/>
                <w:bCs/>
                <w:sz w:val="16"/>
                <w:szCs w:val="16"/>
              </w:rPr>
            </w:pPr>
            <w:r>
              <w:rPr>
                <w:rFonts w:asciiTheme="minorHAnsi" w:hAnsiTheme="minorHAnsi" w:cstheme="minorHAnsi"/>
                <w:b w:val="0"/>
                <w:bCs/>
                <w:sz w:val="16"/>
                <w:szCs w:val="16"/>
              </w:rPr>
              <w:t>#</w:t>
            </w:r>
          </w:p>
        </w:tc>
        <w:tc>
          <w:tcPr>
            <w:tcW w:w="1077" w:type="pct"/>
            <w:hideMark/>
          </w:tcPr>
          <w:p w14:paraId="5D990325" w14:textId="77777777" w:rsidR="0076771A" w:rsidRPr="0076771A" w:rsidRDefault="0076771A" w:rsidP="001F63E6">
            <w:pPr>
              <w:pStyle w:val="ElexonBody"/>
              <w:rPr>
                <w:rFonts w:asciiTheme="minorHAnsi" w:hAnsiTheme="minorHAnsi" w:cstheme="minorHAnsi"/>
                <w:b w:val="0"/>
                <w:bCs/>
                <w:sz w:val="16"/>
                <w:szCs w:val="16"/>
              </w:rPr>
            </w:pPr>
            <w:r w:rsidRPr="0076771A">
              <w:rPr>
                <w:rFonts w:asciiTheme="minorHAnsi" w:hAnsiTheme="minorHAnsi" w:cstheme="minorHAnsi"/>
                <w:b w:val="0"/>
                <w:bCs/>
                <w:sz w:val="16"/>
                <w:szCs w:val="16"/>
              </w:rPr>
              <w:t>Entry Criteria</w:t>
            </w:r>
          </w:p>
        </w:tc>
        <w:tc>
          <w:tcPr>
            <w:tcW w:w="537" w:type="pct"/>
          </w:tcPr>
          <w:p w14:paraId="10F1C690" w14:textId="012CFB7F" w:rsidR="0076771A" w:rsidRDefault="0076771A" w:rsidP="001871F1">
            <w:pPr>
              <w:pStyle w:val="ElexonBody"/>
              <w:jc w:val="center"/>
              <w:rPr>
                <w:rFonts w:cstheme="minorHAnsi"/>
                <w:sz w:val="16"/>
                <w:szCs w:val="16"/>
              </w:rPr>
            </w:pPr>
            <w:r w:rsidRPr="0076771A">
              <w:rPr>
                <w:rFonts w:cstheme="minorHAnsi"/>
                <w:b w:val="0"/>
                <w:sz w:val="16"/>
                <w:szCs w:val="16"/>
              </w:rPr>
              <w:t>Status</w:t>
            </w:r>
          </w:p>
          <w:p w14:paraId="521A899E" w14:textId="4EAE54A3" w:rsidR="0076771A" w:rsidRPr="0076771A" w:rsidRDefault="0076771A" w:rsidP="001871F1">
            <w:pPr>
              <w:pStyle w:val="ElexonBody"/>
              <w:jc w:val="center"/>
              <w:rPr>
                <w:rFonts w:cstheme="minorHAnsi"/>
                <w:b w:val="0"/>
                <w:sz w:val="16"/>
                <w:szCs w:val="16"/>
              </w:rPr>
            </w:pPr>
            <w:r w:rsidRPr="0076771A">
              <w:rPr>
                <w:rFonts w:cstheme="minorHAnsi"/>
                <w:b w:val="0"/>
                <w:sz w:val="16"/>
                <w:szCs w:val="16"/>
              </w:rPr>
              <w:t>(Met, Partially Met, In Progress, Not Started)</w:t>
            </w:r>
          </w:p>
        </w:tc>
        <w:tc>
          <w:tcPr>
            <w:tcW w:w="538" w:type="pct"/>
          </w:tcPr>
          <w:p w14:paraId="53D74128" w14:textId="35B8DD20" w:rsidR="0076771A" w:rsidRPr="0076771A" w:rsidRDefault="0076771A" w:rsidP="001871F1">
            <w:pPr>
              <w:pStyle w:val="ElexonBody"/>
              <w:jc w:val="center"/>
              <w:rPr>
                <w:rFonts w:cstheme="minorHAnsi"/>
                <w:b w:val="0"/>
                <w:bCs/>
                <w:sz w:val="16"/>
                <w:szCs w:val="16"/>
              </w:rPr>
            </w:pPr>
            <w:r w:rsidRPr="0076771A">
              <w:rPr>
                <w:rFonts w:cstheme="minorHAnsi"/>
                <w:bCs/>
                <w:sz w:val="16"/>
                <w:szCs w:val="16"/>
              </w:rPr>
              <w:t>RAG</w:t>
            </w:r>
          </w:p>
          <w:p w14:paraId="1C9A9061" w14:textId="14BB42ED" w:rsidR="0076771A" w:rsidRPr="0076771A" w:rsidRDefault="0076771A" w:rsidP="001871F1">
            <w:pPr>
              <w:pStyle w:val="ElexonBody"/>
              <w:jc w:val="center"/>
              <w:rPr>
                <w:rFonts w:cstheme="minorHAnsi"/>
                <w:bCs/>
                <w:sz w:val="16"/>
                <w:szCs w:val="16"/>
              </w:rPr>
            </w:pPr>
          </w:p>
        </w:tc>
        <w:tc>
          <w:tcPr>
            <w:tcW w:w="1278" w:type="pct"/>
          </w:tcPr>
          <w:p w14:paraId="5F1E50CE" w14:textId="45811658" w:rsidR="0076771A" w:rsidRPr="0076771A" w:rsidRDefault="0076771A" w:rsidP="001F63E6">
            <w:pPr>
              <w:pStyle w:val="ElexonBody"/>
              <w:rPr>
                <w:rFonts w:cstheme="minorHAnsi"/>
                <w:bCs/>
                <w:sz w:val="16"/>
                <w:szCs w:val="16"/>
              </w:rPr>
            </w:pPr>
            <w:r w:rsidRPr="0076771A">
              <w:rPr>
                <w:rFonts w:cstheme="minorHAnsi"/>
                <w:bCs/>
                <w:sz w:val="16"/>
                <w:szCs w:val="16"/>
              </w:rPr>
              <w:t xml:space="preserve">Notes / </w:t>
            </w:r>
            <w:r w:rsidR="00710C0B">
              <w:rPr>
                <w:rFonts w:cstheme="minorHAnsi"/>
                <w:bCs/>
                <w:sz w:val="16"/>
                <w:szCs w:val="16"/>
              </w:rPr>
              <w:t xml:space="preserve">Exception &amp; </w:t>
            </w:r>
            <w:r w:rsidRPr="0076771A">
              <w:rPr>
                <w:rFonts w:cstheme="minorHAnsi"/>
                <w:bCs/>
                <w:sz w:val="16"/>
                <w:szCs w:val="16"/>
              </w:rPr>
              <w:t>Work Off</w:t>
            </w:r>
          </w:p>
        </w:tc>
        <w:tc>
          <w:tcPr>
            <w:tcW w:w="809" w:type="pct"/>
          </w:tcPr>
          <w:p w14:paraId="290EE9F2" w14:textId="77777777" w:rsidR="0076771A" w:rsidRPr="0076771A" w:rsidRDefault="0076771A" w:rsidP="001F63E6">
            <w:pPr>
              <w:pStyle w:val="ElexonBody"/>
              <w:rPr>
                <w:rFonts w:cstheme="minorHAnsi"/>
                <w:bCs/>
                <w:sz w:val="16"/>
                <w:szCs w:val="16"/>
              </w:rPr>
            </w:pPr>
            <w:r w:rsidRPr="0076771A">
              <w:rPr>
                <w:rFonts w:cstheme="minorHAnsi"/>
                <w:bCs/>
                <w:sz w:val="16"/>
                <w:szCs w:val="16"/>
              </w:rPr>
              <w:t>Assurance Sign Off Status</w:t>
            </w:r>
          </w:p>
        </w:tc>
        <w:tc>
          <w:tcPr>
            <w:tcW w:w="561" w:type="pct"/>
          </w:tcPr>
          <w:p w14:paraId="3C31AD19" w14:textId="2422989F" w:rsidR="0076771A" w:rsidRPr="0076771A" w:rsidRDefault="0076771A" w:rsidP="001F63E6">
            <w:pPr>
              <w:pStyle w:val="ElexonBody"/>
              <w:rPr>
                <w:sz w:val="16"/>
                <w:szCs w:val="16"/>
              </w:rPr>
            </w:pPr>
            <w:r w:rsidRPr="1EB461B5">
              <w:rPr>
                <w:sz w:val="16"/>
                <w:szCs w:val="16"/>
              </w:rPr>
              <w:t>Evidence</w:t>
            </w:r>
          </w:p>
        </w:tc>
      </w:tr>
      <w:tr w:rsidR="0076771A" w:rsidRPr="00911E41" w14:paraId="5F838399" w14:textId="77777777" w:rsidTr="00A3302B">
        <w:trPr>
          <w:trHeight w:val="20"/>
        </w:trPr>
        <w:tc>
          <w:tcPr>
            <w:tcW w:w="200" w:type="pct"/>
            <w:hideMark/>
          </w:tcPr>
          <w:p w14:paraId="6B306901" w14:textId="77777777" w:rsidR="0076771A" w:rsidRPr="0076771A" w:rsidRDefault="0076771A" w:rsidP="001F63E6">
            <w:pPr>
              <w:pStyle w:val="ElexonBody"/>
              <w:rPr>
                <w:bCs/>
                <w:sz w:val="16"/>
                <w:szCs w:val="16"/>
              </w:rPr>
            </w:pPr>
            <w:r w:rsidRPr="0076771A">
              <w:rPr>
                <w:bCs/>
                <w:sz w:val="16"/>
                <w:szCs w:val="16"/>
              </w:rPr>
              <w:t>1</w:t>
            </w:r>
          </w:p>
        </w:tc>
        <w:tc>
          <w:tcPr>
            <w:tcW w:w="1077" w:type="pct"/>
            <w:hideMark/>
          </w:tcPr>
          <w:p w14:paraId="3B3946C5" w14:textId="06A6CA9A" w:rsidR="0076771A" w:rsidRPr="0076771A" w:rsidRDefault="0076771A" w:rsidP="001F63E6">
            <w:pPr>
              <w:pStyle w:val="ElexonBody"/>
              <w:rPr>
                <w:bCs/>
                <w:sz w:val="16"/>
                <w:szCs w:val="16"/>
              </w:rPr>
            </w:pPr>
            <w:r w:rsidRPr="0076771A">
              <w:rPr>
                <w:bCs/>
                <w:sz w:val="16"/>
                <w:szCs w:val="16"/>
              </w:rPr>
              <w:t xml:space="preserve">Evidence of successful PIT Completion for the CIT stage has been submitted, assured by the SI and any work off plans agreed and tracked - please refer to [REF-02] </w:t>
            </w:r>
            <w:hyperlink r:id="rId27" w:history="1">
              <w:r w:rsidRPr="0076771A">
                <w:rPr>
                  <w:bCs/>
                  <w:sz w:val="16"/>
                  <w:szCs w:val="16"/>
                  <w:u w:val="single"/>
                </w:rPr>
                <w:t>MHHS-DEL852 - Pre-Integration Test Guidance</w:t>
              </w:r>
            </w:hyperlink>
            <w:r w:rsidRPr="0076771A">
              <w:rPr>
                <w:bCs/>
                <w:sz w:val="16"/>
                <w:szCs w:val="16"/>
              </w:rPr>
              <w:t xml:space="preserve"> for full details of the PIT exit criteria.</w:t>
            </w:r>
          </w:p>
        </w:tc>
        <w:tc>
          <w:tcPr>
            <w:tcW w:w="537" w:type="pct"/>
          </w:tcPr>
          <w:p w14:paraId="1F5CD3B4" w14:textId="458AE062" w:rsidR="0076771A" w:rsidRPr="001871F1" w:rsidRDefault="001871F1" w:rsidP="001871F1">
            <w:pPr>
              <w:pStyle w:val="ElexonBody"/>
              <w:jc w:val="center"/>
              <w:rPr>
                <w:bCs/>
                <w:i/>
                <w:iCs/>
                <w:color w:val="FF0000"/>
                <w:sz w:val="16"/>
                <w:szCs w:val="16"/>
              </w:rPr>
            </w:pPr>
            <w:r>
              <w:rPr>
                <w:bCs/>
                <w:i/>
                <w:iCs/>
                <w:color w:val="FF0000"/>
                <w:sz w:val="16"/>
                <w:szCs w:val="16"/>
              </w:rPr>
              <w:t>Met</w:t>
            </w:r>
          </w:p>
        </w:tc>
        <w:tc>
          <w:tcPr>
            <w:tcW w:w="538" w:type="pct"/>
            <w:shd w:val="clear" w:color="auto" w:fill="0070C0"/>
          </w:tcPr>
          <w:p w14:paraId="054BE45B" w14:textId="77777777" w:rsidR="0076771A" w:rsidRPr="0076771A" w:rsidRDefault="0076771A" w:rsidP="001871F1">
            <w:pPr>
              <w:pStyle w:val="ElexonBody"/>
              <w:jc w:val="center"/>
              <w:rPr>
                <w:bCs/>
                <w:sz w:val="16"/>
                <w:szCs w:val="16"/>
              </w:rPr>
            </w:pPr>
          </w:p>
        </w:tc>
        <w:tc>
          <w:tcPr>
            <w:tcW w:w="1278" w:type="pct"/>
          </w:tcPr>
          <w:p w14:paraId="47325597" w14:textId="17F17BD2" w:rsidR="0076771A" w:rsidRPr="001871F1" w:rsidRDefault="00AF1F93" w:rsidP="001871F1">
            <w:pPr>
              <w:pStyle w:val="ElexonBody"/>
              <w:rPr>
                <w:bCs/>
                <w:i/>
                <w:iCs/>
                <w:sz w:val="16"/>
                <w:szCs w:val="16"/>
              </w:rPr>
            </w:pPr>
            <w:r>
              <w:rPr>
                <w:bCs/>
                <w:i/>
                <w:iCs/>
                <w:color w:val="FF0000"/>
                <w:sz w:val="16"/>
                <w:szCs w:val="16"/>
              </w:rPr>
              <w:t xml:space="preserve">e.g., </w:t>
            </w:r>
            <w:r w:rsidR="001871F1">
              <w:rPr>
                <w:bCs/>
                <w:i/>
                <w:iCs/>
                <w:color w:val="FF0000"/>
                <w:sz w:val="16"/>
                <w:szCs w:val="16"/>
              </w:rPr>
              <w:t xml:space="preserve">All </w:t>
            </w:r>
            <w:r w:rsidR="004D63D7">
              <w:rPr>
                <w:bCs/>
                <w:i/>
                <w:iCs/>
                <w:color w:val="FF0000"/>
                <w:sz w:val="16"/>
                <w:szCs w:val="16"/>
              </w:rPr>
              <w:t xml:space="preserve">MHHS </w:t>
            </w:r>
            <w:r w:rsidR="001871F1">
              <w:rPr>
                <w:bCs/>
                <w:i/>
                <w:iCs/>
                <w:color w:val="FF0000"/>
                <w:sz w:val="16"/>
                <w:szCs w:val="16"/>
              </w:rPr>
              <w:t xml:space="preserve">IR2 PIT </w:t>
            </w:r>
            <w:r w:rsidR="001871F1" w:rsidRPr="001871F1">
              <w:rPr>
                <w:bCs/>
                <w:i/>
                <w:iCs/>
                <w:color w:val="FF0000"/>
                <w:sz w:val="16"/>
                <w:szCs w:val="16"/>
              </w:rPr>
              <w:t>Complet</w:t>
            </w:r>
            <w:r w:rsidR="001871F1">
              <w:rPr>
                <w:bCs/>
                <w:i/>
                <w:iCs/>
                <w:color w:val="FF0000"/>
                <w:sz w:val="16"/>
                <w:szCs w:val="16"/>
              </w:rPr>
              <w:t xml:space="preserve">ed and </w:t>
            </w:r>
            <w:r w:rsidR="00710C0B">
              <w:rPr>
                <w:bCs/>
                <w:i/>
                <w:iCs/>
                <w:color w:val="FF0000"/>
                <w:sz w:val="16"/>
                <w:szCs w:val="16"/>
              </w:rPr>
              <w:t xml:space="preserve">Final </w:t>
            </w:r>
            <w:r w:rsidR="001871F1">
              <w:rPr>
                <w:bCs/>
                <w:i/>
                <w:iCs/>
                <w:color w:val="FF0000"/>
                <w:sz w:val="16"/>
                <w:szCs w:val="16"/>
              </w:rPr>
              <w:t>PIT Exit Report issued to SI Test Assurance Team for assurance review.</w:t>
            </w:r>
          </w:p>
        </w:tc>
        <w:tc>
          <w:tcPr>
            <w:tcW w:w="809" w:type="pct"/>
          </w:tcPr>
          <w:p w14:paraId="710A5A58" w14:textId="06D383ED" w:rsidR="0076771A" w:rsidRPr="001871F1" w:rsidRDefault="001871F1" w:rsidP="001871F1">
            <w:pPr>
              <w:pStyle w:val="ElexonBody"/>
              <w:rPr>
                <w:bCs/>
                <w:i/>
                <w:iCs/>
                <w:sz w:val="16"/>
                <w:szCs w:val="16"/>
              </w:rPr>
            </w:pPr>
            <w:r w:rsidRPr="001871F1">
              <w:rPr>
                <w:bCs/>
                <w:i/>
                <w:iCs/>
                <w:color w:val="FF0000"/>
                <w:sz w:val="16"/>
                <w:szCs w:val="16"/>
              </w:rPr>
              <w:t>SI Test Assurance Approval received</w:t>
            </w:r>
          </w:p>
        </w:tc>
        <w:tc>
          <w:tcPr>
            <w:tcW w:w="561" w:type="pct"/>
          </w:tcPr>
          <w:p w14:paraId="3538CFAA" w14:textId="3E9A61BF" w:rsidR="0076771A" w:rsidRPr="00FF04A2" w:rsidRDefault="001871F1" w:rsidP="001F63E6">
            <w:pPr>
              <w:pStyle w:val="ElexonBody"/>
              <w:rPr>
                <w:bCs/>
                <w:i/>
                <w:iCs/>
                <w:color w:val="FF0000"/>
                <w:sz w:val="16"/>
                <w:szCs w:val="16"/>
              </w:rPr>
            </w:pPr>
            <w:r w:rsidRPr="00FF04A2">
              <w:rPr>
                <w:bCs/>
                <w:i/>
                <w:iCs/>
                <w:color w:val="FF0000"/>
                <w:sz w:val="16"/>
                <w:szCs w:val="16"/>
              </w:rPr>
              <w:t xml:space="preserve">Test Assurance Approval email - </w:t>
            </w:r>
            <w:r w:rsidR="0076771A" w:rsidRPr="00FF04A2">
              <w:rPr>
                <w:bCs/>
                <w:i/>
                <w:iCs/>
                <w:color w:val="FF0000"/>
                <w:sz w:val="16"/>
                <w:szCs w:val="16"/>
              </w:rPr>
              <w:t>See appendix A/B/X…</w:t>
            </w:r>
          </w:p>
        </w:tc>
      </w:tr>
      <w:tr w:rsidR="0076771A" w:rsidRPr="00911E41" w14:paraId="595629C6" w14:textId="77777777" w:rsidTr="00A3302B">
        <w:trPr>
          <w:trHeight w:val="20"/>
        </w:trPr>
        <w:tc>
          <w:tcPr>
            <w:tcW w:w="200" w:type="pct"/>
            <w:hideMark/>
          </w:tcPr>
          <w:p w14:paraId="535C726D" w14:textId="77777777" w:rsidR="0076771A" w:rsidRPr="0076771A" w:rsidRDefault="0076771A" w:rsidP="001F63E6">
            <w:pPr>
              <w:pStyle w:val="ElexonBody"/>
              <w:rPr>
                <w:bCs/>
                <w:sz w:val="16"/>
                <w:szCs w:val="16"/>
              </w:rPr>
            </w:pPr>
            <w:r w:rsidRPr="0076771A">
              <w:rPr>
                <w:bCs/>
                <w:sz w:val="16"/>
                <w:szCs w:val="16"/>
              </w:rPr>
              <w:t>2</w:t>
            </w:r>
          </w:p>
        </w:tc>
        <w:tc>
          <w:tcPr>
            <w:tcW w:w="1077" w:type="pct"/>
            <w:hideMark/>
          </w:tcPr>
          <w:p w14:paraId="1C9EA461" w14:textId="5EDAC4E5" w:rsidR="0076771A" w:rsidRPr="0076771A" w:rsidRDefault="0076771A" w:rsidP="001F63E6">
            <w:pPr>
              <w:pStyle w:val="ElexonBody"/>
              <w:rPr>
                <w:bCs/>
                <w:sz w:val="16"/>
                <w:szCs w:val="16"/>
              </w:rPr>
            </w:pPr>
            <w:r w:rsidRPr="0076771A">
              <w:rPr>
                <w:bCs/>
                <w:sz w:val="16"/>
                <w:szCs w:val="16"/>
              </w:rPr>
              <w:t>Environment Connectivity proving has been successfully completed and evidence assured by the SI.</w:t>
            </w:r>
            <w:r w:rsidR="00975A16">
              <w:rPr>
                <w:bCs/>
                <w:sz w:val="16"/>
                <w:szCs w:val="16"/>
              </w:rPr>
              <w:t xml:space="preserve"> See </w:t>
            </w:r>
            <w:r w:rsidR="006F5B38">
              <w:rPr>
                <w:bCs/>
                <w:sz w:val="16"/>
                <w:szCs w:val="16"/>
              </w:rPr>
              <w:t>[REF</w:t>
            </w:r>
            <w:r w:rsidR="00C61869">
              <w:rPr>
                <w:bCs/>
                <w:sz w:val="16"/>
                <w:szCs w:val="16"/>
              </w:rPr>
              <w:t>-05]</w:t>
            </w:r>
            <w:r w:rsidR="00C61869" w:rsidRPr="00C61869">
              <w:rPr>
                <w:bCs/>
                <w:sz w:val="16"/>
                <w:szCs w:val="16"/>
              </w:rPr>
              <w:t xml:space="preserve"> </w:t>
            </w:r>
            <w:hyperlink r:id="rId28" w:history="1">
              <w:r w:rsidR="00C61869" w:rsidRPr="00012D50">
                <w:rPr>
                  <w:rStyle w:val="Hyperlink"/>
                  <w:sz w:val="16"/>
                  <w:szCs w:val="16"/>
                </w:rPr>
                <w:t>MHHS-DEL618 - Environment Approach &amp; Plan</w:t>
              </w:r>
            </w:hyperlink>
            <w:r w:rsidR="00935E70">
              <w:rPr>
                <w:rStyle w:val="Hyperlink"/>
                <w:sz w:val="16"/>
                <w:szCs w:val="16"/>
              </w:rPr>
              <w:t>.</w:t>
            </w:r>
          </w:p>
        </w:tc>
        <w:tc>
          <w:tcPr>
            <w:tcW w:w="537" w:type="pct"/>
          </w:tcPr>
          <w:p w14:paraId="0D14DC7B" w14:textId="140DB5DB" w:rsidR="0076771A" w:rsidRPr="001871F1" w:rsidRDefault="001871F1" w:rsidP="001871F1">
            <w:pPr>
              <w:pStyle w:val="ElexonBody"/>
              <w:jc w:val="center"/>
              <w:rPr>
                <w:bCs/>
                <w:i/>
                <w:iCs/>
                <w:sz w:val="16"/>
                <w:szCs w:val="16"/>
              </w:rPr>
            </w:pPr>
            <w:r w:rsidRPr="001871F1">
              <w:rPr>
                <w:bCs/>
                <w:i/>
                <w:iCs/>
                <w:color w:val="FF0000"/>
                <w:sz w:val="16"/>
                <w:szCs w:val="16"/>
              </w:rPr>
              <w:t>Partially Met</w:t>
            </w:r>
          </w:p>
        </w:tc>
        <w:tc>
          <w:tcPr>
            <w:tcW w:w="538" w:type="pct"/>
            <w:shd w:val="clear" w:color="auto" w:fill="92D050"/>
          </w:tcPr>
          <w:p w14:paraId="2A210745" w14:textId="77777777" w:rsidR="0076771A" w:rsidRPr="0076771A" w:rsidRDefault="0076771A" w:rsidP="001871F1">
            <w:pPr>
              <w:pStyle w:val="ElexonBody"/>
              <w:jc w:val="center"/>
              <w:rPr>
                <w:bCs/>
                <w:sz w:val="16"/>
                <w:szCs w:val="16"/>
              </w:rPr>
            </w:pPr>
          </w:p>
        </w:tc>
        <w:tc>
          <w:tcPr>
            <w:tcW w:w="1278" w:type="pct"/>
          </w:tcPr>
          <w:p w14:paraId="745B19D8" w14:textId="02EA926B" w:rsidR="0076771A" w:rsidRPr="001871F1" w:rsidRDefault="00166DBA" w:rsidP="001871F1">
            <w:pPr>
              <w:pStyle w:val="ElexonBody"/>
              <w:rPr>
                <w:bCs/>
                <w:i/>
                <w:iCs/>
                <w:sz w:val="16"/>
                <w:szCs w:val="16"/>
              </w:rPr>
            </w:pPr>
            <w:r>
              <w:rPr>
                <w:bCs/>
                <w:i/>
                <w:iCs/>
                <w:color w:val="FF0000"/>
                <w:sz w:val="16"/>
                <w:szCs w:val="16"/>
              </w:rPr>
              <w:t xml:space="preserve">e.g., </w:t>
            </w:r>
            <w:r w:rsidR="001871F1" w:rsidRPr="001871F1">
              <w:rPr>
                <w:bCs/>
                <w:i/>
                <w:iCs/>
                <w:color w:val="FF0000"/>
                <w:sz w:val="16"/>
                <w:szCs w:val="16"/>
              </w:rPr>
              <w:t xml:space="preserve">Connectivity proving </w:t>
            </w:r>
            <w:r w:rsidR="00E60CA8" w:rsidRPr="001871F1">
              <w:rPr>
                <w:bCs/>
                <w:i/>
                <w:iCs/>
                <w:color w:val="FF0000"/>
                <w:sz w:val="16"/>
                <w:szCs w:val="16"/>
              </w:rPr>
              <w:t>complete,</w:t>
            </w:r>
            <w:r w:rsidR="001871F1" w:rsidRPr="001871F1">
              <w:rPr>
                <w:bCs/>
                <w:i/>
                <w:iCs/>
                <w:color w:val="FF0000"/>
                <w:sz w:val="16"/>
                <w:szCs w:val="16"/>
              </w:rPr>
              <w:t xml:space="preserve"> and evidence provided to SI Environment Management</w:t>
            </w:r>
            <w:r w:rsidR="001871F1" w:rsidRPr="001871F1">
              <w:rPr>
                <w:bCs/>
                <w:i/>
                <w:iCs/>
                <w:sz w:val="16"/>
                <w:szCs w:val="16"/>
              </w:rPr>
              <w:t xml:space="preserve"> </w:t>
            </w:r>
          </w:p>
        </w:tc>
        <w:tc>
          <w:tcPr>
            <w:tcW w:w="809" w:type="pct"/>
          </w:tcPr>
          <w:p w14:paraId="65FB7864" w14:textId="1129F99C" w:rsidR="0076771A" w:rsidRPr="001871F1" w:rsidRDefault="001871F1" w:rsidP="001871F1">
            <w:pPr>
              <w:pStyle w:val="ElexonBody"/>
              <w:rPr>
                <w:bCs/>
                <w:i/>
                <w:iCs/>
                <w:sz w:val="16"/>
                <w:szCs w:val="16"/>
              </w:rPr>
            </w:pPr>
            <w:r w:rsidRPr="001871F1">
              <w:rPr>
                <w:bCs/>
                <w:i/>
                <w:iCs/>
                <w:color w:val="FF0000"/>
                <w:sz w:val="16"/>
                <w:szCs w:val="16"/>
              </w:rPr>
              <w:t xml:space="preserve">Pending </w:t>
            </w:r>
            <w:r>
              <w:rPr>
                <w:bCs/>
                <w:i/>
                <w:iCs/>
                <w:color w:val="FF0000"/>
                <w:sz w:val="16"/>
                <w:szCs w:val="16"/>
              </w:rPr>
              <w:t xml:space="preserve">SI Environment Management </w:t>
            </w:r>
            <w:r w:rsidRPr="001871F1">
              <w:rPr>
                <w:bCs/>
                <w:i/>
                <w:iCs/>
                <w:color w:val="FF0000"/>
                <w:sz w:val="16"/>
                <w:szCs w:val="16"/>
              </w:rPr>
              <w:t xml:space="preserve">Assurance </w:t>
            </w:r>
            <w:r w:rsidR="00710C0B">
              <w:rPr>
                <w:bCs/>
                <w:i/>
                <w:iCs/>
                <w:color w:val="FF0000"/>
                <w:sz w:val="16"/>
                <w:szCs w:val="16"/>
              </w:rPr>
              <w:t>a</w:t>
            </w:r>
            <w:r w:rsidRPr="001871F1">
              <w:rPr>
                <w:bCs/>
                <w:i/>
                <w:iCs/>
                <w:color w:val="FF0000"/>
                <w:sz w:val="16"/>
                <w:szCs w:val="16"/>
              </w:rPr>
              <w:t>pproval</w:t>
            </w:r>
          </w:p>
        </w:tc>
        <w:tc>
          <w:tcPr>
            <w:tcW w:w="561" w:type="pct"/>
          </w:tcPr>
          <w:p w14:paraId="7B467728" w14:textId="76182BAF" w:rsidR="0076771A" w:rsidRPr="00FF04A2" w:rsidRDefault="0076771A" w:rsidP="001F63E6">
            <w:pPr>
              <w:pStyle w:val="ElexonBody"/>
              <w:rPr>
                <w:bCs/>
                <w:color w:val="FF0000"/>
                <w:sz w:val="16"/>
                <w:szCs w:val="16"/>
              </w:rPr>
            </w:pPr>
          </w:p>
        </w:tc>
      </w:tr>
      <w:tr w:rsidR="0076771A" w:rsidRPr="00911E41" w14:paraId="45F56D63" w14:textId="77777777" w:rsidTr="00A3302B">
        <w:trPr>
          <w:trHeight w:val="20"/>
        </w:trPr>
        <w:tc>
          <w:tcPr>
            <w:tcW w:w="200" w:type="pct"/>
            <w:hideMark/>
          </w:tcPr>
          <w:p w14:paraId="598D6EAA" w14:textId="77777777" w:rsidR="0076771A" w:rsidRPr="0076771A" w:rsidRDefault="0076771A" w:rsidP="001F63E6">
            <w:pPr>
              <w:pStyle w:val="ElexonBody"/>
              <w:rPr>
                <w:bCs/>
                <w:sz w:val="16"/>
                <w:szCs w:val="16"/>
              </w:rPr>
            </w:pPr>
            <w:r w:rsidRPr="0076771A">
              <w:rPr>
                <w:bCs/>
                <w:sz w:val="16"/>
                <w:szCs w:val="16"/>
              </w:rPr>
              <w:t>3</w:t>
            </w:r>
          </w:p>
        </w:tc>
        <w:tc>
          <w:tcPr>
            <w:tcW w:w="1077" w:type="pct"/>
            <w:hideMark/>
          </w:tcPr>
          <w:p w14:paraId="21DB5284" w14:textId="4B1E231E" w:rsidR="0076771A" w:rsidRPr="0076771A" w:rsidRDefault="0076771A" w:rsidP="001F63E6">
            <w:pPr>
              <w:pStyle w:val="ElexonBody"/>
              <w:rPr>
                <w:bCs/>
                <w:sz w:val="16"/>
                <w:szCs w:val="16"/>
              </w:rPr>
            </w:pPr>
            <w:r w:rsidRPr="0076771A">
              <w:rPr>
                <w:bCs/>
                <w:sz w:val="16"/>
                <w:szCs w:val="16"/>
              </w:rPr>
              <w:t>Test Data allocation has been loaded, verified, and assured by the SI.</w:t>
            </w:r>
            <w:r w:rsidR="003B58D0">
              <w:rPr>
                <w:bCs/>
                <w:sz w:val="16"/>
                <w:szCs w:val="16"/>
              </w:rPr>
              <w:t xml:space="preserve"> </w:t>
            </w:r>
            <w:r w:rsidR="005836EA">
              <w:rPr>
                <w:bCs/>
                <w:sz w:val="16"/>
                <w:szCs w:val="16"/>
              </w:rPr>
              <w:t>See [REF-06</w:t>
            </w:r>
            <w:r w:rsidR="00C4494A" w:rsidRPr="00C4494A">
              <w:rPr>
                <w:bCs/>
                <w:sz w:val="16"/>
                <w:szCs w:val="16"/>
              </w:rPr>
              <w:t xml:space="preserve">] </w:t>
            </w:r>
            <w:hyperlink r:id="rId29" w:history="1">
              <w:r w:rsidR="00C4494A" w:rsidRPr="00012D50">
                <w:rPr>
                  <w:rStyle w:val="Hyperlink"/>
                  <w:sz w:val="16"/>
                  <w:szCs w:val="16"/>
                </w:rPr>
                <w:t>MHHS-DEL1309 - CIT Test Data Approach &amp; Plan</w:t>
              </w:r>
            </w:hyperlink>
            <w:r w:rsidR="00935E70">
              <w:rPr>
                <w:rStyle w:val="Hyperlink"/>
                <w:sz w:val="16"/>
                <w:szCs w:val="16"/>
              </w:rPr>
              <w:t>.</w:t>
            </w:r>
          </w:p>
        </w:tc>
        <w:tc>
          <w:tcPr>
            <w:tcW w:w="537" w:type="pct"/>
          </w:tcPr>
          <w:p w14:paraId="75F954DC" w14:textId="4A0D799D" w:rsidR="0076771A" w:rsidRPr="0076771A" w:rsidRDefault="001871F1" w:rsidP="001871F1">
            <w:pPr>
              <w:pStyle w:val="ElexonBody"/>
              <w:jc w:val="center"/>
              <w:rPr>
                <w:bCs/>
                <w:sz w:val="16"/>
                <w:szCs w:val="16"/>
              </w:rPr>
            </w:pPr>
            <w:r>
              <w:rPr>
                <w:bCs/>
                <w:i/>
                <w:iCs/>
                <w:color w:val="FF0000"/>
                <w:sz w:val="16"/>
                <w:szCs w:val="16"/>
              </w:rPr>
              <w:t xml:space="preserve">In </w:t>
            </w:r>
            <w:r w:rsidR="00710C0B">
              <w:rPr>
                <w:bCs/>
                <w:i/>
                <w:iCs/>
                <w:color w:val="FF0000"/>
                <w:sz w:val="16"/>
                <w:szCs w:val="16"/>
              </w:rPr>
              <w:t>P</w:t>
            </w:r>
            <w:r>
              <w:rPr>
                <w:bCs/>
                <w:i/>
                <w:iCs/>
                <w:color w:val="FF0000"/>
                <w:sz w:val="16"/>
                <w:szCs w:val="16"/>
              </w:rPr>
              <w:t>rogress</w:t>
            </w:r>
          </w:p>
        </w:tc>
        <w:tc>
          <w:tcPr>
            <w:tcW w:w="538" w:type="pct"/>
            <w:shd w:val="clear" w:color="auto" w:fill="FFC000"/>
          </w:tcPr>
          <w:p w14:paraId="0E68F7E9" w14:textId="77777777" w:rsidR="0076771A" w:rsidRPr="0076771A" w:rsidRDefault="0076771A" w:rsidP="001871F1">
            <w:pPr>
              <w:pStyle w:val="ElexonBody"/>
              <w:jc w:val="center"/>
              <w:rPr>
                <w:bCs/>
                <w:sz w:val="16"/>
                <w:szCs w:val="16"/>
              </w:rPr>
            </w:pPr>
          </w:p>
        </w:tc>
        <w:tc>
          <w:tcPr>
            <w:tcW w:w="1278" w:type="pct"/>
          </w:tcPr>
          <w:p w14:paraId="793983FD" w14:textId="259D461F" w:rsidR="0076771A" w:rsidRPr="0042762D" w:rsidRDefault="00166DBA" w:rsidP="001871F1">
            <w:pPr>
              <w:pStyle w:val="ElexonBody"/>
              <w:rPr>
                <w:bCs/>
                <w:i/>
                <w:iCs/>
                <w:sz w:val="16"/>
                <w:szCs w:val="16"/>
              </w:rPr>
            </w:pPr>
            <w:r>
              <w:rPr>
                <w:bCs/>
                <w:i/>
                <w:iCs/>
                <w:color w:val="FF0000"/>
                <w:sz w:val="16"/>
                <w:szCs w:val="16"/>
              </w:rPr>
              <w:t xml:space="preserve">e.g., </w:t>
            </w:r>
            <w:r w:rsidR="001871F1" w:rsidRPr="0042762D">
              <w:rPr>
                <w:bCs/>
                <w:i/>
                <w:iCs/>
                <w:color w:val="FF0000"/>
                <w:sz w:val="16"/>
                <w:szCs w:val="16"/>
              </w:rPr>
              <w:t xml:space="preserve">See </w:t>
            </w:r>
            <w:r w:rsidR="0042762D" w:rsidRPr="0042762D">
              <w:rPr>
                <w:bCs/>
                <w:i/>
                <w:iCs/>
                <w:color w:val="FF0000"/>
                <w:sz w:val="16"/>
                <w:szCs w:val="16"/>
              </w:rPr>
              <w:t xml:space="preserve">Section 2.13 </w:t>
            </w:r>
            <w:r w:rsidR="001871F1" w:rsidRPr="0042762D">
              <w:rPr>
                <w:bCs/>
                <w:i/>
                <w:iCs/>
                <w:color w:val="FF0000"/>
                <w:sz w:val="16"/>
                <w:szCs w:val="16"/>
              </w:rPr>
              <w:t xml:space="preserve">‘Exceptions and Work off Plans’ item # </w:t>
            </w:r>
            <w:r w:rsidR="00FF04A2" w:rsidRPr="0042762D">
              <w:rPr>
                <w:bCs/>
                <w:i/>
                <w:iCs/>
                <w:color w:val="FF0000"/>
                <w:sz w:val="16"/>
                <w:szCs w:val="16"/>
              </w:rPr>
              <w:t>2</w:t>
            </w:r>
          </w:p>
        </w:tc>
        <w:tc>
          <w:tcPr>
            <w:tcW w:w="809" w:type="pct"/>
          </w:tcPr>
          <w:p w14:paraId="2E897BB8" w14:textId="307A7593" w:rsidR="0076771A" w:rsidRPr="00710C0B" w:rsidRDefault="0076771A" w:rsidP="001871F1">
            <w:pPr>
              <w:pStyle w:val="ElexonBody"/>
              <w:rPr>
                <w:bCs/>
                <w:i/>
                <w:iCs/>
                <w:sz w:val="16"/>
                <w:szCs w:val="16"/>
              </w:rPr>
            </w:pPr>
          </w:p>
        </w:tc>
        <w:tc>
          <w:tcPr>
            <w:tcW w:w="561" w:type="pct"/>
          </w:tcPr>
          <w:p w14:paraId="6B5C1097" w14:textId="64FD5773" w:rsidR="0076771A" w:rsidRPr="00FF04A2" w:rsidRDefault="0076771A" w:rsidP="001F63E6">
            <w:pPr>
              <w:pStyle w:val="ElexonBody"/>
              <w:rPr>
                <w:bCs/>
                <w:color w:val="FF0000"/>
                <w:sz w:val="16"/>
                <w:szCs w:val="16"/>
              </w:rPr>
            </w:pPr>
          </w:p>
        </w:tc>
      </w:tr>
      <w:tr w:rsidR="0076771A" w:rsidRPr="00911E41" w14:paraId="275226E3" w14:textId="77777777" w:rsidTr="00264794">
        <w:trPr>
          <w:trHeight w:val="20"/>
        </w:trPr>
        <w:tc>
          <w:tcPr>
            <w:tcW w:w="200" w:type="pct"/>
            <w:hideMark/>
          </w:tcPr>
          <w:p w14:paraId="7372449B" w14:textId="77777777" w:rsidR="0076771A" w:rsidRPr="0076771A" w:rsidRDefault="0076771A" w:rsidP="001F63E6">
            <w:pPr>
              <w:pStyle w:val="ElexonBody"/>
              <w:rPr>
                <w:bCs/>
                <w:sz w:val="16"/>
                <w:szCs w:val="16"/>
              </w:rPr>
            </w:pPr>
            <w:r w:rsidRPr="0076771A">
              <w:rPr>
                <w:bCs/>
                <w:sz w:val="16"/>
                <w:szCs w:val="16"/>
              </w:rPr>
              <w:t>4</w:t>
            </w:r>
          </w:p>
        </w:tc>
        <w:tc>
          <w:tcPr>
            <w:tcW w:w="1077" w:type="pct"/>
            <w:hideMark/>
          </w:tcPr>
          <w:p w14:paraId="01BEDFC1" w14:textId="77777777" w:rsidR="0076771A" w:rsidRPr="0076771A" w:rsidRDefault="0076771A" w:rsidP="001F63E6">
            <w:pPr>
              <w:pStyle w:val="ElexonBody"/>
              <w:rPr>
                <w:bCs/>
                <w:sz w:val="16"/>
                <w:szCs w:val="16"/>
              </w:rPr>
            </w:pPr>
            <w:r w:rsidRPr="0076771A">
              <w:rPr>
                <w:bCs/>
                <w:sz w:val="16"/>
                <w:szCs w:val="16"/>
              </w:rPr>
              <w:t>Participant users have been onboarded to the MHHS Test Management Tool.</w:t>
            </w:r>
          </w:p>
        </w:tc>
        <w:tc>
          <w:tcPr>
            <w:tcW w:w="537" w:type="pct"/>
          </w:tcPr>
          <w:p w14:paraId="129AA2E4" w14:textId="1CDCA1D7" w:rsidR="0076771A" w:rsidRPr="001871F1" w:rsidRDefault="001871F1" w:rsidP="001871F1">
            <w:pPr>
              <w:pStyle w:val="ElexonBody"/>
              <w:jc w:val="center"/>
              <w:rPr>
                <w:bCs/>
                <w:i/>
                <w:iCs/>
                <w:sz w:val="16"/>
                <w:szCs w:val="16"/>
              </w:rPr>
            </w:pPr>
            <w:r w:rsidRPr="001871F1">
              <w:rPr>
                <w:bCs/>
                <w:i/>
                <w:iCs/>
                <w:color w:val="FF0000"/>
                <w:sz w:val="16"/>
                <w:szCs w:val="16"/>
              </w:rPr>
              <w:t>Not Started</w:t>
            </w:r>
          </w:p>
        </w:tc>
        <w:tc>
          <w:tcPr>
            <w:tcW w:w="538" w:type="pct"/>
            <w:shd w:val="clear" w:color="auto" w:fill="92D050"/>
          </w:tcPr>
          <w:p w14:paraId="2662B73E" w14:textId="77777777" w:rsidR="0076771A" w:rsidRPr="0076771A" w:rsidRDefault="0076771A" w:rsidP="001871F1">
            <w:pPr>
              <w:pStyle w:val="ElexonBody"/>
              <w:jc w:val="center"/>
              <w:rPr>
                <w:bCs/>
                <w:sz w:val="16"/>
                <w:szCs w:val="16"/>
              </w:rPr>
            </w:pPr>
          </w:p>
        </w:tc>
        <w:tc>
          <w:tcPr>
            <w:tcW w:w="1278" w:type="pct"/>
          </w:tcPr>
          <w:p w14:paraId="5167CC03" w14:textId="70077055" w:rsidR="0076771A" w:rsidRPr="0042762D" w:rsidRDefault="00166DBA" w:rsidP="001871F1">
            <w:pPr>
              <w:pStyle w:val="ElexonBody"/>
              <w:rPr>
                <w:bCs/>
                <w:sz w:val="16"/>
                <w:szCs w:val="16"/>
              </w:rPr>
            </w:pPr>
            <w:r>
              <w:rPr>
                <w:bCs/>
                <w:i/>
                <w:iCs/>
                <w:color w:val="FF0000"/>
                <w:sz w:val="16"/>
                <w:szCs w:val="16"/>
              </w:rPr>
              <w:t xml:space="preserve">e.g., </w:t>
            </w:r>
            <w:r w:rsidR="00710C0B" w:rsidRPr="0042762D">
              <w:rPr>
                <w:bCs/>
                <w:i/>
                <w:iCs/>
                <w:color w:val="FF0000"/>
                <w:sz w:val="16"/>
                <w:szCs w:val="16"/>
              </w:rPr>
              <w:t xml:space="preserve">See ‘Exceptions and Work off Plans’ item # </w:t>
            </w:r>
            <w:r w:rsidR="00FF04A2" w:rsidRPr="0042762D">
              <w:rPr>
                <w:bCs/>
                <w:i/>
                <w:iCs/>
                <w:color w:val="FF0000"/>
                <w:sz w:val="16"/>
                <w:szCs w:val="16"/>
              </w:rPr>
              <w:t>3</w:t>
            </w:r>
          </w:p>
        </w:tc>
        <w:tc>
          <w:tcPr>
            <w:tcW w:w="809" w:type="pct"/>
          </w:tcPr>
          <w:p w14:paraId="160A6F00" w14:textId="77777777" w:rsidR="0076771A" w:rsidRPr="0076771A" w:rsidRDefault="0076771A" w:rsidP="001871F1">
            <w:pPr>
              <w:pStyle w:val="ElexonBody"/>
              <w:rPr>
                <w:bCs/>
                <w:sz w:val="16"/>
                <w:szCs w:val="16"/>
              </w:rPr>
            </w:pPr>
          </w:p>
        </w:tc>
        <w:tc>
          <w:tcPr>
            <w:tcW w:w="561" w:type="pct"/>
          </w:tcPr>
          <w:p w14:paraId="295119A9" w14:textId="6610C8D1" w:rsidR="0076771A" w:rsidRPr="00FF04A2" w:rsidRDefault="0076771A" w:rsidP="001F63E6">
            <w:pPr>
              <w:pStyle w:val="ElexonBody"/>
              <w:rPr>
                <w:bCs/>
                <w:color w:val="FF0000"/>
                <w:sz w:val="16"/>
                <w:szCs w:val="16"/>
              </w:rPr>
            </w:pPr>
          </w:p>
        </w:tc>
      </w:tr>
      <w:tr w:rsidR="00710C0B" w:rsidRPr="00911E41" w14:paraId="2AC69366" w14:textId="77777777" w:rsidTr="00A3302B">
        <w:trPr>
          <w:trHeight w:val="20"/>
        </w:trPr>
        <w:tc>
          <w:tcPr>
            <w:tcW w:w="200" w:type="pct"/>
            <w:hideMark/>
          </w:tcPr>
          <w:p w14:paraId="15AA98AD" w14:textId="77777777" w:rsidR="00710C0B" w:rsidRPr="0076771A" w:rsidRDefault="00710C0B" w:rsidP="00710C0B">
            <w:pPr>
              <w:pStyle w:val="ElexonBody"/>
              <w:rPr>
                <w:bCs/>
                <w:sz w:val="16"/>
                <w:szCs w:val="16"/>
              </w:rPr>
            </w:pPr>
            <w:r w:rsidRPr="0076771A">
              <w:rPr>
                <w:bCs/>
                <w:sz w:val="16"/>
                <w:szCs w:val="16"/>
              </w:rPr>
              <w:lastRenderedPageBreak/>
              <w:t>5</w:t>
            </w:r>
          </w:p>
        </w:tc>
        <w:tc>
          <w:tcPr>
            <w:tcW w:w="1077" w:type="pct"/>
            <w:hideMark/>
          </w:tcPr>
          <w:p w14:paraId="4CAFDFE4" w14:textId="77777777" w:rsidR="00710C0B" w:rsidRPr="0076771A" w:rsidRDefault="00710C0B" w:rsidP="00710C0B">
            <w:pPr>
              <w:pStyle w:val="ElexonBody"/>
              <w:rPr>
                <w:bCs/>
                <w:sz w:val="16"/>
                <w:szCs w:val="16"/>
              </w:rPr>
            </w:pPr>
            <w:r w:rsidRPr="0076771A">
              <w:rPr>
                <w:bCs/>
                <w:sz w:val="16"/>
                <w:szCs w:val="16"/>
              </w:rPr>
              <w:t>Participants have confirmed they have resources with the requisite skills and system access to support the test stage execution and defect management process.</w:t>
            </w:r>
          </w:p>
        </w:tc>
        <w:tc>
          <w:tcPr>
            <w:tcW w:w="537" w:type="pct"/>
          </w:tcPr>
          <w:p w14:paraId="122D0CC4" w14:textId="4CC9926C" w:rsidR="00710C0B" w:rsidRPr="0076771A" w:rsidRDefault="00710C0B" w:rsidP="00710C0B">
            <w:pPr>
              <w:pStyle w:val="ElexonBody"/>
              <w:jc w:val="center"/>
              <w:rPr>
                <w:bCs/>
                <w:sz w:val="16"/>
                <w:szCs w:val="16"/>
              </w:rPr>
            </w:pPr>
            <w:r>
              <w:rPr>
                <w:bCs/>
                <w:i/>
                <w:iCs/>
                <w:color w:val="FF0000"/>
                <w:sz w:val="16"/>
                <w:szCs w:val="16"/>
              </w:rPr>
              <w:t>Met</w:t>
            </w:r>
          </w:p>
        </w:tc>
        <w:tc>
          <w:tcPr>
            <w:tcW w:w="538" w:type="pct"/>
            <w:shd w:val="clear" w:color="auto" w:fill="0070C0"/>
          </w:tcPr>
          <w:p w14:paraId="47FB1164" w14:textId="77777777" w:rsidR="00710C0B" w:rsidRPr="0076771A" w:rsidRDefault="00710C0B" w:rsidP="00710C0B">
            <w:pPr>
              <w:pStyle w:val="ElexonBody"/>
              <w:jc w:val="center"/>
              <w:rPr>
                <w:bCs/>
                <w:sz w:val="16"/>
                <w:szCs w:val="16"/>
              </w:rPr>
            </w:pPr>
          </w:p>
        </w:tc>
        <w:tc>
          <w:tcPr>
            <w:tcW w:w="1278" w:type="pct"/>
          </w:tcPr>
          <w:p w14:paraId="654F73FF" w14:textId="428210A0" w:rsidR="00710C0B" w:rsidRPr="00710C0B" w:rsidRDefault="00AF1F93" w:rsidP="00710C0B">
            <w:pPr>
              <w:pStyle w:val="ElexonBody"/>
              <w:rPr>
                <w:bCs/>
                <w:i/>
                <w:iCs/>
                <w:sz w:val="16"/>
                <w:szCs w:val="16"/>
              </w:rPr>
            </w:pPr>
            <w:r>
              <w:rPr>
                <w:bCs/>
                <w:i/>
                <w:iCs/>
                <w:color w:val="FF0000"/>
                <w:sz w:val="16"/>
                <w:szCs w:val="16"/>
              </w:rPr>
              <w:t xml:space="preserve">e.g., </w:t>
            </w:r>
            <w:r w:rsidR="00710C0B">
              <w:rPr>
                <w:bCs/>
                <w:i/>
                <w:iCs/>
                <w:color w:val="FF0000"/>
                <w:sz w:val="16"/>
                <w:szCs w:val="16"/>
              </w:rPr>
              <w:t xml:space="preserve">All </w:t>
            </w:r>
            <w:r w:rsidR="00FF04A2">
              <w:rPr>
                <w:bCs/>
                <w:i/>
                <w:iCs/>
                <w:color w:val="FF0000"/>
                <w:sz w:val="16"/>
                <w:szCs w:val="16"/>
              </w:rPr>
              <w:t xml:space="preserve">CIT </w:t>
            </w:r>
            <w:r w:rsidR="00710C0B">
              <w:rPr>
                <w:bCs/>
                <w:i/>
                <w:iCs/>
                <w:color w:val="FF0000"/>
                <w:sz w:val="16"/>
                <w:szCs w:val="16"/>
              </w:rPr>
              <w:t xml:space="preserve">Test and Support resources </w:t>
            </w:r>
            <w:r w:rsidR="00FF04A2">
              <w:rPr>
                <w:bCs/>
                <w:i/>
                <w:iCs/>
                <w:color w:val="FF0000"/>
                <w:sz w:val="16"/>
                <w:szCs w:val="16"/>
              </w:rPr>
              <w:t>named in section 2.6 have been mobilised and ready to commence testing.</w:t>
            </w:r>
          </w:p>
        </w:tc>
        <w:tc>
          <w:tcPr>
            <w:tcW w:w="809" w:type="pct"/>
          </w:tcPr>
          <w:p w14:paraId="3421F1B4" w14:textId="4FEAEFF3" w:rsidR="00710C0B" w:rsidRPr="0076771A" w:rsidRDefault="00710C0B" w:rsidP="00710C0B">
            <w:pPr>
              <w:pStyle w:val="ElexonBody"/>
              <w:rPr>
                <w:bCs/>
                <w:sz w:val="16"/>
                <w:szCs w:val="16"/>
              </w:rPr>
            </w:pPr>
            <w:r w:rsidRPr="001871F1">
              <w:rPr>
                <w:bCs/>
                <w:i/>
                <w:iCs/>
                <w:color w:val="FF0000"/>
                <w:sz w:val="16"/>
                <w:szCs w:val="16"/>
              </w:rPr>
              <w:t>SI Test Assurance Approval received</w:t>
            </w:r>
          </w:p>
        </w:tc>
        <w:tc>
          <w:tcPr>
            <w:tcW w:w="561" w:type="pct"/>
          </w:tcPr>
          <w:p w14:paraId="154247BB" w14:textId="40EC65CA" w:rsidR="00710C0B" w:rsidRPr="00FF04A2" w:rsidRDefault="00710C0B" w:rsidP="00710C0B">
            <w:pPr>
              <w:pStyle w:val="ElexonBody"/>
              <w:rPr>
                <w:bCs/>
                <w:color w:val="FF0000"/>
                <w:sz w:val="16"/>
                <w:szCs w:val="16"/>
              </w:rPr>
            </w:pPr>
            <w:r w:rsidRPr="00FF04A2">
              <w:rPr>
                <w:bCs/>
                <w:i/>
                <w:iCs/>
                <w:color w:val="FF0000"/>
                <w:sz w:val="16"/>
                <w:szCs w:val="16"/>
              </w:rPr>
              <w:t xml:space="preserve">See </w:t>
            </w:r>
            <w:r w:rsidR="00FF04A2" w:rsidRPr="00FF04A2">
              <w:rPr>
                <w:bCs/>
                <w:i/>
                <w:iCs/>
                <w:color w:val="FF0000"/>
                <w:sz w:val="16"/>
                <w:szCs w:val="16"/>
              </w:rPr>
              <w:t>Section 2.6</w:t>
            </w:r>
          </w:p>
        </w:tc>
      </w:tr>
    </w:tbl>
    <w:p w14:paraId="1F1167F4" w14:textId="77777777" w:rsidR="00670EE7" w:rsidRDefault="00670EE7" w:rsidP="00670EE7">
      <w:pPr>
        <w:spacing w:after="0" w:line="240" w:lineRule="auto"/>
        <w:jc w:val="both"/>
        <w:rPr>
          <w:i/>
          <w:iCs/>
          <w:color w:val="FF0000"/>
        </w:rPr>
      </w:pPr>
    </w:p>
    <w:p w14:paraId="79CDC272" w14:textId="06C34B9B" w:rsidR="00670EE7" w:rsidRDefault="00670EE7" w:rsidP="00670EE7">
      <w:pPr>
        <w:pStyle w:val="Caption"/>
      </w:pPr>
      <w:bookmarkStart w:id="39" w:name="_Toc146811801"/>
      <w:r>
        <w:t xml:space="preserve">Table </w:t>
      </w:r>
      <w:r>
        <w:fldChar w:fldCharType="begin"/>
      </w:r>
      <w:r>
        <w:instrText xml:space="preserve"> SEQ Table \* ARABIC </w:instrText>
      </w:r>
      <w:r>
        <w:fldChar w:fldCharType="separate"/>
      </w:r>
      <w:r w:rsidR="00543924">
        <w:rPr>
          <w:noProof/>
        </w:rPr>
        <w:t>5</w:t>
      </w:r>
      <w:r>
        <w:fldChar w:fldCharType="end"/>
      </w:r>
      <w:r>
        <w:t>: Entry Criteria</w:t>
      </w:r>
      <w:r w:rsidR="00710C0B">
        <w:t xml:space="preserve"> Status</w:t>
      </w:r>
      <w:bookmarkEnd w:id="39"/>
    </w:p>
    <w:p w14:paraId="4B77EA1C" w14:textId="34C0B759" w:rsidR="002A2638" w:rsidRDefault="002A2638" w:rsidP="00623A72">
      <w:pPr>
        <w:pStyle w:val="Heading2"/>
      </w:pPr>
      <w:bookmarkStart w:id="40" w:name="_Toc142466032"/>
      <w:bookmarkStart w:id="41" w:name="_Toc146811790"/>
      <w:r>
        <w:t>Outstanding PIT Defects</w:t>
      </w:r>
      <w:bookmarkEnd w:id="41"/>
    </w:p>
    <w:p w14:paraId="525D0039" w14:textId="45649B72" w:rsidR="002A2638" w:rsidRDefault="002A2638" w:rsidP="002A2638">
      <w:pPr>
        <w:rPr>
          <w:rFonts w:ascii="Arial" w:eastAsia="Arial" w:hAnsi="Arial" w:cs="Arial"/>
          <w:i/>
          <w:iCs/>
          <w:color w:val="FF0000"/>
          <w:szCs w:val="20"/>
        </w:rPr>
      </w:pPr>
      <w:r>
        <w:rPr>
          <w:rFonts w:ascii="Arial" w:eastAsia="Arial" w:hAnsi="Arial" w:cs="Arial"/>
          <w:i/>
          <w:iCs/>
          <w:color w:val="FF0000"/>
          <w:szCs w:val="20"/>
        </w:rPr>
        <w:t>Please provide details of any open</w:t>
      </w:r>
      <w:r w:rsidR="008C6B46">
        <w:rPr>
          <w:rFonts w:ascii="Arial" w:eastAsia="Arial" w:hAnsi="Arial" w:cs="Arial"/>
          <w:i/>
          <w:iCs/>
          <w:color w:val="FF0000"/>
          <w:szCs w:val="20"/>
        </w:rPr>
        <w:t xml:space="preserve">/outstanding </w:t>
      </w:r>
      <w:r>
        <w:rPr>
          <w:rFonts w:ascii="Arial" w:eastAsia="Arial" w:hAnsi="Arial" w:cs="Arial"/>
          <w:i/>
          <w:iCs/>
          <w:color w:val="FF0000"/>
          <w:szCs w:val="20"/>
        </w:rPr>
        <w:t xml:space="preserve">PIT Defects that </w:t>
      </w:r>
      <w:r w:rsidR="00377AE7">
        <w:rPr>
          <w:rFonts w:ascii="Arial" w:eastAsia="Arial" w:hAnsi="Arial" w:cs="Arial"/>
          <w:i/>
          <w:iCs/>
          <w:color w:val="FF0000"/>
          <w:szCs w:val="20"/>
        </w:rPr>
        <w:t xml:space="preserve">current prevent MHHS design </w:t>
      </w:r>
      <w:r w:rsidR="00F55A3A">
        <w:rPr>
          <w:rFonts w:ascii="Arial" w:eastAsia="Arial" w:hAnsi="Arial" w:cs="Arial"/>
          <w:i/>
          <w:iCs/>
          <w:color w:val="FF0000"/>
          <w:szCs w:val="20"/>
        </w:rPr>
        <w:t xml:space="preserve">IR2 compliance or </w:t>
      </w:r>
      <w:r>
        <w:rPr>
          <w:rFonts w:ascii="Arial" w:eastAsia="Arial" w:hAnsi="Arial" w:cs="Arial"/>
          <w:i/>
          <w:iCs/>
          <w:color w:val="FF0000"/>
          <w:szCs w:val="20"/>
        </w:rPr>
        <w:t>impact plan</w:t>
      </w:r>
      <w:r w:rsidR="00E60CA8">
        <w:rPr>
          <w:rFonts w:ascii="Arial" w:eastAsia="Arial" w:hAnsi="Arial" w:cs="Arial"/>
          <w:i/>
          <w:iCs/>
          <w:color w:val="FF0000"/>
          <w:szCs w:val="20"/>
        </w:rPr>
        <w:t>n</w:t>
      </w:r>
      <w:r>
        <w:rPr>
          <w:rFonts w:ascii="Arial" w:eastAsia="Arial" w:hAnsi="Arial" w:cs="Arial"/>
          <w:i/>
          <w:iCs/>
          <w:color w:val="FF0000"/>
          <w:szCs w:val="20"/>
        </w:rPr>
        <w:t xml:space="preserve">ed CIT </w:t>
      </w:r>
      <w:r w:rsidR="008C6B46">
        <w:rPr>
          <w:rFonts w:ascii="Arial" w:eastAsia="Arial" w:hAnsi="Arial" w:cs="Arial"/>
          <w:i/>
          <w:iCs/>
          <w:color w:val="FF0000"/>
          <w:szCs w:val="20"/>
        </w:rPr>
        <w:t xml:space="preserve">interval </w:t>
      </w:r>
      <w:r>
        <w:rPr>
          <w:rFonts w:ascii="Arial" w:eastAsia="Arial" w:hAnsi="Arial" w:cs="Arial"/>
          <w:i/>
          <w:iCs/>
          <w:color w:val="FF0000"/>
          <w:szCs w:val="20"/>
        </w:rPr>
        <w:t>execution</w:t>
      </w:r>
      <w:r w:rsidR="00B4789C">
        <w:rPr>
          <w:rFonts w:ascii="Arial" w:eastAsia="Arial" w:hAnsi="Arial" w:cs="Arial"/>
          <w:i/>
          <w:iCs/>
          <w:color w:val="FF0000"/>
          <w:szCs w:val="20"/>
        </w:rPr>
        <w:t>.</w:t>
      </w:r>
      <w:r>
        <w:rPr>
          <w:rFonts w:ascii="Arial" w:eastAsia="Arial" w:hAnsi="Arial" w:cs="Arial"/>
          <w:i/>
          <w:iCs/>
          <w:color w:val="FF0000"/>
          <w:szCs w:val="20"/>
        </w:rPr>
        <w:t xml:space="preserve"> Please note any items listed here will be loaded in the MHHS Test Management tool for tracking through to resolution</w:t>
      </w:r>
      <w:r w:rsidR="00B4789C">
        <w:rPr>
          <w:rFonts w:ascii="Arial" w:eastAsia="Arial" w:hAnsi="Arial" w:cs="Arial"/>
          <w:i/>
          <w:iCs/>
          <w:color w:val="FF0000"/>
          <w:szCs w:val="20"/>
        </w:rPr>
        <w:t>.</w:t>
      </w:r>
    </w:p>
    <w:tbl>
      <w:tblPr>
        <w:tblStyle w:val="ElexonBasicTable"/>
        <w:tblpPr w:leftFromText="180" w:rightFromText="180" w:vertAnchor="text" w:horzAnchor="margin" w:tblpY="19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854"/>
        <w:gridCol w:w="992"/>
        <w:gridCol w:w="2977"/>
        <w:gridCol w:w="4252"/>
        <w:gridCol w:w="1043"/>
      </w:tblGrid>
      <w:tr w:rsidR="00B4789C" w:rsidRPr="00FF04A2" w14:paraId="33560B13" w14:textId="77777777" w:rsidTr="00A3302B">
        <w:trPr>
          <w:cnfStyle w:val="100000000000" w:firstRow="1" w:lastRow="0" w:firstColumn="0" w:lastColumn="0" w:oddVBand="0" w:evenVBand="0" w:oddHBand="0" w:evenHBand="0" w:firstRowFirstColumn="0" w:firstRowLastColumn="0" w:lastRowFirstColumn="0" w:lastRowLastColumn="0"/>
        </w:trPr>
        <w:tc>
          <w:tcPr>
            <w:tcW w:w="198" w:type="pct"/>
          </w:tcPr>
          <w:p w14:paraId="54DE728F" w14:textId="16447174" w:rsidR="00B4789C" w:rsidRPr="00FF04A2" w:rsidRDefault="00B4789C" w:rsidP="00B4789C">
            <w:pPr>
              <w:spacing w:after="160" w:line="259" w:lineRule="auto"/>
              <w:rPr>
                <w:i/>
                <w:iCs/>
                <w:color w:val="FF0000"/>
                <w:sz w:val="16"/>
                <w:szCs w:val="16"/>
              </w:rPr>
            </w:pPr>
            <w:r>
              <w:rPr>
                <w:sz w:val="16"/>
                <w:szCs w:val="16"/>
              </w:rPr>
              <w:t>#</w:t>
            </w:r>
          </w:p>
        </w:tc>
        <w:tc>
          <w:tcPr>
            <w:tcW w:w="405" w:type="pct"/>
          </w:tcPr>
          <w:p w14:paraId="73616299" w14:textId="3CA99F2C" w:rsidR="00B4789C" w:rsidRPr="002A2638" w:rsidRDefault="00B4789C" w:rsidP="00B4789C">
            <w:pPr>
              <w:spacing w:after="160" w:line="259" w:lineRule="auto"/>
              <w:rPr>
                <w:sz w:val="16"/>
                <w:szCs w:val="16"/>
              </w:rPr>
            </w:pPr>
            <w:r>
              <w:rPr>
                <w:sz w:val="16"/>
                <w:szCs w:val="16"/>
              </w:rPr>
              <w:t>PP Defect Ref</w:t>
            </w:r>
          </w:p>
        </w:tc>
        <w:tc>
          <w:tcPr>
            <w:tcW w:w="471" w:type="pct"/>
          </w:tcPr>
          <w:p w14:paraId="19202E70" w14:textId="66702D17" w:rsidR="00B4789C" w:rsidRDefault="00B4789C" w:rsidP="00A3302B">
            <w:pPr>
              <w:spacing w:after="160" w:line="259" w:lineRule="auto"/>
              <w:jc w:val="center"/>
              <w:rPr>
                <w:b w:val="0"/>
                <w:sz w:val="16"/>
                <w:szCs w:val="16"/>
              </w:rPr>
            </w:pPr>
            <w:r>
              <w:rPr>
                <w:sz w:val="16"/>
                <w:szCs w:val="16"/>
              </w:rPr>
              <w:t>Severity</w:t>
            </w:r>
          </w:p>
          <w:p w14:paraId="74DDA858" w14:textId="0AA939EF" w:rsidR="00B4789C" w:rsidRPr="00FF04A2" w:rsidRDefault="00B4789C" w:rsidP="00A3302B">
            <w:pPr>
              <w:spacing w:after="160" w:line="259" w:lineRule="auto"/>
              <w:jc w:val="center"/>
              <w:rPr>
                <w:i/>
                <w:iCs/>
                <w:color w:val="FF0000"/>
                <w:sz w:val="16"/>
                <w:szCs w:val="16"/>
              </w:rPr>
            </w:pPr>
            <w:r>
              <w:rPr>
                <w:sz w:val="16"/>
                <w:szCs w:val="16"/>
              </w:rPr>
              <w:t>S1-4)</w:t>
            </w:r>
          </w:p>
        </w:tc>
        <w:tc>
          <w:tcPr>
            <w:tcW w:w="1413" w:type="pct"/>
          </w:tcPr>
          <w:p w14:paraId="087B0B04" w14:textId="24A484DC" w:rsidR="00B4789C" w:rsidRPr="002A2638" w:rsidRDefault="00B4789C" w:rsidP="00B4789C">
            <w:pPr>
              <w:spacing w:after="160" w:line="259" w:lineRule="auto"/>
              <w:rPr>
                <w:sz w:val="16"/>
                <w:szCs w:val="16"/>
              </w:rPr>
            </w:pPr>
            <w:r>
              <w:rPr>
                <w:sz w:val="16"/>
                <w:szCs w:val="16"/>
              </w:rPr>
              <w:t>Defect Summary</w:t>
            </w:r>
          </w:p>
        </w:tc>
        <w:tc>
          <w:tcPr>
            <w:tcW w:w="2018" w:type="pct"/>
          </w:tcPr>
          <w:p w14:paraId="76903459" w14:textId="739ABD9D" w:rsidR="00B4789C" w:rsidRPr="00FF04A2" w:rsidRDefault="00B4789C" w:rsidP="00B4789C">
            <w:pPr>
              <w:spacing w:after="160" w:line="259" w:lineRule="auto"/>
              <w:rPr>
                <w:sz w:val="16"/>
                <w:szCs w:val="16"/>
              </w:rPr>
            </w:pPr>
            <w:r>
              <w:rPr>
                <w:sz w:val="16"/>
                <w:szCs w:val="16"/>
              </w:rPr>
              <w:t>Impact on planned CIT</w:t>
            </w:r>
          </w:p>
        </w:tc>
        <w:tc>
          <w:tcPr>
            <w:tcW w:w="495" w:type="pct"/>
          </w:tcPr>
          <w:p w14:paraId="15352841" w14:textId="7A0BC3CB" w:rsidR="00B4789C" w:rsidRPr="00FF04A2" w:rsidRDefault="00B4789C" w:rsidP="00B4789C">
            <w:pPr>
              <w:spacing w:after="160" w:line="259" w:lineRule="auto"/>
              <w:rPr>
                <w:sz w:val="16"/>
                <w:szCs w:val="16"/>
              </w:rPr>
            </w:pPr>
            <w:r w:rsidRPr="002A2638">
              <w:rPr>
                <w:sz w:val="16"/>
                <w:szCs w:val="16"/>
              </w:rPr>
              <w:t>Target Resolution Date</w:t>
            </w:r>
          </w:p>
        </w:tc>
      </w:tr>
      <w:tr w:rsidR="00B4789C" w:rsidRPr="00FF04A2" w14:paraId="0B612CEC" w14:textId="77777777" w:rsidTr="00A3302B">
        <w:tc>
          <w:tcPr>
            <w:tcW w:w="198" w:type="pct"/>
          </w:tcPr>
          <w:p w14:paraId="06F399FE" w14:textId="6715FE29" w:rsidR="00B4789C" w:rsidRPr="00FF04A2" w:rsidRDefault="00B4789C" w:rsidP="00B4789C">
            <w:pPr>
              <w:spacing w:after="160" w:line="259" w:lineRule="auto"/>
              <w:rPr>
                <w:i/>
                <w:iCs/>
                <w:color w:val="FF0000"/>
                <w:sz w:val="16"/>
                <w:szCs w:val="16"/>
              </w:rPr>
            </w:pPr>
            <w:r>
              <w:rPr>
                <w:i/>
                <w:iCs/>
                <w:color w:val="FF0000"/>
                <w:sz w:val="16"/>
                <w:szCs w:val="16"/>
              </w:rPr>
              <w:t>1</w:t>
            </w:r>
          </w:p>
        </w:tc>
        <w:tc>
          <w:tcPr>
            <w:tcW w:w="405" w:type="pct"/>
          </w:tcPr>
          <w:p w14:paraId="66A9222D" w14:textId="77777777" w:rsidR="00B4789C" w:rsidRPr="00FF04A2" w:rsidRDefault="00B4789C" w:rsidP="00B4789C">
            <w:pPr>
              <w:spacing w:after="160" w:line="259" w:lineRule="auto"/>
              <w:rPr>
                <w:i/>
                <w:iCs/>
                <w:color w:val="FF0000"/>
                <w:sz w:val="16"/>
                <w:szCs w:val="16"/>
              </w:rPr>
            </w:pPr>
          </w:p>
        </w:tc>
        <w:tc>
          <w:tcPr>
            <w:tcW w:w="471" w:type="pct"/>
          </w:tcPr>
          <w:p w14:paraId="4A6760B1" w14:textId="7A10841C" w:rsidR="00B4789C" w:rsidRPr="00FF04A2" w:rsidRDefault="00B4789C" w:rsidP="00A3302B">
            <w:pPr>
              <w:spacing w:after="160" w:line="259" w:lineRule="auto"/>
              <w:jc w:val="center"/>
              <w:rPr>
                <w:i/>
                <w:iCs/>
                <w:color w:val="FF0000"/>
                <w:sz w:val="16"/>
                <w:szCs w:val="16"/>
              </w:rPr>
            </w:pPr>
          </w:p>
        </w:tc>
        <w:tc>
          <w:tcPr>
            <w:tcW w:w="1413" w:type="pct"/>
          </w:tcPr>
          <w:p w14:paraId="1DB15381" w14:textId="77777777" w:rsidR="00B4789C" w:rsidRPr="00FF04A2" w:rsidRDefault="00B4789C" w:rsidP="00B4789C">
            <w:pPr>
              <w:spacing w:after="160" w:line="259" w:lineRule="auto"/>
              <w:rPr>
                <w:sz w:val="16"/>
                <w:szCs w:val="16"/>
              </w:rPr>
            </w:pPr>
          </w:p>
        </w:tc>
        <w:tc>
          <w:tcPr>
            <w:tcW w:w="2018" w:type="pct"/>
          </w:tcPr>
          <w:p w14:paraId="7AF541B6" w14:textId="018A1412" w:rsidR="00B4789C" w:rsidRPr="00FF04A2" w:rsidRDefault="00B4789C" w:rsidP="00B4789C">
            <w:pPr>
              <w:spacing w:after="160" w:line="259" w:lineRule="auto"/>
              <w:rPr>
                <w:sz w:val="16"/>
                <w:szCs w:val="16"/>
              </w:rPr>
            </w:pPr>
            <w:r>
              <w:rPr>
                <w:rFonts w:ascii="Arial" w:eastAsia="Arial" w:hAnsi="Arial" w:cs="Arial"/>
                <w:i/>
                <w:iCs/>
                <w:color w:val="FF0000"/>
                <w:sz w:val="16"/>
                <w:szCs w:val="16"/>
              </w:rPr>
              <w:t>Please highlight how this might impact your planned CIT coverage if unresolved at the point when execution is due to commence. If there are specific CIT tests that will consequently be blocked until resolved, please list these in the appendix.</w:t>
            </w:r>
          </w:p>
        </w:tc>
        <w:tc>
          <w:tcPr>
            <w:tcW w:w="495" w:type="pct"/>
          </w:tcPr>
          <w:p w14:paraId="2DE6D409" w14:textId="77777777" w:rsidR="00B4789C" w:rsidRPr="00FF04A2" w:rsidRDefault="00B4789C" w:rsidP="00B4789C">
            <w:pPr>
              <w:spacing w:after="160" w:line="259" w:lineRule="auto"/>
              <w:rPr>
                <w:sz w:val="16"/>
                <w:szCs w:val="16"/>
              </w:rPr>
            </w:pPr>
          </w:p>
        </w:tc>
      </w:tr>
      <w:tr w:rsidR="00B4789C" w:rsidRPr="00FF04A2" w14:paraId="6588FEB9" w14:textId="77777777" w:rsidTr="00A3302B">
        <w:tc>
          <w:tcPr>
            <w:tcW w:w="198" w:type="pct"/>
          </w:tcPr>
          <w:p w14:paraId="2A05106F" w14:textId="760E5E1B" w:rsidR="00B4789C" w:rsidRPr="00FF04A2" w:rsidRDefault="00B4789C" w:rsidP="00B4789C">
            <w:pPr>
              <w:spacing w:after="160" w:line="259" w:lineRule="auto"/>
              <w:rPr>
                <w:i/>
                <w:iCs/>
                <w:color w:val="FF0000"/>
                <w:sz w:val="16"/>
                <w:szCs w:val="16"/>
              </w:rPr>
            </w:pPr>
            <w:r>
              <w:rPr>
                <w:i/>
                <w:iCs/>
                <w:color w:val="FF0000"/>
                <w:sz w:val="16"/>
                <w:szCs w:val="16"/>
              </w:rPr>
              <w:t>2</w:t>
            </w:r>
          </w:p>
        </w:tc>
        <w:tc>
          <w:tcPr>
            <w:tcW w:w="405" w:type="pct"/>
          </w:tcPr>
          <w:p w14:paraId="3434443E" w14:textId="77777777" w:rsidR="00B4789C" w:rsidRPr="00FF04A2" w:rsidRDefault="00B4789C" w:rsidP="00B4789C">
            <w:pPr>
              <w:spacing w:after="160" w:line="259" w:lineRule="auto"/>
              <w:rPr>
                <w:i/>
                <w:iCs/>
                <w:color w:val="FF0000"/>
                <w:sz w:val="16"/>
                <w:szCs w:val="16"/>
              </w:rPr>
            </w:pPr>
          </w:p>
        </w:tc>
        <w:tc>
          <w:tcPr>
            <w:tcW w:w="471" w:type="pct"/>
          </w:tcPr>
          <w:p w14:paraId="1F543CBB" w14:textId="019109DE" w:rsidR="00B4789C" w:rsidRPr="00FF04A2" w:rsidRDefault="00B4789C" w:rsidP="00A3302B">
            <w:pPr>
              <w:spacing w:after="160" w:line="259" w:lineRule="auto"/>
              <w:jc w:val="center"/>
              <w:rPr>
                <w:i/>
                <w:iCs/>
                <w:color w:val="FF0000"/>
                <w:sz w:val="16"/>
                <w:szCs w:val="16"/>
              </w:rPr>
            </w:pPr>
          </w:p>
        </w:tc>
        <w:tc>
          <w:tcPr>
            <w:tcW w:w="1413" w:type="pct"/>
          </w:tcPr>
          <w:p w14:paraId="622E0315" w14:textId="77777777" w:rsidR="00B4789C" w:rsidRPr="00FF04A2" w:rsidRDefault="00B4789C" w:rsidP="00B4789C">
            <w:pPr>
              <w:spacing w:after="160" w:line="259" w:lineRule="auto"/>
              <w:rPr>
                <w:sz w:val="16"/>
                <w:szCs w:val="16"/>
              </w:rPr>
            </w:pPr>
          </w:p>
        </w:tc>
        <w:tc>
          <w:tcPr>
            <w:tcW w:w="2018" w:type="pct"/>
          </w:tcPr>
          <w:p w14:paraId="7DAA9391" w14:textId="36DD485E" w:rsidR="00B4789C" w:rsidRPr="00FF04A2" w:rsidRDefault="00B4789C" w:rsidP="00B4789C">
            <w:pPr>
              <w:spacing w:after="160" w:line="259" w:lineRule="auto"/>
              <w:rPr>
                <w:sz w:val="16"/>
                <w:szCs w:val="16"/>
              </w:rPr>
            </w:pPr>
          </w:p>
        </w:tc>
        <w:tc>
          <w:tcPr>
            <w:tcW w:w="495" w:type="pct"/>
          </w:tcPr>
          <w:p w14:paraId="13EC2660" w14:textId="77777777" w:rsidR="00B4789C" w:rsidRPr="00FF04A2" w:rsidRDefault="00B4789C" w:rsidP="00B4789C">
            <w:pPr>
              <w:spacing w:after="160" w:line="259" w:lineRule="auto"/>
              <w:rPr>
                <w:sz w:val="16"/>
                <w:szCs w:val="16"/>
              </w:rPr>
            </w:pPr>
          </w:p>
        </w:tc>
      </w:tr>
    </w:tbl>
    <w:p w14:paraId="53A0F4D8" w14:textId="77777777" w:rsidR="002A2638" w:rsidRDefault="002A2638" w:rsidP="002A2638">
      <w:pPr>
        <w:rPr>
          <w:rFonts w:ascii="Arial" w:eastAsia="Arial" w:hAnsi="Arial" w:cs="Arial"/>
          <w:i/>
          <w:iCs/>
          <w:color w:val="FF0000"/>
          <w:szCs w:val="20"/>
        </w:rPr>
      </w:pPr>
    </w:p>
    <w:p w14:paraId="60DDE30D" w14:textId="1F4A37D3" w:rsidR="002A2638" w:rsidRDefault="002A2638" w:rsidP="002A2638">
      <w:pPr>
        <w:pStyle w:val="Caption"/>
      </w:pPr>
      <w:bookmarkStart w:id="42" w:name="_Toc146811802"/>
      <w:r w:rsidRPr="00916B22">
        <w:t xml:space="preserve">Table </w:t>
      </w:r>
      <w:r w:rsidRPr="00916B22">
        <w:fldChar w:fldCharType="begin"/>
      </w:r>
      <w:r w:rsidRPr="00916B22">
        <w:instrText xml:space="preserve"> SEQ Table \* ARABIC </w:instrText>
      </w:r>
      <w:r w:rsidRPr="00916B22">
        <w:fldChar w:fldCharType="separate"/>
      </w:r>
      <w:r w:rsidR="00543924">
        <w:rPr>
          <w:noProof/>
        </w:rPr>
        <w:t>6</w:t>
      </w:r>
      <w:r w:rsidRPr="00916B22">
        <w:fldChar w:fldCharType="end"/>
      </w:r>
      <w:r w:rsidRPr="00916B22">
        <w:t xml:space="preserve">: </w:t>
      </w:r>
      <w:r w:rsidR="00A3302B" w:rsidRPr="00916B22">
        <w:t>Outstanding PIT Defects</w:t>
      </w:r>
      <w:bookmarkEnd w:id="42"/>
    </w:p>
    <w:p w14:paraId="4578AE66" w14:textId="01FE736E" w:rsidR="00665361" w:rsidRDefault="00665361" w:rsidP="00623A72">
      <w:pPr>
        <w:pStyle w:val="Heading2"/>
      </w:pPr>
      <w:bookmarkStart w:id="43" w:name="_Toc146811791"/>
      <w:r w:rsidRPr="00B130AB">
        <w:t>Risks</w:t>
      </w:r>
      <w:bookmarkEnd w:id="40"/>
      <w:bookmarkEnd w:id="43"/>
    </w:p>
    <w:p w14:paraId="69A6E3C0" w14:textId="2708507A" w:rsidR="00665361" w:rsidRPr="00801DAD" w:rsidRDefault="00665361" w:rsidP="00801DAD">
      <w:pPr>
        <w:rPr>
          <w:rFonts w:ascii="Arial" w:eastAsia="Arial" w:hAnsi="Arial" w:cs="Arial"/>
          <w:i/>
          <w:iCs/>
          <w:color w:val="FF0000"/>
          <w:szCs w:val="20"/>
        </w:rPr>
      </w:pPr>
      <w:r w:rsidRPr="00744017">
        <w:rPr>
          <w:rFonts w:ascii="Arial" w:eastAsia="Arial" w:hAnsi="Arial" w:cs="Arial"/>
          <w:i/>
          <w:iCs/>
          <w:color w:val="FF0000"/>
          <w:szCs w:val="20"/>
        </w:rPr>
        <w:t xml:space="preserve">This section </w:t>
      </w:r>
      <w:r>
        <w:rPr>
          <w:rFonts w:ascii="Arial" w:eastAsia="Arial" w:hAnsi="Arial" w:cs="Arial"/>
          <w:i/>
          <w:iCs/>
          <w:color w:val="FF0000"/>
          <w:szCs w:val="20"/>
        </w:rPr>
        <w:t>is an opportunity to highlight</w:t>
      </w:r>
      <w:r w:rsidR="00801DAD">
        <w:rPr>
          <w:rFonts w:ascii="Arial" w:eastAsia="Arial" w:hAnsi="Arial" w:cs="Arial"/>
          <w:i/>
          <w:iCs/>
          <w:color w:val="FF0000"/>
          <w:szCs w:val="20"/>
        </w:rPr>
        <w:t xml:space="preserve"> an</w:t>
      </w:r>
      <w:r w:rsidR="008C6B46">
        <w:rPr>
          <w:rFonts w:ascii="Arial" w:eastAsia="Arial" w:hAnsi="Arial" w:cs="Arial"/>
          <w:i/>
          <w:iCs/>
          <w:color w:val="FF0000"/>
          <w:szCs w:val="20"/>
        </w:rPr>
        <w:t>y</w:t>
      </w:r>
      <w:r w:rsidR="00801DAD">
        <w:rPr>
          <w:rFonts w:ascii="Arial" w:eastAsia="Arial" w:hAnsi="Arial" w:cs="Arial"/>
          <w:i/>
          <w:iCs/>
          <w:color w:val="FF0000"/>
          <w:szCs w:val="20"/>
        </w:rPr>
        <w:t xml:space="preserve"> newly identified risks </w:t>
      </w:r>
      <w:r w:rsidR="00012D50">
        <w:rPr>
          <w:rFonts w:ascii="Arial" w:eastAsia="Arial" w:hAnsi="Arial" w:cs="Arial"/>
          <w:i/>
          <w:iCs/>
          <w:color w:val="FF0000"/>
          <w:szCs w:val="20"/>
        </w:rPr>
        <w:t xml:space="preserve">in your testing </w:t>
      </w:r>
      <w:r w:rsidR="00801DAD">
        <w:rPr>
          <w:rFonts w:ascii="Arial" w:eastAsia="Arial" w:hAnsi="Arial" w:cs="Arial"/>
          <w:i/>
          <w:iCs/>
          <w:color w:val="FF0000"/>
          <w:szCs w:val="20"/>
        </w:rPr>
        <w:t>that may impact your CIT readiness or execution. Please provide details of any planned mitigations.</w:t>
      </w:r>
      <w:r w:rsidR="008C6B46">
        <w:rPr>
          <w:rFonts w:ascii="Arial" w:eastAsia="Arial" w:hAnsi="Arial" w:cs="Arial"/>
          <w:i/>
          <w:iCs/>
          <w:color w:val="FF0000"/>
          <w:szCs w:val="20"/>
        </w:rPr>
        <w:t xml:space="preserve"> </w:t>
      </w:r>
    </w:p>
    <w:tbl>
      <w:tblPr>
        <w:tblStyle w:val="ElexonBasicTable"/>
        <w:tblpPr w:leftFromText="180" w:rightFromText="180" w:vertAnchor="text" w:horzAnchor="margin" w:tblpY="1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992"/>
        <w:gridCol w:w="1134"/>
        <w:gridCol w:w="4111"/>
        <w:gridCol w:w="3707"/>
      </w:tblGrid>
      <w:tr w:rsidR="00FF04A2" w:rsidRPr="00FF04A2" w14:paraId="4409F426" w14:textId="77777777" w:rsidTr="00A3302B">
        <w:trPr>
          <w:cnfStyle w:val="100000000000" w:firstRow="1" w:lastRow="0" w:firstColumn="0" w:lastColumn="0" w:oddVBand="0" w:evenVBand="0" w:oddHBand="0" w:evenHBand="0" w:firstRowFirstColumn="0" w:firstRowLastColumn="0" w:lastRowFirstColumn="0" w:lastRowLastColumn="0"/>
        </w:trPr>
        <w:tc>
          <w:tcPr>
            <w:tcW w:w="421" w:type="dxa"/>
          </w:tcPr>
          <w:p w14:paraId="427C1983" w14:textId="7CB373FF" w:rsidR="00665361" w:rsidRPr="00FF04A2" w:rsidRDefault="00F323AF" w:rsidP="001F63E6">
            <w:pPr>
              <w:spacing w:after="160" w:line="259" w:lineRule="auto"/>
              <w:rPr>
                <w:sz w:val="16"/>
                <w:szCs w:val="16"/>
              </w:rPr>
            </w:pPr>
            <w:r w:rsidRPr="00FF04A2">
              <w:rPr>
                <w:sz w:val="16"/>
                <w:szCs w:val="16"/>
              </w:rPr>
              <w:t>#</w:t>
            </w:r>
          </w:p>
        </w:tc>
        <w:tc>
          <w:tcPr>
            <w:tcW w:w="992" w:type="dxa"/>
          </w:tcPr>
          <w:p w14:paraId="2DEB8B7C" w14:textId="20BC21AD" w:rsidR="00665361" w:rsidRPr="00FF04A2" w:rsidRDefault="00665361" w:rsidP="00A3302B">
            <w:pPr>
              <w:spacing w:after="160" w:line="259" w:lineRule="auto"/>
              <w:jc w:val="center"/>
              <w:rPr>
                <w:sz w:val="16"/>
                <w:szCs w:val="16"/>
              </w:rPr>
            </w:pPr>
            <w:r w:rsidRPr="00FF04A2">
              <w:rPr>
                <w:sz w:val="16"/>
                <w:szCs w:val="16"/>
              </w:rPr>
              <w:t>Risk</w:t>
            </w:r>
            <w:r w:rsidR="00A64CC3">
              <w:rPr>
                <w:sz w:val="16"/>
                <w:szCs w:val="16"/>
              </w:rPr>
              <w:t xml:space="preserve"> Ref</w:t>
            </w:r>
          </w:p>
        </w:tc>
        <w:tc>
          <w:tcPr>
            <w:tcW w:w="1134" w:type="dxa"/>
          </w:tcPr>
          <w:p w14:paraId="4052E62B" w14:textId="48FF7D4E" w:rsidR="00665361" w:rsidRPr="00FF04A2" w:rsidRDefault="00665361" w:rsidP="00A3302B">
            <w:pPr>
              <w:spacing w:after="160" w:line="259" w:lineRule="auto"/>
              <w:jc w:val="center"/>
              <w:rPr>
                <w:sz w:val="16"/>
                <w:szCs w:val="16"/>
              </w:rPr>
            </w:pPr>
            <w:r w:rsidRPr="00FF04A2">
              <w:rPr>
                <w:sz w:val="16"/>
                <w:szCs w:val="16"/>
              </w:rPr>
              <w:t>Severity</w:t>
            </w:r>
            <w:r w:rsidR="00FF04A2" w:rsidRPr="00FF04A2">
              <w:rPr>
                <w:sz w:val="16"/>
                <w:szCs w:val="16"/>
              </w:rPr>
              <w:t xml:space="preserve"> / Rating</w:t>
            </w:r>
          </w:p>
        </w:tc>
        <w:tc>
          <w:tcPr>
            <w:tcW w:w="4111" w:type="dxa"/>
          </w:tcPr>
          <w:p w14:paraId="4754DC75" w14:textId="0831661A" w:rsidR="00665361" w:rsidRPr="00FF04A2" w:rsidRDefault="00FF04A2" w:rsidP="001F63E6">
            <w:pPr>
              <w:spacing w:after="160" w:line="259" w:lineRule="auto"/>
              <w:rPr>
                <w:sz w:val="16"/>
                <w:szCs w:val="16"/>
              </w:rPr>
            </w:pPr>
            <w:r w:rsidRPr="00FF04A2">
              <w:rPr>
                <w:sz w:val="16"/>
                <w:szCs w:val="16"/>
              </w:rPr>
              <w:t>Summary Description</w:t>
            </w:r>
          </w:p>
        </w:tc>
        <w:tc>
          <w:tcPr>
            <w:tcW w:w="3707" w:type="dxa"/>
          </w:tcPr>
          <w:p w14:paraId="1D9A505E" w14:textId="24C80CE2" w:rsidR="00665361" w:rsidRPr="00FF04A2" w:rsidRDefault="00801DAD" w:rsidP="001F63E6">
            <w:pPr>
              <w:spacing w:after="160" w:line="259" w:lineRule="auto"/>
              <w:rPr>
                <w:sz w:val="16"/>
                <w:szCs w:val="16"/>
              </w:rPr>
            </w:pPr>
            <w:r>
              <w:rPr>
                <w:sz w:val="16"/>
                <w:szCs w:val="16"/>
              </w:rPr>
              <w:t xml:space="preserve">Planned </w:t>
            </w:r>
            <w:r w:rsidR="00FF04A2" w:rsidRPr="00FF04A2">
              <w:rPr>
                <w:sz w:val="16"/>
                <w:szCs w:val="16"/>
              </w:rPr>
              <w:t>Mitigation</w:t>
            </w:r>
            <w:r w:rsidR="00A64CC3">
              <w:rPr>
                <w:sz w:val="16"/>
                <w:szCs w:val="16"/>
              </w:rPr>
              <w:t>(s)</w:t>
            </w:r>
          </w:p>
        </w:tc>
      </w:tr>
      <w:tr w:rsidR="008C6B46" w:rsidRPr="00FF04A2" w14:paraId="17DF77D9" w14:textId="77777777" w:rsidTr="00A3302B">
        <w:tc>
          <w:tcPr>
            <w:tcW w:w="421" w:type="dxa"/>
          </w:tcPr>
          <w:p w14:paraId="4CE83304" w14:textId="71ED5DA6" w:rsidR="00665361" w:rsidRPr="00FF04A2" w:rsidRDefault="00F323AF" w:rsidP="001F63E6">
            <w:pPr>
              <w:spacing w:after="160" w:line="259" w:lineRule="auto"/>
              <w:rPr>
                <w:i/>
                <w:iCs/>
                <w:color w:val="FF0000"/>
                <w:sz w:val="16"/>
                <w:szCs w:val="16"/>
              </w:rPr>
            </w:pPr>
            <w:r w:rsidRPr="00FF04A2">
              <w:rPr>
                <w:i/>
                <w:iCs/>
                <w:color w:val="FF0000"/>
                <w:sz w:val="16"/>
                <w:szCs w:val="16"/>
              </w:rPr>
              <w:t>1</w:t>
            </w:r>
          </w:p>
        </w:tc>
        <w:tc>
          <w:tcPr>
            <w:tcW w:w="992" w:type="dxa"/>
          </w:tcPr>
          <w:p w14:paraId="02F9F8CC" w14:textId="2CB5B726" w:rsidR="00665361" w:rsidRPr="00FF04A2" w:rsidRDefault="008C6B46" w:rsidP="00A3302B">
            <w:pPr>
              <w:spacing w:after="160" w:line="259" w:lineRule="auto"/>
              <w:jc w:val="center"/>
              <w:rPr>
                <w:i/>
                <w:iCs/>
                <w:color w:val="FF0000"/>
                <w:sz w:val="16"/>
                <w:szCs w:val="16"/>
              </w:rPr>
            </w:pPr>
            <w:r>
              <w:rPr>
                <w:i/>
                <w:iCs/>
                <w:color w:val="FF0000"/>
                <w:sz w:val="16"/>
                <w:szCs w:val="16"/>
              </w:rPr>
              <w:t xml:space="preserve">PP </w:t>
            </w:r>
            <w:r w:rsidR="00A64CC3">
              <w:rPr>
                <w:i/>
                <w:iCs/>
                <w:color w:val="FF0000"/>
                <w:sz w:val="16"/>
                <w:szCs w:val="16"/>
              </w:rPr>
              <w:t>Internal Ref</w:t>
            </w:r>
          </w:p>
        </w:tc>
        <w:tc>
          <w:tcPr>
            <w:tcW w:w="1134" w:type="dxa"/>
          </w:tcPr>
          <w:p w14:paraId="4ACA6381" w14:textId="15AD9293" w:rsidR="00665361" w:rsidRPr="00FF04A2" w:rsidRDefault="00E60CA8" w:rsidP="00A3302B">
            <w:pPr>
              <w:spacing w:after="160" w:line="259" w:lineRule="auto"/>
              <w:jc w:val="center"/>
              <w:rPr>
                <w:i/>
                <w:iCs/>
                <w:sz w:val="16"/>
                <w:szCs w:val="16"/>
              </w:rPr>
            </w:pPr>
            <w:r>
              <w:rPr>
                <w:i/>
                <w:iCs/>
                <w:color w:val="FF0000"/>
                <w:sz w:val="16"/>
                <w:szCs w:val="16"/>
              </w:rPr>
              <w:t>e.g.,</w:t>
            </w:r>
            <w:r w:rsidR="00B61C71">
              <w:rPr>
                <w:i/>
                <w:iCs/>
                <w:color w:val="FF0000"/>
                <w:sz w:val="16"/>
                <w:szCs w:val="16"/>
              </w:rPr>
              <w:t xml:space="preserve"> </w:t>
            </w:r>
            <w:r w:rsidR="00FF04A2" w:rsidRPr="00FF04A2">
              <w:rPr>
                <w:i/>
                <w:iCs/>
                <w:color w:val="FF0000"/>
                <w:sz w:val="16"/>
                <w:szCs w:val="16"/>
              </w:rPr>
              <w:t>H</w:t>
            </w:r>
            <w:r w:rsidR="00801DAD">
              <w:rPr>
                <w:i/>
                <w:iCs/>
                <w:color w:val="FF0000"/>
                <w:sz w:val="16"/>
                <w:szCs w:val="16"/>
              </w:rPr>
              <w:t>/M/L</w:t>
            </w:r>
          </w:p>
        </w:tc>
        <w:tc>
          <w:tcPr>
            <w:tcW w:w="4111" w:type="dxa"/>
          </w:tcPr>
          <w:p w14:paraId="51582AF3" w14:textId="63D0C40D" w:rsidR="00665361" w:rsidRPr="00FF04A2" w:rsidRDefault="008C6B46" w:rsidP="001F63E6">
            <w:pPr>
              <w:spacing w:after="160" w:line="259" w:lineRule="auto"/>
              <w:rPr>
                <w:sz w:val="16"/>
                <w:szCs w:val="16"/>
              </w:rPr>
            </w:pPr>
            <w:r>
              <w:rPr>
                <w:rFonts w:ascii="Arial" w:eastAsia="Arial" w:hAnsi="Arial" w:cs="Arial"/>
                <w:i/>
                <w:iCs/>
                <w:color w:val="FF0000"/>
                <w:sz w:val="16"/>
                <w:szCs w:val="16"/>
              </w:rPr>
              <w:t>Please articulate how this could impact your CIT interval execution readiness or execution plans.</w:t>
            </w:r>
          </w:p>
        </w:tc>
        <w:tc>
          <w:tcPr>
            <w:tcW w:w="3707" w:type="dxa"/>
          </w:tcPr>
          <w:p w14:paraId="3E748A03" w14:textId="77777777" w:rsidR="00665361" w:rsidRPr="00FF04A2" w:rsidRDefault="00665361" w:rsidP="001F63E6">
            <w:pPr>
              <w:spacing w:after="160" w:line="259" w:lineRule="auto"/>
              <w:rPr>
                <w:sz w:val="16"/>
                <w:szCs w:val="16"/>
              </w:rPr>
            </w:pPr>
          </w:p>
        </w:tc>
      </w:tr>
      <w:tr w:rsidR="008C6B46" w:rsidRPr="00FF04A2" w14:paraId="0B174F9D" w14:textId="77777777" w:rsidTr="00A3302B">
        <w:tc>
          <w:tcPr>
            <w:tcW w:w="421" w:type="dxa"/>
          </w:tcPr>
          <w:p w14:paraId="730582BD" w14:textId="17AEB980" w:rsidR="00665361" w:rsidRPr="00FF04A2" w:rsidRDefault="00A3302B" w:rsidP="001F63E6">
            <w:pPr>
              <w:spacing w:after="160" w:line="259" w:lineRule="auto"/>
              <w:rPr>
                <w:i/>
                <w:iCs/>
                <w:color w:val="FF0000"/>
                <w:sz w:val="16"/>
                <w:szCs w:val="16"/>
              </w:rPr>
            </w:pPr>
            <w:r>
              <w:rPr>
                <w:i/>
                <w:iCs/>
                <w:color w:val="FF0000"/>
                <w:sz w:val="16"/>
                <w:szCs w:val="16"/>
              </w:rPr>
              <w:t>2</w:t>
            </w:r>
          </w:p>
        </w:tc>
        <w:tc>
          <w:tcPr>
            <w:tcW w:w="992" w:type="dxa"/>
          </w:tcPr>
          <w:p w14:paraId="357594BB" w14:textId="77777777" w:rsidR="00665361" w:rsidRPr="00FF04A2" w:rsidRDefault="00665361" w:rsidP="00A3302B">
            <w:pPr>
              <w:spacing w:after="160" w:line="259" w:lineRule="auto"/>
              <w:jc w:val="center"/>
              <w:rPr>
                <w:i/>
                <w:iCs/>
                <w:color w:val="FF0000"/>
                <w:sz w:val="16"/>
                <w:szCs w:val="16"/>
              </w:rPr>
            </w:pPr>
          </w:p>
        </w:tc>
        <w:tc>
          <w:tcPr>
            <w:tcW w:w="1134" w:type="dxa"/>
          </w:tcPr>
          <w:p w14:paraId="7AD79E60" w14:textId="77777777" w:rsidR="00665361" w:rsidRPr="00FF04A2" w:rsidRDefault="00665361" w:rsidP="00A3302B">
            <w:pPr>
              <w:spacing w:after="160" w:line="259" w:lineRule="auto"/>
              <w:jc w:val="center"/>
              <w:rPr>
                <w:sz w:val="16"/>
                <w:szCs w:val="16"/>
              </w:rPr>
            </w:pPr>
          </w:p>
        </w:tc>
        <w:tc>
          <w:tcPr>
            <w:tcW w:w="4111" w:type="dxa"/>
          </w:tcPr>
          <w:p w14:paraId="3CE3BDEA" w14:textId="77777777" w:rsidR="00665361" w:rsidRPr="00FF04A2" w:rsidRDefault="00665361" w:rsidP="001F63E6">
            <w:pPr>
              <w:spacing w:after="160" w:line="259" w:lineRule="auto"/>
              <w:rPr>
                <w:sz w:val="16"/>
                <w:szCs w:val="16"/>
              </w:rPr>
            </w:pPr>
          </w:p>
        </w:tc>
        <w:tc>
          <w:tcPr>
            <w:tcW w:w="3707" w:type="dxa"/>
          </w:tcPr>
          <w:p w14:paraId="07F9895C" w14:textId="77777777" w:rsidR="00665361" w:rsidRPr="00FF04A2" w:rsidRDefault="00665361" w:rsidP="001F63E6">
            <w:pPr>
              <w:spacing w:after="160" w:line="259" w:lineRule="auto"/>
              <w:rPr>
                <w:sz w:val="16"/>
                <w:szCs w:val="16"/>
              </w:rPr>
            </w:pPr>
          </w:p>
        </w:tc>
      </w:tr>
    </w:tbl>
    <w:p w14:paraId="61632C33" w14:textId="77777777" w:rsidR="00665361" w:rsidRDefault="00665361" w:rsidP="00665361">
      <w:pPr>
        <w:rPr>
          <w:rFonts w:ascii="Arial" w:eastAsia="Arial" w:hAnsi="Arial" w:cs="Arial"/>
          <w:i/>
          <w:iCs/>
          <w:color w:val="FF0000"/>
          <w:szCs w:val="20"/>
        </w:rPr>
      </w:pPr>
    </w:p>
    <w:p w14:paraId="34A38B14" w14:textId="56D6AA13" w:rsidR="00665361" w:rsidRDefault="00665361" w:rsidP="00665361">
      <w:pPr>
        <w:pStyle w:val="Caption"/>
      </w:pPr>
      <w:bookmarkStart w:id="44" w:name="_Toc144717575"/>
      <w:bookmarkStart w:id="45" w:name="_Toc146811803"/>
      <w:r w:rsidRPr="00916B22">
        <w:t xml:space="preserve">Table </w:t>
      </w:r>
      <w:r w:rsidRPr="00916B22">
        <w:fldChar w:fldCharType="begin"/>
      </w:r>
      <w:r w:rsidRPr="00916B22">
        <w:instrText xml:space="preserve"> SEQ Table \* ARABIC </w:instrText>
      </w:r>
      <w:r w:rsidRPr="00916B22">
        <w:fldChar w:fldCharType="separate"/>
      </w:r>
      <w:r w:rsidR="00543924">
        <w:rPr>
          <w:noProof/>
        </w:rPr>
        <w:t>7</w:t>
      </w:r>
      <w:r w:rsidRPr="00916B22">
        <w:fldChar w:fldCharType="end"/>
      </w:r>
      <w:r w:rsidRPr="00916B22">
        <w:t>: Risks</w:t>
      </w:r>
      <w:bookmarkEnd w:id="44"/>
      <w:bookmarkEnd w:id="45"/>
    </w:p>
    <w:p w14:paraId="1B728954" w14:textId="1750F510" w:rsidR="00A64CC3" w:rsidRDefault="00A64CC3" w:rsidP="00623A72">
      <w:pPr>
        <w:pStyle w:val="Heading2"/>
      </w:pPr>
      <w:bookmarkStart w:id="46" w:name="_Toc146811792"/>
      <w:r>
        <w:t>Issues</w:t>
      </w:r>
      <w:bookmarkEnd w:id="46"/>
    </w:p>
    <w:p w14:paraId="1FADC7F7" w14:textId="2276D8EB" w:rsidR="00801DAD" w:rsidRPr="00801DAD" w:rsidRDefault="00801DAD" w:rsidP="00801DAD">
      <w:pPr>
        <w:rPr>
          <w:rFonts w:ascii="Arial" w:eastAsia="Arial" w:hAnsi="Arial" w:cs="Arial"/>
          <w:i/>
          <w:iCs/>
          <w:color w:val="FF0000"/>
          <w:szCs w:val="20"/>
        </w:rPr>
      </w:pPr>
      <w:r w:rsidRPr="00744017">
        <w:rPr>
          <w:rFonts w:ascii="Arial" w:eastAsia="Arial" w:hAnsi="Arial" w:cs="Arial"/>
          <w:i/>
          <w:iCs/>
          <w:color w:val="FF0000"/>
          <w:szCs w:val="20"/>
        </w:rPr>
        <w:t xml:space="preserve">This section </w:t>
      </w:r>
      <w:r>
        <w:rPr>
          <w:rFonts w:ascii="Arial" w:eastAsia="Arial" w:hAnsi="Arial" w:cs="Arial"/>
          <w:i/>
          <w:iCs/>
          <w:color w:val="FF0000"/>
          <w:szCs w:val="20"/>
        </w:rPr>
        <w:t>is an opportunity to highlight an</w:t>
      </w:r>
      <w:r w:rsidR="008C6B46">
        <w:rPr>
          <w:rFonts w:ascii="Arial" w:eastAsia="Arial" w:hAnsi="Arial" w:cs="Arial"/>
          <w:i/>
          <w:iCs/>
          <w:color w:val="FF0000"/>
          <w:szCs w:val="20"/>
        </w:rPr>
        <w:t>y</w:t>
      </w:r>
      <w:r>
        <w:rPr>
          <w:rFonts w:ascii="Arial" w:eastAsia="Arial" w:hAnsi="Arial" w:cs="Arial"/>
          <w:i/>
          <w:iCs/>
          <w:color w:val="FF0000"/>
          <w:szCs w:val="20"/>
        </w:rPr>
        <w:t xml:space="preserve"> newly identified issue</w:t>
      </w:r>
      <w:r w:rsidR="008C6B46">
        <w:rPr>
          <w:rFonts w:ascii="Arial" w:eastAsia="Arial" w:hAnsi="Arial" w:cs="Arial"/>
          <w:i/>
          <w:iCs/>
          <w:color w:val="FF0000"/>
          <w:szCs w:val="20"/>
        </w:rPr>
        <w:t>s</w:t>
      </w:r>
      <w:r w:rsidR="00012D50">
        <w:rPr>
          <w:rFonts w:ascii="Arial" w:eastAsia="Arial" w:hAnsi="Arial" w:cs="Arial"/>
          <w:i/>
          <w:iCs/>
          <w:color w:val="FF0000"/>
          <w:szCs w:val="20"/>
        </w:rPr>
        <w:t xml:space="preserve"> int your testing</w:t>
      </w:r>
      <w:r w:rsidR="000D6DB2">
        <w:rPr>
          <w:rFonts w:ascii="Arial" w:eastAsia="Arial" w:hAnsi="Arial" w:cs="Arial"/>
          <w:i/>
          <w:iCs/>
          <w:color w:val="FF0000"/>
          <w:szCs w:val="20"/>
        </w:rPr>
        <w:t>, not already covered in this report</w:t>
      </w:r>
      <w:r>
        <w:rPr>
          <w:rFonts w:ascii="Arial" w:eastAsia="Arial" w:hAnsi="Arial" w:cs="Arial"/>
          <w:i/>
          <w:iCs/>
          <w:color w:val="FF0000"/>
          <w:szCs w:val="20"/>
        </w:rPr>
        <w:t xml:space="preserve"> that are </w:t>
      </w:r>
      <w:r w:rsidR="000D6DB2">
        <w:rPr>
          <w:rFonts w:ascii="Arial" w:eastAsia="Arial" w:hAnsi="Arial" w:cs="Arial"/>
          <w:i/>
          <w:iCs/>
          <w:color w:val="FF0000"/>
          <w:szCs w:val="20"/>
        </w:rPr>
        <w:t xml:space="preserve">also </w:t>
      </w:r>
      <w:r>
        <w:rPr>
          <w:rFonts w:ascii="Arial" w:eastAsia="Arial" w:hAnsi="Arial" w:cs="Arial"/>
          <w:i/>
          <w:iCs/>
          <w:color w:val="FF0000"/>
          <w:szCs w:val="20"/>
        </w:rPr>
        <w:t xml:space="preserve">impacting your CIT readiness or interval execution plans. Please provide details of planned </w:t>
      </w:r>
      <w:r w:rsidR="008C6B46">
        <w:rPr>
          <w:rFonts w:ascii="Arial" w:eastAsia="Arial" w:hAnsi="Arial" w:cs="Arial"/>
          <w:i/>
          <w:iCs/>
          <w:color w:val="FF0000"/>
          <w:szCs w:val="20"/>
        </w:rPr>
        <w:t>resolutions</w:t>
      </w:r>
      <w:r>
        <w:rPr>
          <w:rFonts w:ascii="Arial" w:eastAsia="Arial" w:hAnsi="Arial" w:cs="Arial"/>
          <w:i/>
          <w:iCs/>
          <w:color w:val="FF0000"/>
          <w:szCs w:val="20"/>
        </w:rPr>
        <w:t>.</w:t>
      </w:r>
    </w:p>
    <w:tbl>
      <w:tblPr>
        <w:tblStyle w:val="ElexonBasicTable"/>
        <w:tblpPr w:leftFromText="180" w:rightFromText="180" w:vertAnchor="text" w:horzAnchor="margin" w:tblpY="1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
        <w:gridCol w:w="1044"/>
        <w:gridCol w:w="1121"/>
        <w:gridCol w:w="3262"/>
        <w:gridCol w:w="3680"/>
        <w:gridCol w:w="1049"/>
      </w:tblGrid>
      <w:tr w:rsidR="00A64CC3" w:rsidRPr="00FF04A2" w14:paraId="5BC1DEEF" w14:textId="11133440" w:rsidTr="00A3302B">
        <w:trPr>
          <w:cnfStyle w:val="100000000000" w:firstRow="1" w:lastRow="0" w:firstColumn="0" w:lastColumn="0" w:oddVBand="0" w:evenVBand="0" w:oddHBand="0" w:evenHBand="0" w:firstRowFirstColumn="0" w:firstRowLastColumn="0" w:lastRowFirstColumn="0" w:lastRowLastColumn="0"/>
        </w:trPr>
        <w:tc>
          <w:tcPr>
            <w:tcW w:w="380" w:type="dxa"/>
          </w:tcPr>
          <w:p w14:paraId="5639F9CE" w14:textId="77777777" w:rsidR="00A64CC3" w:rsidRPr="00FF04A2" w:rsidRDefault="00A64CC3" w:rsidP="001F63E6">
            <w:pPr>
              <w:spacing w:after="160" w:line="259" w:lineRule="auto"/>
              <w:rPr>
                <w:sz w:val="16"/>
                <w:szCs w:val="16"/>
              </w:rPr>
            </w:pPr>
            <w:r w:rsidRPr="00FF04A2">
              <w:rPr>
                <w:sz w:val="16"/>
                <w:szCs w:val="16"/>
              </w:rPr>
              <w:t>#</w:t>
            </w:r>
          </w:p>
        </w:tc>
        <w:tc>
          <w:tcPr>
            <w:tcW w:w="1044" w:type="dxa"/>
          </w:tcPr>
          <w:p w14:paraId="093133F9" w14:textId="59FAB4FF" w:rsidR="00A64CC3" w:rsidRPr="00FF04A2" w:rsidRDefault="00A64CC3" w:rsidP="00A3302B">
            <w:pPr>
              <w:spacing w:after="160" w:line="259" w:lineRule="auto"/>
              <w:jc w:val="center"/>
              <w:rPr>
                <w:sz w:val="16"/>
                <w:szCs w:val="16"/>
              </w:rPr>
            </w:pPr>
            <w:r w:rsidRPr="00FF04A2">
              <w:rPr>
                <w:sz w:val="16"/>
                <w:szCs w:val="16"/>
              </w:rPr>
              <w:t>Issue</w:t>
            </w:r>
            <w:r>
              <w:rPr>
                <w:sz w:val="16"/>
                <w:szCs w:val="16"/>
              </w:rPr>
              <w:t xml:space="preserve"> Ref</w:t>
            </w:r>
          </w:p>
        </w:tc>
        <w:tc>
          <w:tcPr>
            <w:tcW w:w="1121" w:type="dxa"/>
          </w:tcPr>
          <w:p w14:paraId="3FA38CA8" w14:textId="77777777" w:rsidR="00A64CC3" w:rsidRPr="00FF04A2" w:rsidRDefault="00A64CC3" w:rsidP="001F63E6">
            <w:pPr>
              <w:spacing w:after="160" w:line="259" w:lineRule="auto"/>
              <w:rPr>
                <w:sz w:val="16"/>
                <w:szCs w:val="16"/>
              </w:rPr>
            </w:pPr>
            <w:r w:rsidRPr="00FF04A2">
              <w:rPr>
                <w:sz w:val="16"/>
                <w:szCs w:val="16"/>
              </w:rPr>
              <w:t>Severity / Rating</w:t>
            </w:r>
          </w:p>
        </w:tc>
        <w:tc>
          <w:tcPr>
            <w:tcW w:w="3262" w:type="dxa"/>
          </w:tcPr>
          <w:p w14:paraId="0057E187" w14:textId="77777777" w:rsidR="00A64CC3" w:rsidRPr="00FF04A2" w:rsidRDefault="00A64CC3" w:rsidP="001F63E6">
            <w:pPr>
              <w:spacing w:after="160" w:line="259" w:lineRule="auto"/>
              <w:rPr>
                <w:sz w:val="16"/>
                <w:szCs w:val="16"/>
              </w:rPr>
            </w:pPr>
            <w:r w:rsidRPr="00FF04A2">
              <w:rPr>
                <w:sz w:val="16"/>
                <w:szCs w:val="16"/>
              </w:rPr>
              <w:t>Summary Description</w:t>
            </w:r>
          </w:p>
        </w:tc>
        <w:tc>
          <w:tcPr>
            <w:tcW w:w="3680" w:type="dxa"/>
          </w:tcPr>
          <w:p w14:paraId="46739903" w14:textId="199EFFCE" w:rsidR="00A64CC3" w:rsidRPr="00FF04A2" w:rsidRDefault="00A64CC3" w:rsidP="001F63E6">
            <w:pPr>
              <w:spacing w:after="160" w:line="259" w:lineRule="auto"/>
              <w:rPr>
                <w:sz w:val="16"/>
                <w:szCs w:val="16"/>
              </w:rPr>
            </w:pPr>
            <w:r w:rsidRPr="00FF04A2">
              <w:rPr>
                <w:sz w:val="16"/>
                <w:szCs w:val="16"/>
              </w:rPr>
              <w:t>Planned Resolution</w:t>
            </w:r>
          </w:p>
        </w:tc>
        <w:tc>
          <w:tcPr>
            <w:tcW w:w="1049" w:type="dxa"/>
          </w:tcPr>
          <w:p w14:paraId="28C832C6" w14:textId="2C48D190" w:rsidR="00A64CC3" w:rsidRPr="00FF04A2" w:rsidRDefault="00A64CC3" w:rsidP="001F63E6">
            <w:pPr>
              <w:spacing w:after="160" w:line="259" w:lineRule="auto"/>
              <w:rPr>
                <w:sz w:val="16"/>
                <w:szCs w:val="16"/>
              </w:rPr>
            </w:pPr>
            <w:r>
              <w:rPr>
                <w:sz w:val="16"/>
                <w:szCs w:val="16"/>
              </w:rPr>
              <w:t>Target Resolution Date</w:t>
            </w:r>
          </w:p>
        </w:tc>
      </w:tr>
      <w:tr w:rsidR="00A64CC3" w:rsidRPr="00FF04A2" w14:paraId="46E018A5" w14:textId="2350ABC3" w:rsidTr="00A3302B">
        <w:tc>
          <w:tcPr>
            <w:tcW w:w="380" w:type="dxa"/>
          </w:tcPr>
          <w:p w14:paraId="37924CB1" w14:textId="77777777" w:rsidR="00A64CC3" w:rsidRPr="00FF04A2" w:rsidRDefault="00A64CC3" w:rsidP="001F63E6">
            <w:pPr>
              <w:spacing w:after="160" w:line="259" w:lineRule="auto"/>
              <w:rPr>
                <w:i/>
                <w:iCs/>
                <w:color w:val="FF0000"/>
                <w:sz w:val="16"/>
                <w:szCs w:val="16"/>
              </w:rPr>
            </w:pPr>
            <w:r w:rsidRPr="00FF04A2">
              <w:rPr>
                <w:i/>
                <w:iCs/>
                <w:color w:val="FF0000"/>
                <w:sz w:val="16"/>
                <w:szCs w:val="16"/>
              </w:rPr>
              <w:t>1</w:t>
            </w:r>
          </w:p>
        </w:tc>
        <w:tc>
          <w:tcPr>
            <w:tcW w:w="1044" w:type="dxa"/>
          </w:tcPr>
          <w:p w14:paraId="0295024A" w14:textId="59EE7971" w:rsidR="00A64CC3" w:rsidRPr="00FF04A2" w:rsidRDefault="008C6B46" w:rsidP="00A3302B">
            <w:pPr>
              <w:spacing w:after="160" w:line="259" w:lineRule="auto"/>
              <w:jc w:val="center"/>
              <w:rPr>
                <w:i/>
                <w:iCs/>
                <w:color w:val="FF0000"/>
                <w:sz w:val="16"/>
                <w:szCs w:val="16"/>
              </w:rPr>
            </w:pPr>
            <w:r>
              <w:rPr>
                <w:i/>
                <w:iCs/>
                <w:color w:val="FF0000"/>
                <w:sz w:val="16"/>
                <w:szCs w:val="16"/>
              </w:rPr>
              <w:t>PP Internal Issue Ref</w:t>
            </w:r>
          </w:p>
        </w:tc>
        <w:tc>
          <w:tcPr>
            <w:tcW w:w="1121" w:type="dxa"/>
          </w:tcPr>
          <w:p w14:paraId="29857826" w14:textId="7377594C" w:rsidR="00A64CC3" w:rsidRPr="00FF04A2" w:rsidRDefault="00E60CA8" w:rsidP="001F63E6">
            <w:pPr>
              <w:spacing w:after="160" w:line="259" w:lineRule="auto"/>
              <w:rPr>
                <w:i/>
                <w:iCs/>
                <w:sz w:val="16"/>
                <w:szCs w:val="16"/>
              </w:rPr>
            </w:pPr>
            <w:r>
              <w:rPr>
                <w:i/>
                <w:iCs/>
                <w:color w:val="FF0000"/>
                <w:sz w:val="16"/>
                <w:szCs w:val="16"/>
              </w:rPr>
              <w:t>e.g.,</w:t>
            </w:r>
            <w:r w:rsidR="00B61C71">
              <w:rPr>
                <w:i/>
                <w:iCs/>
                <w:color w:val="FF0000"/>
                <w:sz w:val="16"/>
                <w:szCs w:val="16"/>
              </w:rPr>
              <w:t xml:space="preserve"> </w:t>
            </w:r>
            <w:r w:rsidR="00A64CC3" w:rsidRPr="00FF04A2">
              <w:rPr>
                <w:i/>
                <w:iCs/>
                <w:color w:val="FF0000"/>
                <w:sz w:val="16"/>
                <w:szCs w:val="16"/>
              </w:rPr>
              <w:t>H</w:t>
            </w:r>
            <w:r w:rsidR="00801DAD">
              <w:rPr>
                <w:i/>
                <w:iCs/>
                <w:color w:val="FF0000"/>
                <w:sz w:val="16"/>
                <w:szCs w:val="16"/>
              </w:rPr>
              <w:t>/M/L</w:t>
            </w:r>
          </w:p>
        </w:tc>
        <w:tc>
          <w:tcPr>
            <w:tcW w:w="3262" w:type="dxa"/>
          </w:tcPr>
          <w:p w14:paraId="005F042E" w14:textId="3B8FFE86" w:rsidR="00A64CC3" w:rsidRPr="00FF04A2" w:rsidRDefault="008C6B46" w:rsidP="001F63E6">
            <w:pPr>
              <w:spacing w:after="160" w:line="259" w:lineRule="auto"/>
              <w:rPr>
                <w:sz w:val="16"/>
                <w:szCs w:val="16"/>
              </w:rPr>
            </w:pPr>
            <w:r>
              <w:rPr>
                <w:rFonts w:ascii="Arial" w:eastAsia="Arial" w:hAnsi="Arial" w:cs="Arial"/>
                <w:i/>
                <w:iCs/>
                <w:color w:val="FF0000"/>
                <w:sz w:val="16"/>
                <w:szCs w:val="16"/>
              </w:rPr>
              <w:t>Please articulate how this could impact your CIT interval readiness or execution plans if unresolved.</w:t>
            </w:r>
          </w:p>
        </w:tc>
        <w:tc>
          <w:tcPr>
            <w:tcW w:w="3680" w:type="dxa"/>
          </w:tcPr>
          <w:p w14:paraId="58300FEF" w14:textId="77777777" w:rsidR="00A64CC3" w:rsidRPr="00FF04A2" w:rsidRDefault="00A64CC3" w:rsidP="001F63E6">
            <w:pPr>
              <w:spacing w:after="160" w:line="259" w:lineRule="auto"/>
              <w:rPr>
                <w:sz w:val="16"/>
                <w:szCs w:val="16"/>
              </w:rPr>
            </w:pPr>
          </w:p>
        </w:tc>
        <w:tc>
          <w:tcPr>
            <w:tcW w:w="1049" w:type="dxa"/>
          </w:tcPr>
          <w:p w14:paraId="68DA2128" w14:textId="77777777" w:rsidR="00A64CC3" w:rsidRPr="00FF04A2" w:rsidRDefault="00A64CC3" w:rsidP="001F63E6">
            <w:pPr>
              <w:spacing w:after="160" w:line="259" w:lineRule="auto"/>
              <w:rPr>
                <w:sz w:val="16"/>
                <w:szCs w:val="16"/>
              </w:rPr>
            </w:pPr>
          </w:p>
        </w:tc>
      </w:tr>
      <w:tr w:rsidR="00A64CC3" w:rsidRPr="00FF04A2" w14:paraId="2765F189" w14:textId="1336DE67" w:rsidTr="00A3302B">
        <w:tc>
          <w:tcPr>
            <w:tcW w:w="380" w:type="dxa"/>
          </w:tcPr>
          <w:p w14:paraId="1E1E4B7C" w14:textId="250F2597" w:rsidR="00A64CC3" w:rsidRPr="00FF04A2" w:rsidRDefault="00A3302B" w:rsidP="001F63E6">
            <w:pPr>
              <w:spacing w:after="160" w:line="259" w:lineRule="auto"/>
              <w:rPr>
                <w:i/>
                <w:iCs/>
                <w:color w:val="FF0000"/>
                <w:sz w:val="16"/>
                <w:szCs w:val="16"/>
              </w:rPr>
            </w:pPr>
            <w:r>
              <w:rPr>
                <w:i/>
                <w:iCs/>
                <w:color w:val="FF0000"/>
                <w:sz w:val="16"/>
                <w:szCs w:val="16"/>
              </w:rPr>
              <w:t>2</w:t>
            </w:r>
          </w:p>
        </w:tc>
        <w:tc>
          <w:tcPr>
            <w:tcW w:w="1044" w:type="dxa"/>
          </w:tcPr>
          <w:p w14:paraId="0B4289D9" w14:textId="77777777" w:rsidR="00A64CC3" w:rsidRPr="00FF04A2" w:rsidRDefault="00A64CC3" w:rsidP="00A3302B">
            <w:pPr>
              <w:spacing w:after="160" w:line="259" w:lineRule="auto"/>
              <w:jc w:val="center"/>
              <w:rPr>
                <w:i/>
                <w:iCs/>
                <w:color w:val="FF0000"/>
                <w:sz w:val="16"/>
                <w:szCs w:val="16"/>
              </w:rPr>
            </w:pPr>
          </w:p>
        </w:tc>
        <w:tc>
          <w:tcPr>
            <w:tcW w:w="1121" w:type="dxa"/>
          </w:tcPr>
          <w:p w14:paraId="12AF0D58" w14:textId="77777777" w:rsidR="00A64CC3" w:rsidRPr="00FF04A2" w:rsidRDefault="00A64CC3" w:rsidP="001F63E6">
            <w:pPr>
              <w:spacing w:after="160" w:line="259" w:lineRule="auto"/>
              <w:rPr>
                <w:sz w:val="16"/>
                <w:szCs w:val="16"/>
              </w:rPr>
            </w:pPr>
          </w:p>
        </w:tc>
        <w:tc>
          <w:tcPr>
            <w:tcW w:w="3262" w:type="dxa"/>
          </w:tcPr>
          <w:p w14:paraId="609FB5B2" w14:textId="77777777" w:rsidR="00A64CC3" w:rsidRPr="00FF04A2" w:rsidRDefault="00A64CC3" w:rsidP="001F63E6">
            <w:pPr>
              <w:spacing w:after="160" w:line="259" w:lineRule="auto"/>
              <w:rPr>
                <w:sz w:val="16"/>
                <w:szCs w:val="16"/>
              </w:rPr>
            </w:pPr>
          </w:p>
        </w:tc>
        <w:tc>
          <w:tcPr>
            <w:tcW w:w="3680" w:type="dxa"/>
          </w:tcPr>
          <w:p w14:paraId="6A0A4780" w14:textId="77777777" w:rsidR="00A64CC3" w:rsidRPr="00FF04A2" w:rsidRDefault="00A64CC3" w:rsidP="001F63E6">
            <w:pPr>
              <w:spacing w:after="160" w:line="259" w:lineRule="auto"/>
              <w:rPr>
                <w:sz w:val="16"/>
                <w:szCs w:val="16"/>
              </w:rPr>
            </w:pPr>
          </w:p>
        </w:tc>
        <w:tc>
          <w:tcPr>
            <w:tcW w:w="1049" w:type="dxa"/>
          </w:tcPr>
          <w:p w14:paraId="3AFECF90" w14:textId="77777777" w:rsidR="00A64CC3" w:rsidRPr="00FF04A2" w:rsidRDefault="00A64CC3" w:rsidP="001F63E6">
            <w:pPr>
              <w:spacing w:after="160" w:line="259" w:lineRule="auto"/>
              <w:rPr>
                <w:sz w:val="16"/>
                <w:szCs w:val="16"/>
              </w:rPr>
            </w:pPr>
          </w:p>
        </w:tc>
      </w:tr>
    </w:tbl>
    <w:p w14:paraId="4901A47F" w14:textId="77777777" w:rsidR="00A64CC3" w:rsidRDefault="00A64CC3" w:rsidP="00A64CC3">
      <w:pPr>
        <w:rPr>
          <w:rFonts w:ascii="Arial" w:eastAsia="Arial" w:hAnsi="Arial" w:cs="Arial"/>
          <w:i/>
          <w:iCs/>
          <w:color w:val="FF0000"/>
          <w:szCs w:val="20"/>
        </w:rPr>
      </w:pPr>
    </w:p>
    <w:p w14:paraId="5F1081D0" w14:textId="08D55D79" w:rsidR="00947829" w:rsidRDefault="00A64CC3" w:rsidP="00A64CC3">
      <w:pPr>
        <w:pStyle w:val="Caption"/>
      </w:pPr>
      <w:bookmarkStart w:id="47" w:name="_Toc146811804"/>
      <w:r w:rsidRPr="00916B22">
        <w:t xml:space="preserve">Table </w:t>
      </w:r>
      <w:r w:rsidRPr="00916B22">
        <w:fldChar w:fldCharType="begin"/>
      </w:r>
      <w:r w:rsidRPr="00916B22">
        <w:instrText xml:space="preserve"> SEQ Table \* ARABIC </w:instrText>
      </w:r>
      <w:r w:rsidRPr="00916B22">
        <w:fldChar w:fldCharType="separate"/>
      </w:r>
      <w:r w:rsidR="00543924">
        <w:rPr>
          <w:noProof/>
        </w:rPr>
        <w:t>8</w:t>
      </w:r>
      <w:r w:rsidRPr="00916B22">
        <w:fldChar w:fldCharType="end"/>
      </w:r>
      <w:r w:rsidRPr="00916B22">
        <w:t xml:space="preserve">: </w:t>
      </w:r>
      <w:r w:rsidR="00A3302B" w:rsidRPr="00916B22">
        <w:t>Issues</w:t>
      </w:r>
      <w:bookmarkEnd w:id="47"/>
    </w:p>
    <w:p w14:paraId="1B8055C3" w14:textId="77777777" w:rsidR="00947829" w:rsidRDefault="00947829">
      <w:pPr>
        <w:spacing w:after="160" w:line="259" w:lineRule="auto"/>
        <w:rPr>
          <w:i/>
          <w:iCs/>
          <w:color w:val="041425" w:themeColor="text2"/>
          <w:sz w:val="18"/>
          <w:szCs w:val="18"/>
        </w:rPr>
      </w:pPr>
      <w:r>
        <w:br w:type="page"/>
      </w:r>
    </w:p>
    <w:p w14:paraId="6B934EF0" w14:textId="77777777" w:rsidR="008C6B46" w:rsidRDefault="008C6B46" w:rsidP="0048604C">
      <w:pPr>
        <w:pStyle w:val="Heading2"/>
      </w:pPr>
      <w:bookmarkStart w:id="48" w:name="_Toc146811793"/>
      <w:r>
        <w:lastRenderedPageBreak/>
        <w:t>Exceptions and Work Off Plans</w:t>
      </w:r>
      <w:bookmarkEnd w:id="48"/>
    </w:p>
    <w:p w14:paraId="4B160DAA" w14:textId="4BC64178" w:rsidR="00B61C71" w:rsidRDefault="008C6B46" w:rsidP="008C6B46">
      <w:pPr>
        <w:rPr>
          <w:rFonts w:ascii="Arial" w:eastAsia="Arial" w:hAnsi="Arial" w:cs="Arial"/>
          <w:i/>
          <w:iCs/>
          <w:color w:val="FF0000"/>
          <w:szCs w:val="20"/>
        </w:rPr>
      </w:pPr>
      <w:r>
        <w:rPr>
          <w:rFonts w:ascii="Arial" w:eastAsia="Arial" w:hAnsi="Arial" w:cs="Arial"/>
          <w:i/>
          <w:iCs/>
          <w:color w:val="FF0000"/>
          <w:szCs w:val="20"/>
        </w:rPr>
        <w:t xml:space="preserve">Please provide a full </w:t>
      </w:r>
      <w:r w:rsidR="00B61C71">
        <w:rPr>
          <w:rFonts w:ascii="Arial" w:eastAsia="Arial" w:hAnsi="Arial" w:cs="Arial"/>
          <w:i/>
          <w:iCs/>
          <w:color w:val="FF0000"/>
          <w:szCs w:val="20"/>
        </w:rPr>
        <w:t xml:space="preserve">consolidated </w:t>
      </w:r>
      <w:r>
        <w:rPr>
          <w:rFonts w:ascii="Arial" w:eastAsia="Arial" w:hAnsi="Arial" w:cs="Arial"/>
          <w:i/>
          <w:iCs/>
          <w:color w:val="FF0000"/>
          <w:szCs w:val="20"/>
        </w:rPr>
        <w:t xml:space="preserve">list of </w:t>
      </w:r>
      <w:r w:rsidR="00110C9E">
        <w:rPr>
          <w:rFonts w:ascii="Arial" w:eastAsia="Arial" w:hAnsi="Arial" w:cs="Arial"/>
          <w:i/>
          <w:iCs/>
          <w:color w:val="FF0000"/>
          <w:szCs w:val="20"/>
        </w:rPr>
        <w:t>all</w:t>
      </w:r>
      <w:r>
        <w:rPr>
          <w:rFonts w:ascii="Arial" w:eastAsia="Arial" w:hAnsi="Arial" w:cs="Arial"/>
          <w:i/>
          <w:iCs/>
          <w:color w:val="FF0000"/>
          <w:szCs w:val="20"/>
        </w:rPr>
        <w:t xml:space="preserve"> </w:t>
      </w:r>
      <w:r w:rsidR="00A3302B">
        <w:rPr>
          <w:rFonts w:ascii="Arial" w:eastAsia="Arial" w:hAnsi="Arial" w:cs="Arial"/>
          <w:i/>
          <w:iCs/>
          <w:color w:val="FF0000"/>
          <w:szCs w:val="20"/>
        </w:rPr>
        <w:t xml:space="preserve">key </w:t>
      </w:r>
      <w:r w:rsidRPr="00A3302B">
        <w:rPr>
          <w:rFonts w:ascii="Arial" w:eastAsia="Arial" w:hAnsi="Arial" w:cs="Arial"/>
          <w:i/>
          <w:iCs/>
          <w:color w:val="FF0000"/>
          <w:szCs w:val="20"/>
        </w:rPr>
        <w:t>Readiness Tasks or</w:t>
      </w:r>
      <w:r>
        <w:rPr>
          <w:rFonts w:ascii="Arial" w:eastAsia="Arial" w:hAnsi="Arial" w:cs="Arial"/>
          <w:i/>
          <w:iCs/>
          <w:color w:val="FF0000"/>
          <w:szCs w:val="20"/>
        </w:rPr>
        <w:t xml:space="preserve"> Entry Criteria exceptions</w:t>
      </w:r>
      <w:r w:rsidR="00110C9E">
        <w:rPr>
          <w:rFonts w:ascii="Arial" w:eastAsia="Arial" w:hAnsi="Arial" w:cs="Arial"/>
          <w:i/>
          <w:iCs/>
          <w:color w:val="FF0000"/>
          <w:szCs w:val="20"/>
        </w:rPr>
        <w:t xml:space="preserve"> documented in this report</w:t>
      </w:r>
      <w:r>
        <w:rPr>
          <w:rFonts w:ascii="Arial" w:eastAsia="Arial" w:hAnsi="Arial" w:cs="Arial"/>
          <w:i/>
          <w:iCs/>
          <w:color w:val="FF0000"/>
          <w:szCs w:val="20"/>
        </w:rPr>
        <w:t xml:space="preserve">, </w:t>
      </w:r>
      <w:r w:rsidR="00FA55D8">
        <w:rPr>
          <w:rFonts w:ascii="Arial" w:eastAsia="Arial" w:hAnsi="Arial" w:cs="Arial"/>
          <w:i/>
          <w:iCs/>
          <w:color w:val="FF0000"/>
          <w:szCs w:val="20"/>
        </w:rPr>
        <w:t>i.e.,</w:t>
      </w:r>
      <w:r>
        <w:rPr>
          <w:rFonts w:ascii="Arial" w:eastAsia="Arial" w:hAnsi="Arial" w:cs="Arial"/>
          <w:i/>
          <w:iCs/>
          <w:color w:val="FF0000"/>
          <w:szCs w:val="20"/>
        </w:rPr>
        <w:t xml:space="preserve"> items that were due to be concluded at the time of writing of this report</w:t>
      </w:r>
      <w:r w:rsidR="001E691A">
        <w:rPr>
          <w:rFonts w:ascii="Arial" w:eastAsia="Arial" w:hAnsi="Arial" w:cs="Arial"/>
          <w:i/>
          <w:iCs/>
          <w:color w:val="FF0000"/>
          <w:szCs w:val="20"/>
        </w:rPr>
        <w:t xml:space="preserve"> but are outstanding</w:t>
      </w:r>
      <w:r>
        <w:rPr>
          <w:rFonts w:ascii="Arial" w:eastAsia="Arial" w:hAnsi="Arial" w:cs="Arial"/>
          <w:i/>
          <w:iCs/>
          <w:color w:val="FF0000"/>
          <w:szCs w:val="20"/>
        </w:rPr>
        <w:t xml:space="preserve">, </w:t>
      </w:r>
      <w:r w:rsidR="00B61C71">
        <w:rPr>
          <w:rFonts w:ascii="Arial" w:eastAsia="Arial" w:hAnsi="Arial" w:cs="Arial"/>
          <w:i/>
          <w:iCs/>
          <w:color w:val="FF0000"/>
          <w:szCs w:val="20"/>
        </w:rPr>
        <w:t xml:space="preserve">or any tasks due to complete </w:t>
      </w:r>
      <w:proofErr w:type="gramStart"/>
      <w:r>
        <w:rPr>
          <w:rFonts w:ascii="Arial" w:eastAsia="Arial" w:hAnsi="Arial" w:cs="Arial"/>
          <w:i/>
          <w:iCs/>
          <w:color w:val="FF0000"/>
          <w:szCs w:val="20"/>
        </w:rPr>
        <w:t>subsequent to</w:t>
      </w:r>
      <w:proofErr w:type="gramEnd"/>
      <w:r>
        <w:rPr>
          <w:rFonts w:ascii="Arial" w:eastAsia="Arial" w:hAnsi="Arial" w:cs="Arial"/>
          <w:i/>
          <w:iCs/>
          <w:color w:val="FF0000"/>
          <w:szCs w:val="20"/>
        </w:rPr>
        <w:t xml:space="preserve"> this report</w:t>
      </w:r>
      <w:r w:rsidR="00B61C71">
        <w:rPr>
          <w:rFonts w:ascii="Arial" w:eastAsia="Arial" w:hAnsi="Arial" w:cs="Arial"/>
          <w:i/>
          <w:iCs/>
          <w:color w:val="FF0000"/>
          <w:szCs w:val="20"/>
        </w:rPr>
        <w:t xml:space="preserve"> for which it is known </w:t>
      </w:r>
      <w:r w:rsidR="00110C9E">
        <w:rPr>
          <w:rFonts w:ascii="Arial" w:eastAsia="Arial" w:hAnsi="Arial" w:cs="Arial"/>
          <w:i/>
          <w:iCs/>
          <w:color w:val="FF0000"/>
          <w:szCs w:val="20"/>
        </w:rPr>
        <w:t xml:space="preserve">that the </w:t>
      </w:r>
      <w:r w:rsidR="00B61C71">
        <w:rPr>
          <w:rFonts w:ascii="Arial" w:eastAsia="Arial" w:hAnsi="Arial" w:cs="Arial"/>
          <w:i/>
          <w:iCs/>
          <w:color w:val="FF0000"/>
          <w:szCs w:val="20"/>
        </w:rPr>
        <w:t>completion date will need to be reforecast.</w:t>
      </w:r>
      <w:r>
        <w:rPr>
          <w:rFonts w:ascii="Arial" w:eastAsia="Arial" w:hAnsi="Arial" w:cs="Arial"/>
          <w:i/>
          <w:iCs/>
          <w:color w:val="FF0000"/>
          <w:szCs w:val="20"/>
        </w:rPr>
        <w:t xml:space="preserve"> </w:t>
      </w:r>
    </w:p>
    <w:p w14:paraId="6ED04A14" w14:textId="219EFC61" w:rsidR="001E691A" w:rsidRDefault="001E691A" w:rsidP="008C6B46">
      <w:pPr>
        <w:rPr>
          <w:rFonts w:ascii="Arial" w:eastAsia="Arial" w:hAnsi="Arial" w:cs="Arial"/>
          <w:i/>
          <w:iCs/>
          <w:color w:val="FF0000"/>
          <w:szCs w:val="20"/>
        </w:rPr>
      </w:pPr>
      <w:r w:rsidRPr="00110C9E">
        <w:rPr>
          <w:rFonts w:ascii="Arial" w:eastAsia="Arial" w:hAnsi="Arial" w:cs="Arial"/>
          <w:i/>
          <w:iCs/>
          <w:color w:val="FF0000"/>
          <w:szCs w:val="20"/>
        </w:rPr>
        <w:t xml:space="preserve">Please be clear on whether </w:t>
      </w:r>
      <w:r>
        <w:rPr>
          <w:rFonts w:eastAsia="Arial" w:cs="Arial"/>
          <w:i/>
          <w:iCs/>
          <w:color w:val="FF0000"/>
          <w:szCs w:val="20"/>
        </w:rPr>
        <w:t xml:space="preserve">any items </w:t>
      </w:r>
      <w:r w:rsidRPr="00110C9E">
        <w:rPr>
          <w:rFonts w:ascii="Arial" w:eastAsia="Arial" w:hAnsi="Arial" w:cs="Arial"/>
          <w:i/>
          <w:iCs/>
          <w:color w:val="FF0000"/>
          <w:szCs w:val="20"/>
        </w:rPr>
        <w:t>are expected to be resolved prior to or during the planned CIT interval execution</w:t>
      </w:r>
      <w:r>
        <w:rPr>
          <w:rFonts w:eastAsia="Arial" w:cs="Arial"/>
          <w:i/>
          <w:iCs/>
          <w:color w:val="FF0000"/>
          <w:szCs w:val="20"/>
        </w:rPr>
        <w:t>.</w:t>
      </w:r>
    </w:p>
    <w:p w14:paraId="495FBF1B" w14:textId="77777777" w:rsidR="001E691A" w:rsidRDefault="001E691A" w:rsidP="008C6B46">
      <w:pPr>
        <w:rPr>
          <w:rFonts w:ascii="Arial" w:eastAsia="Arial" w:hAnsi="Arial" w:cs="Arial"/>
          <w:i/>
          <w:iCs/>
          <w:color w:val="FF0000"/>
          <w:szCs w:val="20"/>
        </w:rPr>
      </w:pPr>
    </w:p>
    <w:p w14:paraId="16CC8ED5" w14:textId="77777777" w:rsidR="00110C9E" w:rsidRDefault="00110C9E" w:rsidP="008C6B46">
      <w:pPr>
        <w:rPr>
          <w:rFonts w:ascii="Arial" w:eastAsia="Arial" w:hAnsi="Arial" w:cs="Arial"/>
          <w:i/>
          <w:iCs/>
          <w:color w:val="FF0000"/>
          <w:szCs w:val="20"/>
        </w:rPr>
      </w:pPr>
      <w:r>
        <w:rPr>
          <w:rFonts w:ascii="Arial" w:eastAsia="Arial" w:hAnsi="Arial" w:cs="Arial"/>
          <w:i/>
          <w:iCs/>
          <w:color w:val="FF0000"/>
          <w:szCs w:val="20"/>
        </w:rPr>
        <w:t>Additional Notes:</w:t>
      </w:r>
    </w:p>
    <w:p w14:paraId="352E7B27" w14:textId="7760F89A" w:rsidR="00110C9E" w:rsidRDefault="00B61C71" w:rsidP="00DD3F67">
      <w:pPr>
        <w:pStyle w:val="ListParagraph"/>
        <w:numPr>
          <w:ilvl w:val="0"/>
          <w:numId w:val="11"/>
        </w:numPr>
        <w:rPr>
          <w:rFonts w:eastAsia="Arial" w:cs="Arial"/>
          <w:i/>
          <w:iCs/>
          <w:color w:val="FF0000"/>
          <w:szCs w:val="20"/>
        </w:rPr>
      </w:pPr>
      <w:r w:rsidRPr="00110C9E">
        <w:rPr>
          <w:rFonts w:eastAsia="Arial" w:cs="Arial"/>
          <w:i/>
          <w:iCs/>
          <w:color w:val="FF0000"/>
          <w:szCs w:val="20"/>
        </w:rPr>
        <w:t xml:space="preserve">If outstanding PIT defects are included, to avoid duplication please just add the references identified in Section </w:t>
      </w:r>
      <w:r w:rsidR="00E66906">
        <w:rPr>
          <w:rFonts w:eastAsia="Arial" w:cs="Arial"/>
          <w:i/>
          <w:iCs/>
          <w:color w:val="FF0000"/>
          <w:szCs w:val="20"/>
        </w:rPr>
        <w:t>2.10</w:t>
      </w:r>
      <w:r w:rsidRPr="00110C9E">
        <w:rPr>
          <w:rFonts w:eastAsia="Arial" w:cs="Arial"/>
          <w:i/>
          <w:iCs/>
          <w:color w:val="FF0000"/>
          <w:szCs w:val="20"/>
        </w:rPr>
        <w:t xml:space="preserve"> ‘Outstanding Defects’</w:t>
      </w:r>
      <w:r w:rsidR="00CB7064">
        <w:rPr>
          <w:rFonts w:eastAsia="Arial" w:cs="Arial"/>
          <w:i/>
          <w:iCs/>
          <w:color w:val="FF0000"/>
          <w:szCs w:val="20"/>
        </w:rPr>
        <w:t xml:space="preserve"> within the ‘Exception Summary’ field, but please do provide details of the work plan in this table.</w:t>
      </w:r>
    </w:p>
    <w:p w14:paraId="6EEBD810" w14:textId="1FCF1759" w:rsidR="00110C9E" w:rsidRDefault="00110C9E" w:rsidP="00DD3F67">
      <w:pPr>
        <w:pStyle w:val="ListParagraph"/>
        <w:numPr>
          <w:ilvl w:val="0"/>
          <w:numId w:val="11"/>
        </w:numPr>
        <w:rPr>
          <w:rFonts w:eastAsia="Arial" w:cs="Arial"/>
          <w:i/>
          <w:iCs/>
          <w:color w:val="FF0000"/>
          <w:szCs w:val="20"/>
        </w:rPr>
      </w:pPr>
      <w:r w:rsidRPr="00110C9E">
        <w:rPr>
          <w:rFonts w:eastAsia="Arial" w:cs="Arial"/>
          <w:i/>
          <w:iCs/>
          <w:color w:val="FF0000"/>
          <w:szCs w:val="20"/>
        </w:rPr>
        <w:t>Please be clear if any areas of your PIT execution have not been concluded at the time of writing and when this is expected to be closed out. If any planned CIT tests are impacted</w:t>
      </w:r>
      <w:r w:rsidR="00FB07F6">
        <w:rPr>
          <w:rFonts w:eastAsia="Arial" w:cs="Arial"/>
          <w:i/>
          <w:iCs/>
          <w:color w:val="FF0000"/>
          <w:szCs w:val="20"/>
        </w:rPr>
        <w:t>,</w:t>
      </w:r>
      <w:r w:rsidRPr="00110C9E">
        <w:rPr>
          <w:rFonts w:eastAsia="Arial" w:cs="Arial"/>
          <w:i/>
          <w:iCs/>
          <w:color w:val="FF0000"/>
          <w:szCs w:val="20"/>
        </w:rPr>
        <w:t xml:space="preserve"> or </w:t>
      </w:r>
      <w:r w:rsidR="00CB7064">
        <w:rPr>
          <w:rFonts w:eastAsia="Arial" w:cs="Arial"/>
          <w:i/>
          <w:iCs/>
          <w:color w:val="FF0000"/>
          <w:szCs w:val="20"/>
        </w:rPr>
        <w:t xml:space="preserve">will be </w:t>
      </w:r>
      <w:r w:rsidRPr="00110C9E">
        <w:rPr>
          <w:rFonts w:eastAsia="Arial" w:cs="Arial"/>
          <w:i/>
          <w:iCs/>
          <w:color w:val="FF0000"/>
          <w:szCs w:val="20"/>
        </w:rPr>
        <w:t>blocked</w:t>
      </w:r>
      <w:r w:rsidR="00FB07F6">
        <w:rPr>
          <w:rFonts w:eastAsia="Arial" w:cs="Arial"/>
          <w:i/>
          <w:iCs/>
          <w:color w:val="FF0000"/>
          <w:szCs w:val="20"/>
        </w:rPr>
        <w:t>,</w:t>
      </w:r>
      <w:r>
        <w:rPr>
          <w:rFonts w:eastAsia="Arial" w:cs="Arial"/>
          <w:i/>
          <w:iCs/>
          <w:color w:val="FF0000"/>
          <w:szCs w:val="20"/>
        </w:rPr>
        <w:t xml:space="preserve"> please </w:t>
      </w:r>
      <w:r w:rsidR="00CB7064">
        <w:rPr>
          <w:rFonts w:eastAsia="Arial" w:cs="Arial"/>
          <w:i/>
          <w:iCs/>
          <w:color w:val="FF0000"/>
          <w:szCs w:val="20"/>
        </w:rPr>
        <w:t xml:space="preserve">also </w:t>
      </w:r>
      <w:r>
        <w:rPr>
          <w:rFonts w:eastAsia="Arial" w:cs="Arial"/>
          <w:i/>
          <w:iCs/>
          <w:color w:val="FF0000"/>
          <w:szCs w:val="20"/>
        </w:rPr>
        <w:t>provide details of these tests in the appendix.</w:t>
      </w:r>
    </w:p>
    <w:p w14:paraId="0D484DC5" w14:textId="525CEB4D" w:rsidR="008C6B46" w:rsidRDefault="00110C9E" w:rsidP="00DD3F67">
      <w:pPr>
        <w:pStyle w:val="ListParagraph"/>
        <w:numPr>
          <w:ilvl w:val="0"/>
          <w:numId w:val="11"/>
        </w:numPr>
        <w:rPr>
          <w:rFonts w:eastAsia="Arial" w:cs="Arial"/>
          <w:i/>
          <w:iCs/>
          <w:color w:val="FF0000"/>
          <w:szCs w:val="20"/>
        </w:rPr>
      </w:pPr>
      <w:r w:rsidRPr="00110C9E">
        <w:rPr>
          <w:rFonts w:eastAsia="Arial" w:cs="Arial"/>
          <w:i/>
          <w:iCs/>
          <w:color w:val="FF0000"/>
          <w:szCs w:val="20"/>
        </w:rPr>
        <w:t xml:space="preserve">If outstanding </w:t>
      </w:r>
      <w:r>
        <w:rPr>
          <w:rFonts w:eastAsia="Arial" w:cs="Arial"/>
          <w:i/>
          <w:iCs/>
          <w:color w:val="FF0000"/>
          <w:szCs w:val="20"/>
        </w:rPr>
        <w:t>Issues</w:t>
      </w:r>
      <w:r w:rsidRPr="00110C9E">
        <w:rPr>
          <w:rFonts w:eastAsia="Arial" w:cs="Arial"/>
          <w:i/>
          <w:iCs/>
          <w:color w:val="FF0000"/>
          <w:szCs w:val="20"/>
        </w:rPr>
        <w:t xml:space="preserve"> are included, to avoid duplication please just add the references identified in Section </w:t>
      </w:r>
      <w:r w:rsidR="009B43DA">
        <w:rPr>
          <w:rFonts w:eastAsia="Arial" w:cs="Arial"/>
          <w:i/>
          <w:iCs/>
          <w:color w:val="FF0000"/>
          <w:szCs w:val="20"/>
        </w:rPr>
        <w:t>2.12</w:t>
      </w:r>
      <w:r w:rsidRPr="00110C9E">
        <w:rPr>
          <w:rFonts w:eastAsia="Arial" w:cs="Arial"/>
          <w:i/>
          <w:iCs/>
          <w:color w:val="FF0000"/>
          <w:szCs w:val="20"/>
        </w:rPr>
        <w:t xml:space="preserve"> ‘</w:t>
      </w:r>
      <w:r>
        <w:rPr>
          <w:rFonts w:eastAsia="Arial" w:cs="Arial"/>
          <w:i/>
          <w:iCs/>
          <w:color w:val="FF0000"/>
          <w:szCs w:val="20"/>
        </w:rPr>
        <w:t>Issues</w:t>
      </w:r>
      <w:r w:rsidRPr="00110C9E">
        <w:rPr>
          <w:rFonts w:eastAsia="Arial" w:cs="Arial"/>
          <w:i/>
          <w:iCs/>
          <w:color w:val="FF0000"/>
          <w:szCs w:val="20"/>
        </w:rPr>
        <w:t>’.</w:t>
      </w:r>
    </w:p>
    <w:p w14:paraId="41346BD1" w14:textId="0B786046" w:rsidR="0008766D" w:rsidRPr="00012D50" w:rsidRDefault="0008766D" w:rsidP="00DD3F67">
      <w:pPr>
        <w:pStyle w:val="ListParagraph"/>
        <w:numPr>
          <w:ilvl w:val="0"/>
          <w:numId w:val="11"/>
        </w:numPr>
        <w:rPr>
          <w:rFonts w:eastAsia="Arial" w:cs="Arial"/>
          <w:i/>
          <w:iCs/>
          <w:color w:val="FF0000"/>
          <w:szCs w:val="20"/>
        </w:rPr>
      </w:pPr>
      <w:r w:rsidRPr="00012D50">
        <w:rPr>
          <w:rFonts w:eastAsia="Arial" w:cs="Arial"/>
          <w:i/>
          <w:iCs/>
          <w:color w:val="FF0000"/>
          <w:szCs w:val="20"/>
        </w:rPr>
        <w:t xml:space="preserve">Please be clear if any items, </w:t>
      </w:r>
      <w:proofErr w:type="gramStart"/>
      <w:r w:rsidRPr="00012D50">
        <w:rPr>
          <w:rFonts w:eastAsia="Arial" w:cs="Arial"/>
          <w:i/>
          <w:iCs/>
          <w:color w:val="FF0000"/>
          <w:szCs w:val="20"/>
        </w:rPr>
        <w:t>defects</w:t>
      </w:r>
      <w:proofErr w:type="gramEnd"/>
      <w:r w:rsidRPr="00012D50">
        <w:rPr>
          <w:rFonts w:eastAsia="Arial" w:cs="Arial"/>
          <w:i/>
          <w:iCs/>
          <w:color w:val="FF0000"/>
          <w:szCs w:val="20"/>
        </w:rPr>
        <w:t xml:space="preserve"> or issues prevent MHHS </w:t>
      </w:r>
      <w:r w:rsidR="007F38AF" w:rsidRPr="00012D50">
        <w:rPr>
          <w:rFonts w:eastAsia="Arial" w:cs="Arial"/>
          <w:i/>
          <w:iCs/>
          <w:color w:val="FF0000"/>
          <w:szCs w:val="20"/>
        </w:rPr>
        <w:t xml:space="preserve">Design IR2 compliance or may impact </w:t>
      </w:r>
      <w:r w:rsidR="00DA6783" w:rsidRPr="00012D50">
        <w:rPr>
          <w:rFonts w:eastAsia="Arial" w:cs="Arial"/>
          <w:i/>
          <w:iCs/>
          <w:color w:val="FF0000"/>
          <w:szCs w:val="20"/>
        </w:rPr>
        <w:t xml:space="preserve">any planned CIT </w:t>
      </w:r>
      <w:r w:rsidR="00C57F9D" w:rsidRPr="00012D50">
        <w:rPr>
          <w:rFonts w:eastAsia="Arial" w:cs="Arial"/>
          <w:i/>
          <w:iCs/>
          <w:color w:val="FF0000"/>
          <w:szCs w:val="20"/>
        </w:rPr>
        <w:t>test</w:t>
      </w:r>
      <w:r w:rsidR="00823633" w:rsidRPr="00012D50">
        <w:rPr>
          <w:rFonts w:eastAsia="Arial" w:cs="Arial"/>
          <w:i/>
          <w:iCs/>
          <w:color w:val="FF0000"/>
          <w:szCs w:val="20"/>
        </w:rPr>
        <w:t>s</w:t>
      </w:r>
      <w:r w:rsidR="00C57F9D" w:rsidRPr="00012D50">
        <w:rPr>
          <w:rFonts w:eastAsia="Arial" w:cs="Arial"/>
          <w:i/>
          <w:iCs/>
          <w:color w:val="FF0000"/>
          <w:szCs w:val="20"/>
        </w:rPr>
        <w:t xml:space="preserve"> in scope for the interval.</w:t>
      </w:r>
    </w:p>
    <w:p w14:paraId="4E32E856" w14:textId="77777777" w:rsidR="000219C2" w:rsidRDefault="000219C2" w:rsidP="000219C2">
      <w:pPr>
        <w:rPr>
          <w:rFonts w:eastAsia="Arial" w:cs="Arial"/>
          <w:i/>
          <w:iCs/>
          <w:color w:val="FF0000"/>
          <w:szCs w:val="20"/>
        </w:rPr>
      </w:pPr>
    </w:p>
    <w:p w14:paraId="5BBB7B06" w14:textId="791A999E" w:rsidR="000219C2" w:rsidRPr="00CB7064" w:rsidRDefault="00CB7064" w:rsidP="000219C2">
      <w:pPr>
        <w:rPr>
          <w:rFonts w:eastAsia="Arial" w:cs="Arial"/>
          <w:i/>
          <w:iCs/>
          <w:color w:val="FF0000"/>
          <w:szCs w:val="20"/>
          <w:u w:val="single"/>
        </w:rPr>
      </w:pPr>
      <w:r>
        <w:rPr>
          <w:rFonts w:ascii="Arial" w:eastAsia="Arial" w:hAnsi="Arial" w:cs="Arial"/>
          <w:i/>
          <w:iCs/>
          <w:color w:val="FF0000"/>
          <w:szCs w:val="20"/>
          <w:u w:val="single"/>
        </w:rPr>
        <w:t>If any items are listed in this section p</w:t>
      </w:r>
      <w:r w:rsidR="000219C2" w:rsidRPr="00CB7064">
        <w:rPr>
          <w:rFonts w:ascii="Arial" w:eastAsia="Arial" w:hAnsi="Arial" w:cs="Arial"/>
          <w:i/>
          <w:iCs/>
          <w:color w:val="FF0000"/>
          <w:szCs w:val="20"/>
          <w:u w:val="single"/>
        </w:rPr>
        <w:t>lease provide as much detail as possible</w:t>
      </w:r>
      <w:r>
        <w:rPr>
          <w:rFonts w:ascii="Arial" w:eastAsia="Arial" w:hAnsi="Arial" w:cs="Arial"/>
          <w:i/>
          <w:iCs/>
          <w:color w:val="FF0000"/>
          <w:szCs w:val="20"/>
          <w:u w:val="single"/>
        </w:rPr>
        <w:t xml:space="preserve"> on the work off plan,</w:t>
      </w:r>
      <w:r w:rsidR="000219C2" w:rsidRPr="00CB7064">
        <w:rPr>
          <w:rFonts w:ascii="Arial" w:eastAsia="Arial" w:hAnsi="Arial" w:cs="Arial"/>
          <w:i/>
          <w:iCs/>
          <w:color w:val="FF0000"/>
          <w:szCs w:val="20"/>
          <w:u w:val="single"/>
        </w:rPr>
        <w:t xml:space="preserve"> as this information will be </w:t>
      </w:r>
      <w:r>
        <w:rPr>
          <w:rFonts w:ascii="Arial" w:eastAsia="Arial" w:hAnsi="Arial" w:cs="Arial"/>
          <w:i/>
          <w:iCs/>
          <w:color w:val="FF0000"/>
          <w:szCs w:val="20"/>
          <w:u w:val="single"/>
        </w:rPr>
        <w:t>crucial</w:t>
      </w:r>
      <w:r w:rsidR="000219C2" w:rsidRPr="00CB7064">
        <w:rPr>
          <w:rFonts w:ascii="Arial" w:eastAsia="Arial" w:hAnsi="Arial" w:cs="Arial"/>
          <w:i/>
          <w:iCs/>
          <w:color w:val="FF0000"/>
          <w:szCs w:val="20"/>
          <w:u w:val="single"/>
        </w:rPr>
        <w:t xml:space="preserve"> to assess if your organisation has a realistic plan to resolve these exceptions</w:t>
      </w:r>
      <w:r>
        <w:rPr>
          <w:rFonts w:ascii="Arial" w:eastAsia="Arial" w:hAnsi="Arial" w:cs="Arial"/>
          <w:i/>
          <w:iCs/>
          <w:color w:val="FF0000"/>
          <w:szCs w:val="20"/>
          <w:u w:val="single"/>
        </w:rPr>
        <w:t>,</w:t>
      </w:r>
      <w:r w:rsidR="000219C2" w:rsidRPr="00CB7064">
        <w:rPr>
          <w:rFonts w:ascii="Arial" w:eastAsia="Arial" w:hAnsi="Arial" w:cs="Arial"/>
          <w:i/>
          <w:iCs/>
          <w:color w:val="FF0000"/>
          <w:szCs w:val="20"/>
          <w:u w:val="single"/>
        </w:rPr>
        <w:t xml:space="preserve"> and </w:t>
      </w:r>
      <w:r w:rsidRPr="00CB7064">
        <w:rPr>
          <w:rFonts w:ascii="Arial" w:eastAsia="Arial" w:hAnsi="Arial" w:cs="Arial"/>
          <w:i/>
          <w:iCs/>
          <w:color w:val="FF0000"/>
          <w:szCs w:val="20"/>
          <w:u w:val="single"/>
        </w:rPr>
        <w:t xml:space="preserve">are likely to </w:t>
      </w:r>
      <w:r w:rsidR="000219C2" w:rsidRPr="00CB7064">
        <w:rPr>
          <w:rFonts w:ascii="Arial" w:eastAsia="Arial" w:hAnsi="Arial" w:cs="Arial"/>
          <w:i/>
          <w:iCs/>
          <w:color w:val="FF0000"/>
          <w:szCs w:val="20"/>
          <w:u w:val="single"/>
        </w:rPr>
        <w:t xml:space="preserve">be accepted into </w:t>
      </w:r>
      <w:r w:rsidRPr="00CB7064">
        <w:rPr>
          <w:rFonts w:ascii="Arial" w:eastAsia="Arial" w:hAnsi="Arial" w:cs="Arial"/>
          <w:i/>
          <w:iCs/>
          <w:color w:val="FF0000"/>
          <w:szCs w:val="20"/>
          <w:u w:val="single"/>
        </w:rPr>
        <w:t xml:space="preserve">SIT, or if the nature of the </w:t>
      </w:r>
      <w:r>
        <w:rPr>
          <w:rFonts w:ascii="Arial" w:eastAsia="Arial" w:hAnsi="Arial" w:cs="Arial"/>
          <w:i/>
          <w:iCs/>
          <w:color w:val="FF0000"/>
          <w:szCs w:val="20"/>
          <w:u w:val="single"/>
        </w:rPr>
        <w:t>exception</w:t>
      </w:r>
      <w:r w:rsidRPr="00CB7064">
        <w:rPr>
          <w:rFonts w:ascii="Arial" w:eastAsia="Arial" w:hAnsi="Arial" w:cs="Arial"/>
          <w:i/>
          <w:iCs/>
          <w:color w:val="FF0000"/>
          <w:szCs w:val="20"/>
          <w:u w:val="single"/>
        </w:rPr>
        <w:t xml:space="preserve"> </w:t>
      </w:r>
      <w:r>
        <w:rPr>
          <w:rFonts w:ascii="Arial" w:eastAsia="Arial" w:hAnsi="Arial" w:cs="Arial"/>
          <w:i/>
          <w:iCs/>
          <w:color w:val="FF0000"/>
          <w:szCs w:val="20"/>
          <w:u w:val="single"/>
        </w:rPr>
        <w:t xml:space="preserve">and work plan </w:t>
      </w:r>
      <w:r w:rsidRPr="00CB7064">
        <w:rPr>
          <w:rFonts w:ascii="Arial" w:eastAsia="Arial" w:hAnsi="Arial" w:cs="Arial"/>
          <w:i/>
          <w:iCs/>
          <w:color w:val="FF0000"/>
          <w:szCs w:val="20"/>
          <w:u w:val="single"/>
        </w:rPr>
        <w:t>prevents this</w:t>
      </w:r>
      <w:r>
        <w:rPr>
          <w:rFonts w:ascii="Arial" w:eastAsia="Arial" w:hAnsi="Arial" w:cs="Arial"/>
          <w:i/>
          <w:iCs/>
          <w:color w:val="FF0000"/>
          <w:szCs w:val="20"/>
          <w:u w:val="single"/>
        </w:rPr>
        <w:t>,</w:t>
      </w:r>
      <w:r w:rsidRPr="00CB7064">
        <w:rPr>
          <w:rFonts w:ascii="Arial" w:eastAsia="Arial" w:hAnsi="Arial" w:cs="Arial"/>
          <w:i/>
          <w:iCs/>
          <w:color w:val="FF0000"/>
          <w:szCs w:val="20"/>
          <w:u w:val="single"/>
        </w:rPr>
        <w:t xml:space="preserve"> or has the potential to </w:t>
      </w:r>
      <w:r>
        <w:rPr>
          <w:rFonts w:ascii="Arial" w:eastAsia="Arial" w:hAnsi="Arial" w:cs="Arial"/>
          <w:i/>
          <w:iCs/>
          <w:color w:val="FF0000"/>
          <w:szCs w:val="20"/>
          <w:u w:val="single"/>
        </w:rPr>
        <w:t xml:space="preserve">materially </w:t>
      </w:r>
      <w:r w:rsidRPr="00CB7064">
        <w:rPr>
          <w:rFonts w:ascii="Arial" w:eastAsia="Arial" w:hAnsi="Arial" w:cs="Arial"/>
          <w:i/>
          <w:iCs/>
          <w:color w:val="FF0000"/>
          <w:szCs w:val="20"/>
          <w:u w:val="single"/>
        </w:rPr>
        <w:t>impact other participants in the CIT Interval</w:t>
      </w:r>
      <w:r>
        <w:rPr>
          <w:rFonts w:ascii="Arial" w:eastAsia="Arial" w:hAnsi="Arial" w:cs="Arial"/>
          <w:i/>
          <w:iCs/>
          <w:color w:val="FF0000"/>
          <w:szCs w:val="20"/>
          <w:u w:val="single"/>
        </w:rPr>
        <w:t>(</w:t>
      </w:r>
      <w:r w:rsidRPr="00CB7064">
        <w:rPr>
          <w:rFonts w:ascii="Arial" w:eastAsia="Arial" w:hAnsi="Arial" w:cs="Arial"/>
          <w:i/>
          <w:iCs/>
          <w:color w:val="FF0000"/>
          <w:szCs w:val="20"/>
          <w:u w:val="single"/>
        </w:rPr>
        <w:t>s</w:t>
      </w:r>
      <w:r>
        <w:rPr>
          <w:rFonts w:ascii="Arial" w:eastAsia="Arial" w:hAnsi="Arial" w:cs="Arial"/>
          <w:i/>
          <w:iCs/>
          <w:color w:val="FF0000"/>
          <w:szCs w:val="20"/>
          <w:u w:val="single"/>
        </w:rPr>
        <w:t>)</w:t>
      </w:r>
      <w:r w:rsidRPr="00CB7064">
        <w:rPr>
          <w:rFonts w:ascii="Arial" w:eastAsia="Arial" w:hAnsi="Arial" w:cs="Arial"/>
          <w:i/>
          <w:iCs/>
          <w:color w:val="FF0000"/>
          <w:szCs w:val="20"/>
          <w:u w:val="single"/>
        </w:rPr>
        <w:t>.</w:t>
      </w:r>
    </w:p>
    <w:tbl>
      <w:tblPr>
        <w:tblStyle w:val="ElexonBasicTable"/>
        <w:tblpPr w:leftFromText="180" w:rightFromText="180" w:vertAnchor="text" w:horzAnchor="margin" w:tblpY="19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4676"/>
        <w:gridCol w:w="4396"/>
        <w:gridCol w:w="1043"/>
      </w:tblGrid>
      <w:tr w:rsidR="00110C9E" w:rsidRPr="00FF04A2" w14:paraId="2A1B38FD" w14:textId="77777777" w:rsidTr="00A3302B">
        <w:trPr>
          <w:cnfStyle w:val="100000000000" w:firstRow="1" w:lastRow="0" w:firstColumn="0" w:lastColumn="0" w:oddVBand="0" w:evenVBand="0" w:oddHBand="0" w:evenHBand="0" w:firstRowFirstColumn="0" w:firstRowLastColumn="0" w:lastRowFirstColumn="0" w:lastRowLastColumn="0"/>
        </w:trPr>
        <w:tc>
          <w:tcPr>
            <w:tcW w:w="200" w:type="pct"/>
          </w:tcPr>
          <w:p w14:paraId="29DC265B" w14:textId="77777777" w:rsidR="008C6B46" w:rsidRPr="002A2638" w:rsidRDefault="008C6B46" w:rsidP="001F63E6">
            <w:pPr>
              <w:spacing w:after="160" w:line="259" w:lineRule="auto"/>
              <w:rPr>
                <w:sz w:val="16"/>
                <w:szCs w:val="16"/>
              </w:rPr>
            </w:pPr>
            <w:r>
              <w:rPr>
                <w:sz w:val="16"/>
                <w:szCs w:val="16"/>
              </w:rPr>
              <w:t>#</w:t>
            </w:r>
          </w:p>
        </w:tc>
        <w:tc>
          <w:tcPr>
            <w:tcW w:w="2219" w:type="pct"/>
          </w:tcPr>
          <w:p w14:paraId="7DB835D7" w14:textId="77777777" w:rsidR="008C6B46" w:rsidRPr="002A2638" w:rsidRDefault="008C6B46" w:rsidP="001F63E6">
            <w:pPr>
              <w:spacing w:after="160" w:line="259" w:lineRule="auto"/>
              <w:rPr>
                <w:sz w:val="16"/>
                <w:szCs w:val="16"/>
              </w:rPr>
            </w:pPr>
            <w:r w:rsidRPr="002A2638">
              <w:rPr>
                <w:sz w:val="16"/>
                <w:szCs w:val="16"/>
              </w:rPr>
              <w:t>Exception Summary</w:t>
            </w:r>
          </w:p>
        </w:tc>
        <w:tc>
          <w:tcPr>
            <w:tcW w:w="2086" w:type="pct"/>
          </w:tcPr>
          <w:p w14:paraId="1EF66F92" w14:textId="77777777" w:rsidR="008C6B46" w:rsidRPr="002A2638" w:rsidRDefault="008C6B46" w:rsidP="001F63E6">
            <w:pPr>
              <w:spacing w:after="160" w:line="259" w:lineRule="auto"/>
              <w:rPr>
                <w:sz w:val="16"/>
                <w:szCs w:val="16"/>
              </w:rPr>
            </w:pPr>
            <w:r w:rsidRPr="002A2638">
              <w:rPr>
                <w:sz w:val="16"/>
                <w:szCs w:val="16"/>
              </w:rPr>
              <w:t>Work off plan summary</w:t>
            </w:r>
          </w:p>
        </w:tc>
        <w:tc>
          <w:tcPr>
            <w:tcW w:w="495" w:type="pct"/>
          </w:tcPr>
          <w:p w14:paraId="6F22EE41" w14:textId="77777777" w:rsidR="008C6B46" w:rsidRPr="002A2638" w:rsidRDefault="008C6B46" w:rsidP="001F63E6">
            <w:pPr>
              <w:spacing w:after="160" w:line="259" w:lineRule="auto"/>
              <w:rPr>
                <w:sz w:val="16"/>
                <w:szCs w:val="16"/>
              </w:rPr>
            </w:pPr>
            <w:r w:rsidRPr="002A2638">
              <w:rPr>
                <w:sz w:val="16"/>
                <w:szCs w:val="16"/>
              </w:rPr>
              <w:t>Target Resolution Date</w:t>
            </w:r>
          </w:p>
        </w:tc>
      </w:tr>
      <w:tr w:rsidR="00A3302B" w:rsidRPr="00FF04A2" w14:paraId="7BC625B0" w14:textId="77777777" w:rsidTr="00A3302B">
        <w:tc>
          <w:tcPr>
            <w:tcW w:w="200" w:type="pct"/>
          </w:tcPr>
          <w:p w14:paraId="716601AC" w14:textId="77777777" w:rsidR="008C6B46" w:rsidRPr="002A2638" w:rsidRDefault="008C6B46" w:rsidP="001F63E6">
            <w:pPr>
              <w:spacing w:after="160" w:line="259" w:lineRule="auto"/>
              <w:rPr>
                <w:i/>
                <w:iCs/>
                <w:color w:val="FF0000"/>
                <w:sz w:val="16"/>
                <w:szCs w:val="16"/>
              </w:rPr>
            </w:pPr>
            <w:r>
              <w:rPr>
                <w:i/>
                <w:iCs/>
                <w:color w:val="FF0000"/>
                <w:sz w:val="16"/>
                <w:szCs w:val="16"/>
              </w:rPr>
              <w:t>1</w:t>
            </w:r>
          </w:p>
        </w:tc>
        <w:tc>
          <w:tcPr>
            <w:tcW w:w="2219" w:type="pct"/>
          </w:tcPr>
          <w:p w14:paraId="715B136D" w14:textId="6DCC9488" w:rsidR="008C6B46" w:rsidRPr="002A2638" w:rsidRDefault="00B61C71" w:rsidP="001F63E6">
            <w:pPr>
              <w:spacing w:after="160" w:line="259" w:lineRule="auto"/>
              <w:rPr>
                <w:i/>
                <w:iCs/>
                <w:color w:val="FF0000"/>
                <w:sz w:val="16"/>
                <w:szCs w:val="16"/>
              </w:rPr>
            </w:pPr>
            <w:r>
              <w:rPr>
                <w:rFonts w:ascii="Arial" w:eastAsia="Arial" w:hAnsi="Arial" w:cs="Arial"/>
                <w:i/>
                <w:iCs/>
                <w:color w:val="FF0000"/>
                <w:sz w:val="16"/>
                <w:szCs w:val="16"/>
              </w:rPr>
              <w:t xml:space="preserve">Please </w:t>
            </w:r>
            <w:r w:rsidR="00110C9E">
              <w:rPr>
                <w:rFonts w:ascii="Arial" w:eastAsia="Arial" w:hAnsi="Arial" w:cs="Arial"/>
                <w:i/>
                <w:iCs/>
                <w:color w:val="FF0000"/>
                <w:sz w:val="16"/>
                <w:szCs w:val="16"/>
              </w:rPr>
              <w:t xml:space="preserve">articulate </w:t>
            </w:r>
            <w:r>
              <w:rPr>
                <w:rFonts w:ascii="Arial" w:eastAsia="Arial" w:hAnsi="Arial" w:cs="Arial"/>
                <w:i/>
                <w:iCs/>
                <w:color w:val="FF0000"/>
                <w:sz w:val="16"/>
                <w:szCs w:val="16"/>
              </w:rPr>
              <w:t>any way this may impact your CIT interval execution plans if unresolved</w:t>
            </w:r>
            <w:r w:rsidR="00110C9E">
              <w:rPr>
                <w:rFonts w:ascii="Arial" w:eastAsia="Arial" w:hAnsi="Arial" w:cs="Arial"/>
                <w:i/>
                <w:iCs/>
                <w:color w:val="FF0000"/>
                <w:sz w:val="16"/>
                <w:szCs w:val="16"/>
              </w:rPr>
              <w:t xml:space="preserve"> prior to</w:t>
            </w:r>
            <w:r w:rsidR="00E623E9">
              <w:rPr>
                <w:rFonts w:ascii="Arial" w:eastAsia="Arial" w:hAnsi="Arial" w:cs="Arial"/>
                <w:i/>
                <w:iCs/>
                <w:color w:val="FF0000"/>
                <w:sz w:val="16"/>
                <w:szCs w:val="16"/>
              </w:rPr>
              <w:t>,</w:t>
            </w:r>
            <w:r w:rsidR="00110C9E">
              <w:rPr>
                <w:rFonts w:ascii="Arial" w:eastAsia="Arial" w:hAnsi="Arial" w:cs="Arial"/>
                <w:i/>
                <w:iCs/>
                <w:color w:val="FF0000"/>
                <w:sz w:val="16"/>
                <w:szCs w:val="16"/>
              </w:rPr>
              <w:t xml:space="preserve"> </w:t>
            </w:r>
            <w:r w:rsidR="00CB7064">
              <w:rPr>
                <w:rFonts w:ascii="Arial" w:eastAsia="Arial" w:hAnsi="Arial" w:cs="Arial"/>
                <w:i/>
                <w:iCs/>
                <w:color w:val="FF0000"/>
                <w:sz w:val="16"/>
                <w:szCs w:val="16"/>
              </w:rPr>
              <w:t xml:space="preserve">or during </w:t>
            </w:r>
            <w:r w:rsidR="00110C9E">
              <w:rPr>
                <w:rFonts w:ascii="Arial" w:eastAsia="Arial" w:hAnsi="Arial" w:cs="Arial"/>
                <w:i/>
                <w:iCs/>
                <w:color w:val="FF0000"/>
                <w:sz w:val="16"/>
                <w:szCs w:val="16"/>
              </w:rPr>
              <w:t>CIT interval execution</w:t>
            </w:r>
            <w:r>
              <w:rPr>
                <w:rFonts w:ascii="Arial" w:eastAsia="Arial" w:hAnsi="Arial" w:cs="Arial"/>
                <w:i/>
                <w:iCs/>
                <w:color w:val="FF0000"/>
                <w:sz w:val="16"/>
                <w:szCs w:val="16"/>
              </w:rPr>
              <w:t>.</w:t>
            </w:r>
          </w:p>
        </w:tc>
        <w:tc>
          <w:tcPr>
            <w:tcW w:w="2086" w:type="pct"/>
          </w:tcPr>
          <w:p w14:paraId="4E0524D3" w14:textId="4535AA5B" w:rsidR="008C6B46" w:rsidRPr="002A2638" w:rsidRDefault="008C6B46" w:rsidP="001F63E6">
            <w:pPr>
              <w:spacing w:after="160" w:line="259" w:lineRule="auto"/>
              <w:rPr>
                <w:sz w:val="16"/>
                <w:szCs w:val="16"/>
              </w:rPr>
            </w:pPr>
          </w:p>
        </w:tc>
        <w:tc>
          <w:tcPr>
            <w:tcW w:w="495" w:type="pct"/>
          </w:tcPr>
          <w:p w14:paraId="36627F9B" w14:textId="77777777" w:rsidR="008C6B46" w:rsidRPr="002A2638" w:rsidRDefault="008C6B46" w:rsidP="001F63E6">
            <w:pPr>
              <w:spacing w:after="160" w:line="259" w:lineRule="auto"/>
              <w:rPr>
                <w:sz w:val="16"/>
                <w:szCs w:val="16"/>
              </w:rPr>
            </w:pPr>
          </w:p>
        </w:tc>
      </w:tr>
      <w:tr w:rsidR="00A3302B" w:rsidRPr="00FF04A2" w14:paraId="32B0C014" w14:textId="77777777" w:rsidTr="00A3302B">
        <w:tc>
          <w:tcPr>
            <w:tcW w:w="200" w:type="pct"/>
          </w:tcPr>
          <w:p w14:paraId="7BA0BC9B" w14:textId="77777777" w:rsidR="008C6B46" w:rsidRPr="002A2638" w:rsidRDefault="008C6B46" w:rsidP="001F63E6">
            <w:pPr>
              <w:spacing w:after="160" w:line="259" w:lineRule="auto"/>
              <w:rPr>
                <w:i/>
                <w:iCs/>
                <w:color w:val="FF0000"/>
                <w:sz w:val="16"/>
                <w:szCs w:val="16"/>
              </w:rPr>
            </w:pPr>
            <w:r>
              <w:rPr>
                <w:i/>
                <w:iCs/>
                <w:color w:val="FF0000"/>
                <w:sz w:val="16"/>
                <w:szCs w:val="16"/>
              </w:rPr>
              <w:t>2</w:t>
            </w:r>
          </w:p>
        </w:tc>
        <w:tc>
          <w:tcPr>
            <w:tcW w:w="2219" w:type="pct"/>
          </w:tcPr>
          <w:p w14:paraId="60708742" w14:textId="77777777" w:rsidR="008C6B46" w:rsidRPr="002A2638" w:rsidRDefault="008C6B46" w:rsidP="001F63E6">
            <w:pPr>
              <w:spacing w:after="160" w:line="259" w:lineRule="auto"/>
              <w:rPr>
                <w:i/>
                <w:iCs/>
                <w:color w:val="FF0000"/>
                <w:sz w:val="16"/>
                <w:szCs w:val="16"/>
              </w:rPr>
            </w:pPr>
          </w:p>
        </w:tc>
        <w:tc>
          <w:tcPr>
            <w:tcW w:w="2086" w:type="pct"/>
          </w:tcPr>
          <w:p w14:paraId="5801E00B" w14:textId="77777777" w:rsidR="008C6B46" w:rsidRPr="002A2638" w:rsidRDefault="008C6B46" w:rsidP="001F63E6">
            <w:pPr>
              <w:spacing w:after="160" w:line="259" w:lineRule="auto"/>
              <w:rPr>
                <w:sz w:val="16"/>
                <w:szCs w:val="16"/>
              </w:rPr>
            </w:pPr>
          </w:p>
        </w:tc>
        <w:tc>
          <w:tcPr>
            <w:tcW w:w="495" w:type="pct"/>
          </w:tcPr>
          <w:p w14:paraId="5AFCE381" w14:textId="77777777" w:rsidR="008C6B46" w:rsidRPr="002A2638" w:rsidRDefault="008C6B46" w:rsidP="001F63E6">
            <w:pPr>
              <w:spacing w:after="160" w:line="259" w:lineRule="auto"/>
              <w:rPr>
                <w:sz w:val="16"/>
                <w:szCs w:val="16"/>
              </w:rPr>
            </w:pPr>
          </w:p>
        </w:tc>
      </w:tr>
    </w:tbl>
    <w:p w14:paraId="41C58E8A" w14:textId="77777777" w:rsidR="008C6B46" w:rsidRDefault="008C6B46" w:rsidP="008C6B46">
      <w:pPr>
        <w:rPr>
          <w:rFonts w:ascii="Arial" w:eastAsia="Arial" w:hAnsi="Arial" w:cs="Arial"/>
          <w:i/>
          <w:iCs/>
          <w:color w:val="FF0000"/>
          <w:szCs w:val="20"/>
        </w:rPr>
      </w:pPr>
    </w:p>
    <w:p w14:paraId="52FA24B7" w14:textId="60BC65F1" w:rsidR="008C6B46" w:rsidRDefault="008C6B46" w:rsidP="008C6B46">
      <w:pPr>
        <w:pStyle w:val="Caption"/>
      </w:pPr>
      <w:bookmarkStart w:id="49" w:name="_Toc146811805"/>
      <w:r w:rsidRPr="00916B22">
        <w:t xml:space="preserve">Table </w:t>
      </w:r>
      <w:r w:rsidRPr="00916B22">
        <w:fldChar w:fldCharType="begin"/>
      </w:r>
      <w:r w:rsidRPr="00916B22">
        <w:instrText xml:space="preserve"> SEQ Table \* ARABIC </w:instrText>
      </w:r>
      <w:r w:rsidRPr="00916B22">
        <w:fldChar w:fldCharType="separate"/>
      </w:r>
      <w:r w:rsidR="00543924">
        <w:rPr>
          <w:noProof/>
        </w:rPr>
        <w:t>9</w:t>
      </w:r>
      <w:r w:rsidRPr="00916B22">
        <w:fldChar w:fldCharType="end"/>
      </w:r>
      <w:r w:rsidRPr="00916B22">
        <w:t xml:space="preserve">: </w:t>
      </w:r>
      <w:r w:rsidR="00A3302B" w:rsidRPr="00916B22">
        <w:t>Exceptions and Work Off Plans</w:t>
      </w:r>
      <w:bookmarkEnd w:id="49"/>
    </w:p>
    <w:p w14:paraId="63E7C149" w14:textId="4CE0A740" w:rsidR="00665361" w:rsidRDefault="009C5544" w:rsidP="0048604C">
      <w:pPr>
        <w:pStyle w:val="Heading2"/>
      </w:pPr>
      <w:bookmarkStart w:id="50" w:name="_Toc146811794"/>
      <w:r>
        <w:t>CIT Readiness Declaration</w:t>
      </w:r>
      <w:bookmarkEnd w:id="50"/>
    </w:p>
    <w:p w14:paraId="416D9857" w14:textId="3847CA64" w:rsidR="00916B22" w:rsidRPr="00CB7064" w:rsidRDefault="00947829" w:rsidP="00012D50">
      <w:pPr>
        <w:rPr>
          <w:rFonts w:eastAsia="Arial" w:cs="Arial"/>
          <w:i/>
          <w:iCs/>
          <w:color w:val="FF0000"/>
          <w:szCs w:val="20"/>
          <w:u w:val="single"/>
        </w:rPr>
      </w:pPr>
      <w:r>
        <w:rPr>
          <w:rFonts w:ascii="Arial" w:hAnsi="Arial" w:cs="Arial"/>
          <w:i/>
          <w:color w:val="FF0000"/>
          <w:szCs w:val="20"/>
        </w:rPr>
        <w:t>T</w:t>
      </w:r>
      <w:r w:rsidR="00665361">
        <w:rPr>
          <w:rFonts w:ascii="Arial" w:hAnsi="Arial" w:cs="Arial"/>
          <w:i/>
          <w:color w:val="FF0000"/>
          <w:szCs w:val="20"/>
        </w:rPr>
        <w:t xml:space="preserve">his section </w:t>
      </w:r>
      <w:r w:rsidR="0013483F">
        <w:rPr>
          <w:rFonts w:ascii="Arial" w:hAnsi="Arial" w:cs="Arial"/>
          <w:i/>
          <w:color w:val="FF0000"/>
          <w:szCs w:val="20"/>
        </w:rPr>
        <w:t xml:space="preserve">is </w:t>
      </w:r>
      <w:r w:rsidR="00665361">
        <w:rPr>
          <w:rFonts w:ascii="Arial" w:hAnsi="Arial" w:cs="Arial"/>
          <w:i/>
          <w:color w:val="FF0000"/>
          <w:szCs w:val="20"/>
        </w:rPr>
        <w:t>your organisation</w:t>
      </w:r>
      <w:r>
        <w:rPr>
          <w:rFonts w:ascii="Arial" w:hAnsi="Arial" w:cs="Arial"/>
          <w:i/>
          <w:color w:val="FF0000"/>
          <w:szCs w:val="20"/>
        </w:rPr>
        <w:t>s’ CIT readiness statement and recommendation to proceed or not into SIT CIT execution</w:t>
      </w:r>
      <w:r w:rsidR="00665361">
        <w:rPr>
          <w:rFonts w:ascii="Arial" w:hAnsi="Arial" w:cs="Arial"/>
          <w:i/>
          <w:color w:val="FF0000"/>
          <w:szCs w:val="20"/>
        </w:rPr>
        <w:t>.</w:t>
      </w:r>
    </w:p>
    <w:tbl>
      <w:tblPr>
        <w:tblStyle w:val="ElexonBasicTable"/>
        <w:tblpPr w:leftFromText="180" w:rightFromText="180" w:vertAnchor="text" w:horzAnchor="margin" w:tblpY="19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3595"/>
      </w:tblGrid>
      <w:tr w:rsidR="00916B22" w:rsidRPr="00916B22" w14:paraId="3178E5C9" w14:textId="77777777" w:rsidTr="00947829">
        <w:trPr>
          <w:cnfStyle w:val="100000000000" w:firstRow="1" w:lastRow="0" w:firstColumn="0" w:lastColumn="0" w:oddVBand="0" w:evenVBand="0" w:oddHBand="0" w:evenHBand="0" w:firstRowFirstColumn="0" w:firstRowLastColumn="0" w:lastRowFirstColumn="0" w:lastRowLastColumn="0"/>
        </w:trPr>
        <w:tc>
          <w:tcPr>
            <w:tcW w:w="3294" w:type="pct"/>
          </w:tcPr>
          <w:p w14:paraId="7AC0DE7D" w14:textId="39515EB0" w:rsidR="00916B22" w:rsidRPr="00916B22" w:rsidRDefault="00916B22" w:rsidP="00916B22">
            <w:pPr>
              <w:spacing w:after="160" w:line="259" w:lineRule="auto"/>
              <w:rPr>
                <w:szCs w:val="20"/>
              </w:rPr>
            </w:pPr>
            <w:r w:rsidRPr="00916B22">
              <w:rPr>
                <w:szCs w:val="20"/>
              </w:rPr>
              <w:t>Participant CIT Readiness Declaration</w:t>
            </w:r>
          </w:p>
        </w:tc>
        <w:tc>
          <w:tcPr>
            <w:tcW w:w="1706" w:type="pct"/>
          </w:tcPr>
          <w:p w14:paraId="3A237259" w14:textId="756D4396" w:rsidR="00916B22" w:rsidRPr="00916B22" w:rsidRDefault="00916B22" w:rsidP="00916B22">
            <w:pPr>
              <w:spacing w:after="160" w:line="259" w:lineRule="auto"/>
              <w:rPr>
                <w:szCs w:val="20"/>
              </w:rPr>
            </w:pPr>
            <w:r w:rsidRPr="00916B22">
              <w:rPr>
                <w:szCs w:val="20"/>
              </w:rPr>
              <w:t>Participant Stakeholder Sign Off Evidence</w:t>
            </w:r>
          </w:p>
        </w:tc>
      </w:tr>
      <w:tr w:rsidR="00916B22" w:rsidRPr="00916B22" w14:paraId="08A08097" w14:textId="77777777" w:rsidTr="00947829">
        <w:tc>
          <w:tcPr>
            <w:tcW w:w="3294" w:type="pct"/>
          </w:tcPr>
          <w:p w14:paraId="078C236C" w14:textId="6BC06854" w:rsidR="00947829" w:rsidRDefault="00947829" w:rsidP="00947829">
            <w:pPr>
              <w:spacing w:after="160" w:line="259" w:lineRule="auto"/>
              <w:rPr>
                <w:rFonts w:ascii="Arial" w:eastAsia="Arial" w:hAnsi="Arial" w:cs="Arial"/>
                <w:i/>
                <w:iCs/>
                <w:color w:val="041425" w:themeColor="text1"/>
                <w:szCs w:val="20"/>
              </w:rPr>
            </w:pPr>
            <w:r>
              <w:rPr>
                <w:rFonts w:ascii="Arial" w:eastAsia="Arial" w:hAnsi="Arial" w:cs="Arial"/>
                <w:i/>
                <w:iCs/>
                <w:color w:val="FF0000"/>
                <w:szCs w:val="20"/>
              </w:rPr>
              <w:t>&lt;Insert Organisation Name</w:t>
            </w:r>
            <w:r w:rsidRPr="00012D50">
              <w:rPr>
                <w:rFonts w:ascii="Arial" w:eastAsia="Arial" w:hAnsi="Arial" w:cs="Arial"/>
                <w:i/>
                <w:iCs/>
                <w:color w:val="FF0000"/>
                <w:szCs w:val="20"/>
              </w:rPr>
              <w:t xml:space="preserve">&gt; </w:t>
            </w:r>
            <w:r w:rsidR="00570FCB" w:rsidRPr="00012D50">
              <w:rPr>
                <w:rFonts w:ascii="Arial" w:eastAsia="Arial" w:hAnsi="Arial" w:cs="Arial"/>
                <w:i/>
                <w:iCs/>
                <w:szCs w:val="20"/>
              </w:rPr>
              <w:t xml:space="preserve">has completed MHHS Interim Release 2 compliant build and PIT </w:t>
            </w:r>
            <w:r w:rsidR="00395FC7" w:rsidRPr="00012D50">
              <w:rPr>
                <w:rFonts w:ascii="Arial" w:eastAsia="Arial" w:hAnsi="Arial" w:cs="Arial"/>
                <w:i/>
                <w:iCs/>
                <w:szCs w:val="20"/>
              </w:rPr>
              <w:t>activities and</w:t>
            </w:r>
            <w:r w:rsidR="00570FCB" w:rsidRPr="00012D50">
              <w:rPr>
                <w:rFonts w:ascii="Arial" w:eastAsia="Arial" w:hAnsi="Arial" w:cs="Arial"/>
                <w:i/>
                <w:iCs/>
                <w:szCs w:val="20"/>
              </w:rPr>
              <w:t xml:space="preserve"> </w:t>
            </w:r>
            <w:r w:rsidRPr="00947829">
              <w:rPr>
                <w:rFonts w:ascii="Arial" w:eastAsia="Arial" w:hAnsi="Arial" w:cs="Arial"/>
                <w:i/>
                <w:iCs/>
                <w:color w:val="041425" w:themeColor="text1"/>
                <w:szCs w:val="20"/>
              </w:rPr>
              <w:t>is ready to commence MHHS Interval</w:t>
            </w:r>
            <w:r>
              <w:rPr>
                <w:rFonts w:ascii="Arial" w:eastAsia="Arial" w:hAnsi="Arial" w:cs="Arial"/>
                <w:i/>
                <w:iCs/>
                <w:color w:val="FF0000"/>
                <w:szCs w:val="20"/>
              </w:rPr>
              <w:t xml:space="preserve"> &lt;Insert Interval Number&gt; </w:t>
            </w:r>
            <w:r w:rsidRPr="00947829">
              <w:rPr>
                <w:rFonts w:ascii="Arial" w:eastAsia="Arial" w:hAnsi="Arial" w:cs="Arial"/>
                <w:i/>
                <w:iCs/>
                <w:color w:val="041425" w:themeColor="text1"/>
                <w:szCs w:val="20"/>
              </w:rPr>
              <w:t>subject to</w:t>
            </w:r>
            <w:r>
              <w:rPr>
                <w:rFonts w:ascii="Arial" w:eastAsia="Arial" w:hAnsi="Arial" w:cs="Arial"/>
                <w:i/>
                <w:iCs/>
                <w:color w:val="041425" w:themeColor="text1"/>
                <w:szCs w:val="20"/>
              </w:rPr>
              <w:t xml:space="preserve"> closing out </w:t>
            </w:r>
            <w:r w:rsidR="002A4E84">
              <w:rPr>
                <w:rFonts w:ascii="Arial" w:eastAsia="Arial" w:hAnsi="Arial" w:cs="Arial"/>
                <w:i/>
                <w:iCs/>
                <w:color w:val="041425" w:themeColor="text1"/>
                <w:szCs w:val="20"/>
              </w:rPr>
              <w:t xml:space="preserve">any </w:t>
            </w:r>
            <w:r>
              <w:rPr>
                <w:rFonts w:ascii="Arial" w:eastAsia="Arial" w:hAnsi="Arial" w:cs="Arial"/>
                <w:i/>
                <w:iCs/>
                <w:color w:val="041425" w:themeColor="text1"/>
                <w:szCs w:val="20"/>
              </w:rPr>
              <w:t xml:space="preserve">Exception work off plans detailed in Section </w:t>
            </w:r>
            <w:r w:rsidR="00D01485">
              <w:rPr>
                <w:rFonts w:ascii="Arial" w:eastAsia="Arial" w:hAnsi="Arial" w:cs="Arial"/>
                <w:i/>
                <w:iCs/>
                <w:color w:val="041425" w:themeColor="text1"/>
                <w:szCs w:val="20"/>
              </w:rPr>
              <w:t xml:space="preserve">2.13 </w:t>
            </w:r>
            <w:r>
              <w:rPr>
                <w:rFonts w:ascii="Arial" w:eastAsia="Arial" w:hAnsi="Arial" w:cs="Arial"/>
                <w:i/>
                <w:iCs/>
                <w:color w:val="041425" w:themeColor="text1"/>
                <w:szCs w:val="20"/>
              </w:rPr>
              <w:t>‘Exceptions and Work Off Plans’.</w:t>
            </w:r>
          </w:p>
          <w:p w14:paraId="6103091E" w14:textId="0731D985" w:rsidR="00947829" w:rsidRDefault="00947829" w:rsidP="00947829">
            <w:pPr>
              <w:spacing w:after="160" w:line="259" w:lineRule="auto"/>
              <w:rPr>
                <w:i/>
                <w:iCs/>
                <w:color w:val="FF0000"/>
                <w:szCs w:val="20"/>
              </w:rPr>
            </w:pPr>
            <w:r>
              <w:rPr>
                <w:i/>
                <w:iCs/>
                <w:color w:val="FF0000"/>
                <w:szCs w:val="20"/>
              </w:rPr>
              <w:t>Or:</w:t>
            </w:r>
          </w:p>
          <w:p w14:paraId="4C018C57" w14:textId="4F6F40F9" w:rsidR="00916B22" w:rsidRPr="00947829" w:rsidRDefault="00947829" w:rsidP="00947829">
            <w:pPr>
              <w:spacing w:after="160" w:line="259" w:lineRule="auto"/>
              <w:rPr>
                <w:rFonts w:ascii="Arial" w:eastAsia="Arial" w:hAnsi="Arial" w:cs="Arial"/>
                <w:i/>
                <w:iCs/>
                <w:color w:val="041425" w:themeColor="text1"/>
                <w:szCs w:val="20"/>
              </w:rPr>
            </w:pPr>
            <w:r w:rsidRPr="00947829">
              <w:rPr>
                <w:rFonts w:ascii="Arial" w:eastAsia="Arial" w:hAnsi="Arial" w:cs="Arial"/>
                <w:i/>
                <w:iCs/>
                <w:color w:val="041425" w:themeColor="text1"/>
                <w:szCs w:val="20"/>
              </w:rPr>
              <w:t>It is recommended that</w:t>
            </w:r>
            <w:r>
              <w:rPr>
                <w:rFonts w:ascii="Arial" w:eastAsia="Arial" w:hAnsi="Arial" w:cs="Arial"/>
                <w:i/>
                <w:iCs/>
                <w:color w:val="FF0000"/>
                <w:szCs w:val="20"/>
              </w:rPr>
              <w:t xml:space="preserve"> &lt;Insert Organisation Name&gt; </w:t>
            </w:r>
            <w:r w:rsidRPr="00947829">
              <w:rPr>
                <w:rFonts w:ascii="Arial" w:eastAsia="Arial" w:hAnsi="Arial" w:cs="Arial"/>
                <w:i/>
                <w:iCs/>
                <w:color w:val="041425" w:themeColor="text1"/>
                <w:szCs w:val="20"/>
              </w:rPr>
              <w:t xml:space="preserve">is </w:t>
            </w:r>
            <w:r w:rsidRPr="00947829">
              <w:rPr>
                <w:rFonts w:ascii="Arial" w:eastAsia="Arial" w:hAnsi="Arial" w:cs="Arial"/>
                <w:i/>
                <w:iCs/>
                <w:color w:val="041425" w:themeColor="text1"/>
                <w:szCs w:val="20"/>
                <w:u w:val="single"/>
              </w:rPr>
              <w:t>not</w:t>
            </w:r>
            <w:r>
              <w:rPr>
                <w:rFonts w:ascii="Arial" w:eastAsia="Arial" w:hAnsi="Arial" w:cs="Arial"/>
                <w:i/>
                <w:iCs/>
                <w:color w:val="041425" w:themeColor="text1"/>
                <w:szCs w:val="20"/>
              </w:rPr>
              <w:t xml:space="preserve"> </w:t>
            </w:r>
            <w:r w:rsidRPr="00947829">
              <w:rPr>
                <w:rFonts w:ascii="Arial" w:eastAsia="Arial" w:hAnsi="Arial" w:cs="Arial"/>
                <w:i/>
                <w:iCs/>
                <w:color w:val="041425" w:themeColor="text1"/>
                <w:szCs w:val="20"/>
              </w:rPr>
              <w:t>ready to commence MHHS Interval</w:t>
            </w:r>
            <w:r>
              <w:rPr>
                <w:rFonts w:ascii="Arial" w:eastAsia="Arial" w:hAnsi="Arial" w:cs="Arial"/>
                <w:i/>
                <w:iCs/>
                <w:color w:val="FF0000"/>
                <w:szCs w:val="20"/>
              </w:rPr>
              <w:t xml:space="preserve"> &lt;Insert Interval Number&gt; </w:t>
            </w:r>
            <w:r w:rsidRPr="00947829">
              <w:rPr>
                <w:rFonts w:ascii="Arial" w:eastAsia="Arial" w:hAnsi="Arial" w:cs="Arial"/>
                <w:i/>
                <w:iCs/>
                <w:color w:val="041425" w:themeColor="text1"/>
                <w:szCs w:val="20"/>
              </w:rPr>
              <w:t>subject to</w:t>
            </w:r>
            <w:r>
              <w:rPr>
                <w:rFonts w:ascii="Arial" w:eastAsia="Arial" w:hAnsi="Arial" w:cs="Arial"/>
                <w:i/>
                <w:iCs/>
                <w:color w:val="041425" w:themeColor="text1"/>
                <w:szCs w:val="20"/>
              </w:rPr>
              <w:t xml:space="preserve"> the Exceptions detailed in Section </w:t>
            </w:r>
            <w:r w:rsidR="0024756D">
              <w:rPr>
                <w:rFonts w:ascii="Arial" w:eastAsia="Arial" w:hAnsi="Arial" w:cs="Arial"/>
                <w:i/>
                <w:iCs/>
                <w:color w:val="041425" w:themeColor="text1"/>
                <w:szCs w:val="20"/>
              </w:rPr>
              <w:t xml:space="preserve">2.13 </w:t>
            </w:r>
            <w:r>
              <w:rPr>
                <w:rFonts w:ascii="Arial" w:eastAsia="Arial" w:hAnsi="Arial" w:cs="Arial"/>
                <w:i/>
                <w:iCs/>
                <w:color w:val="041425" w:themeColor="text1"/>
                <w:szCs w:val="20"/>
              </w:rPr>
              <w:t>‘Exceptions and Work Off Plans’.</w:t>
            </w:r>
          </w:p>
        </w:tc>
        <w:tc>
          <w:tcPr>
            <w:tcW w:w="1706" w:type="pct"/>
          </w:tcPr>
          <w:p w14:paraId="34C3E685" w14:textId="05A0C130" w:rsidR="00916B22" w:rsidRPr="00916B22" w:rsidRDefault="009B43DA" w:rsidP="00916B22">
            <w:pPr>
              <w:spacing w:after="160" w:line="259" w:lineRule="auto"/>
              <w:rPr>
                <w:rFonts w:ascii="Arial" w:eastAsia="Arial" w:hAnsi="Arial" w:cs="Arial"/>
                <w:i/>
                <w:iCs/>
                <w:color w:val="FF0000"/>
                <w:szCs w:val="20"/>
              </w:rPr>
            </w:pPr>
            <w:r>
              <w:rPr>
                <w:rFonts w:ascii="Arial" w:eastAsia="Arial" w:hAnsi="Arial" w:cs="Arial"/>
                <w:i/>
                <w:iCs/>
                <w:color w:val="FF0000"/>
                <w:szCs w:val="20"/>
              </w:rPr>
              <w:t>Evidence e</w:t>
            </w:r>
            <w:r w:rsidR="00916B22" w:rsidRPr="00916B22">
              <w:rPr>
                <w:rFonts w:ascii="Arial" w:eastAsia="Arial" w:hAnsi="Arial" w:cs="Arial"/>
                <w:i/>
                <w:iCs/>
                <w:color w:val="FF0000"/>
                <w:szCs w:val="20"/>
              </w:rPr>
              <w:t xml:space="preserve">mbedded here / Please </w:t>
            </w:r>
            <w:r w:rsidR="00947829">
              <w:rPr>
                <w:rFonts w:ascii="Arial" w:eastAsia="Arial" w:hAnsi="Arial" w:cs="Arial"/>
                <w:i/>
                <w:iCs/>
                <w:color w:val="FF0000"/>
                <w:szCs w:val="20"/>
              </w:rPr>
              <w:t xml:space="preserve">see </w:t>
            </w:r>
            <w:r>
              <w:rPr>
                <w:rFonts w:ascii="Arial" w:eastAsia="Arial" w:hAnsi="Arial" w:cs="Arial"/>
                <w:i/>
                <w:iCs/>
                <w:color w:val="FF0000"/>
                <w:szCs w:val="20"/>
              </w:rPr>
              <w:t>A</w:t>
            </w:r>
            <w:r w:rsidR="00916B22" w:rsidRPr="00916B22">
              <w:rPr>
                <w:rFonts w:ascii="Arial" w:eastAsia="Arial" w:hAnsi="Arial" w:cs="Arial"/>
                <w:i/>
                <w:iCs/>
                <w:color w:val="FF0000"/>
                <w:szCs w:val="20"/>
              </w:rPr>
              <w:t xml:space="preserve">ppendix </w:t>
            </w:r>
            <w:r>
              <w:rPr>
                <w:rFonts w:ascii="Arial" w:eastAsia="Arial" w:hAnsi="Arial" w:cs="Arial"/>
                <w:i/>
                <w:iCs/>
                <w:color w:val="FF0000"/>
                <w:szCs w:val="20"/>
              </w:rPr>
              <w:t>B</w:t>
            </w:r>
          </w:p>
        </w:tc>
      </w:tr>
    </w:tbl>
    <w:p w14:paraId="5B4BD2F7" w14:textId="77777777" w:rsidR="00916B22" w:rsidRDefault="00916B22" w:rsidP="00916B22">
      <w:pPr>
        <w:rPr>
          <w:rFonts w:ascii="Arial" w:eastAsia="Arial" w:hAnsi="Arial" w:cs="Arial"/>
          <w:i/>
          <w:iCs/>
          <w:color w:val="FF0000"/>
          <w:szCs w:val="20"/>
        </w:rPr>
      </w:pPr>
    </w:p>
    <w:p w14:paraId="06E93F07" w14:textId="685569A5" w:rsidR="00916B22" w:rsidRDefault="00916B22" w:rsidP="00916B22">
      <w:pPr>
        <w:pStyle w:val="Caption"/>
      </w:pPr>
      <w:bookmarkStart w:id="51" w:name="_Toc146811806"/>
      <w:r w:rsidRPr="00916B22">
        <w:t xml:space="preserve">Table </w:t>
      </w:r>
      <w:r w:rsidRPr="00916B22">
        <w:fldChar w:fldCharType="begin"/>
      </w:r>
      <w:r w:rsidRPr="00916B22">
        <w:instrText xml:space="preserve"> SEQ Table \* ARABIC </w:instrText>
      </w:r>
      <w:r w:rsidRPr="00916B22">
        <w:fldChar w:fldCharType="separate"/>
      </w:r>
      <w:r w:rsidR="00543924">
        <w:rPr>
          <w:noProof/>
        </w:rPr>
        <w:t>10</w:t>
      </w:r>
      <w:r w:rsidRPr="00916B22">
        <w:fldChar w:fldCharType="end"/>
      </w:r>
      <w:r w:rsidRPr="00916B22">
        <w:t>: CIT Readiness Declaration</w:t>
      </w:r>
      <w:bookmarkEnd w:id="51"/>
    </w:p>
    <w:p w14:paraId="4A9849F8" w14:textId="77777777" w:rsidR="00916B22" w:rsidRDefault="00916B22">
      <w:pPr>
        <w:spacing w:after="160" w:line="259" w:lineRule="auto"/>
        <w:rPr>
          <w:i/>
          <w:iCs/>
          <w:color w:val="041425" w:themeColor="text2"/>
          <w:sz w:val="18"/>
          <w:szCs w:val="18"/>
        </w:rPr>
      </w:pPr>
      <w:r>
        <w:br w:type="page"/>
      </w:r>
    </w:p>
    <w:p w14:paraId="3DC66941" w14:textId="65D411F8" w:rsidR="00812F96" w:rsidRDefault="00812F96" w:rsidP="00812F96">
      <w:pPr>
        <w:pStyle w:val="Heading1"/>
        <w:rPr>
          <w:lang w:val="it-IT"/>
        </w:rPr>
      </w:pPr>
      <w:bookmarkStart w:id="52" w:name="_Toc146811795"/>
      <w:r>
        <w:rPr>
          <w:lang w:val="it-IT"/>
        </w:rPr>
        <w:lastRenderedPageBreak/>
        <w:t xml:space="preserve">Appendix </w:t>
      </w:r>
      <w:r w:rsidR="006B31EF">
        <w:rPr>
          <w:lang w:val="it-IT"/>
        </w:rPr>
        <w:t>A</w:t>
      </w:r>
      <w:r>
        <w:rPr>
          <w:lang w:val="it-IT"/>
        </w:rPr>
        <w:t xml:space="preserve"> – Placing Reliance RACI</w:t>
      </w:r>
      <w:bookmarkEnd w:id="52"/>
    </w:p>
    <w:p w14:paraId="006C8DE8" w14:textId="7A1C5E01" w:rsidR="00812F96" w:rsidRPr="00812F96" w:rsidRDefault="001C3AA4" w:rsidP="00812F96">
      <w:pPr>
        <w:pStyle w:val="MHHSBody"/>
        <w:rPr>
          <w:lang w:val="it-IT"/>
        </w:rPr>
      </w:pPr>
      <w:r>
        <w:rPr>
          <w:lang w:val="it-IT"/>
        </w:rPr>
        <w:object w:dxaOrig="1508" w:dyaOrig="984" w14:anchorId="6F3A4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75pt;height:49.5pt" o:ole="">
            <v:imagedata r:id="rId30" o:title=""/>
          </v:shape>
          <o:OLEObject Type="Embed" ProgID="PowerPoint.Show.12" ShapeID="_x0000_i1026" DrawAspect="Icon" ObjectID="_1757424634" r:id="rId31"/>
        </w:object>
      </w:r>
    </w:p>
    <w:p w14:paraId="3F38910F" w14:textId="1E6B7503" w:rsidR="006B31EF" w:rsidRPr="00812F96" w:rsidRDefault="006B31EF" w:rsidP="006B31EF">
      <w:pPr>
        <w:pStyle w:val="Heading1"/>
        <w:rPr>
          <w:lang w:val="it-IT"/>
        </w:rPr>
      </w:pPr>
      <w:bookmarkStart w:id="53" w:name="_Toc146811796"/>
      <w:r>
        <w:rPr>
          <w:lang w:val="it-IT"/>
        </w:rPr>
        <w:t>Appendix B – Evidence of stakeholder sign off</w:t>
      </w:r>
      <w:bookmarkEnd w:id="53"/>
    </w:p>
    <w:p w14:paraId="7821B0EE" w14:textId="77777777" w:rsidR="006B31EF" w:rsidRDefault="006B31EF" w:rsidP="006B31EF">
      <w:pPr>
        <w:pStyle w:val="MHHSBody"/>
        <w:rPr>
          <w:rFonts w:ascii="Arial" w:hAnsi="Arial" w:cs="Arial"/>
          <w:i/>
          <w:color w:val="FF0000"/>
          <w:szCs w:val="20"/>
        </w:rPr>
      </w:pPr>
      <w:r>
        <w:rPr>
          <w:rFonts w:ascii="Arial" w:hAnsi="Arial" w:cs="Arial"/>
          <w:i/>
          <w:color w:val="FF0000"/>
          <w:szCs w:val="20"/>
        </w:rPr>
        <w:t>&lt;Provide all relevant evidence embedded in the appendix – please add additional appendix sections as required&gt;</w:t>
      </w:r>
    </w:p>
    <w:p w14:paraId="3F8D9B6A" w14:textId="77777777" w:rsidR="006B31EF" w:rsidRDefault="006B31EF" w:rsidP="006B31EF">
      <w:pPr>
        <w:pStyle w:val="MHHSBody"/>
        <w:rPr>
          <w:rFonts w:ascii="Arial" w:hAnsi="Arial" w:cs="Arial"/>
          <w:i/>
          <w:color w:val="FF0000"/>
          <w:szCs w:val="20"/>
        </w:rPr>
      </w:pPr>
    </w:p>
    <w:p w14:paraId="024F784A" w14:textId="77777777" w:rsidR="00812F96" w:rsidRPr="0082693E" w:rsidRDefault="00812F96" w:rsidP="00665361">
      <w:pPr>
        <w:pStyle w:val="MHHSBody"/>
      </w:pPr>
    </w:p>
    <w:sectPr w:rsidR="00812F96" w:rsidRPr="0082693E" w:rsidSect="00124C9C">
      <w:headerReference w:type="even" r:id="rId32"/>
      <w:headerReference w:type="default" r:id="rId33"/>
      <w:footerReference w:type="even" r:id="rId34"/>
      <w:footerReference w:type="default" r:id="rId35"/>
      <w:headerReference w:type="first" r:id="rId36"/>
      <w:footerReference w:type="first" r:id="rId37"/>
      <w:pgSz w:w="11906" w:h="16838" w:code="9"/>
      <w:pgMar w:top="680" w:right="680" w:bottom="992" w:left="680" w:header="567" w:footer="44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8479B" w14:textId="77777777" w:rsidR="00327FB4" w:rsidRDefault="00327FB4" w:rsidP="007F1A2A">
      <w:pPr>
        <w:spacing w:after="0" w:line="240" w:lineRule="auto"/>
      </w:pPr>
      <w:r>
        <w:separator/>
      </w:r>
    </w:p>
  </w:endnote>
  <w:endnote w:type="continuationSeparator" w:id="0">
    <w:p w14:paraId="60B0DD7F" w14:textId="77777777" w:rsidR="00327FB4" w:rsidRDefault="00327FB4" w:rsidP="007F1A2A">
      <w:pPr>
        <w:spacing w:after="0" w:line="240" w:lineRule="auto"/>
      </w:pPr>
      <w:r>
        <w:continuationSeparator/>
      </w:r>
    </w:p>
  </w:endnote>
  <w:endnote w:type="continuationNotice" w:id="1">
    <w:p w14:paraId="12D48341" w14:textId="77777777" w:rsidR="00327FB4" w:rsidRDefault="00327F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09792" w14:textId="77777777" w:rsidR="00543D87" w:rsidRDefault="00543D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8494500"/>
      <w:docPartObj>
        <w:docPartGallery w:val="Page Numbers (Bottom of Page)"/>
        <w:docPartUnique/>
      </w:docPartObj>
    </w:sdtPr>
    <w:sdtContent>
      <w:sdt>
        <w:sdtPr>
          <w:id w:val="-1769616900"/>
          <w:docPartObj>
            <w:docPartGallery w:val="Page Numbers (Top of Page)"/>
            <w:docPartUnique/>
          </w:docPartObj>
        </w:sdtPr>
        <w:sdtContent>
          <w:p w14:paraId="3AFB62C1" w14:textId="7CD4AB86" w:rsidR="001E03F6" w:rsidRPr="00EC05FE" w:rsidRDefault="001E03F6" w:rsidP="00EC05FE">
            <w:pPr>
              <w:pStyle w:val="Footer"/>
              <w:tabs>
                <w:tab w:val="clear" w:pos="9360"/>
                <w:tab w:val="right" w:pos="10490"/>
              </w:tabs>
            </w:pPr>
            <w:r w:rsidRPr="008345BA">
              <w:t xml:space="preserve">© </w:t>
            </w:r>
            <w:r w:rsidR="008645DE">
              <w:t>Elexon Limited</w:t>
            </w:r>
            <w:r w:rsidRPr="008345BA">
              <w:t xml:space="preserve"> </w:t>
            </w:r>
            <w:r>
              <w:rPr>
                <w:color w:val="2B579A"/>
                <w:shd w:val="clear" w:color="auto" w:fill="E6E6E6"/>
              </w:rPr>
              <w:fldChar w:fldCharType="begin"/>
            </w:r>
            <w:r>
              <w:instrText xml:space="preserve"> DATE \@ "yyyy" \* MERGEFORMAT </w:instrText>
            </w:r>
            <w:r>
              <w:rPr>
                <w:color w:val="2B579A"/>
                <w:shd w:val="clear" w:color="auto" w:fill="E6E6E6"/>
              </w:rPr>
              <w:fldChar w:fldCharType="separate"/>
            </w:r>
            <w:r w:rsidR="003545FC">
              <w:rPr>
                <w:noProof/>
              </w:rPr>
              <w:t>2023</w:t>
            </w:r>
            <w:r>
              <w:rPr>
                <w:color w:val="2B579A"/>
                <w:shd w:val="clear" w:color="auto" w:fill="E6E6E6"/>
              </w:rPr>
              <w:fldChar w:fldCharType="end"/>
            </w:r>
            <w:r>
              <w:tab/>
            </w:r>
            <w:r>
              <w:tab/>
            </w:r>
            <w:r w:rsidRPr="008345BA">
              <w:t>Pa</w:t>
            </w:r>
            <w:r w:rsidRPr="00947A89">
              <w:t xml:space="preserve">ge </w:t>
            </w:r>
            <w:r w:rsidRPr="00947A89">
              <w:fldChar w:fldCharType="begin"/>
            </w:r>
            <w:r w:rsidRPr="00947A89">
              <w:instrText xml:space="preserve"> PAGE </w:instrText>
            </w:r>
            <w:r w:rsidRPr="00947A89">
              <w:fldChar w:fldCharType="separate"/>
            </w:r>
            <w:r w:rsidR="006C7835">
              <w:rPr>
                <w:noProof/>
              </w:rPr>
              <w:t>11</w:t>
            </w:r>
            <w:r w:rsidRPr="00947A89">
              <w:fldChar w:fldCharType="end"/>
            </w:r>
            <w:r w:rsidRPr="00947A89">
              <w:t xml:space="preserve"> of </w:t>
            </w:r>
            <w:r w:rsidRPr="00947A89">
              <w:fldChar w:fldCharType="begin"/>
            </w:r>
            <w:r w:rsidRPr="00947A89">
              <w:instrText xml:space="preserve"> NUMPAGES  </w:instrText>
            </w:r>
            <w:r w:rsidRPr="00947A89">
              <w:fldChar w:fldCharType="separate"/>
            </w:r>
            <w:r w:rsidR="00EE0203">
              <w:rPr>
                <w:noProof/>
              </w:rPr>
              <w:t>12</w:t>
            </w:r>
            <w:r w:rsidRPr="00947A89">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F764A" w14:textId="54A6DAE4" w:rsidR="00F027A4" w:rsidRDefault="00A963DA" w:rsidP="006B1803">
    <w:pPr>
      <w:pStyle w:val="Footer"/>
      <w:tabs>
        <w:tab w:val="right" w:pos="10490"/>
      </w:tabs>
    </w:pPr>
    <w:r>
      <w:rPr>
        <w:noProof/>
        <w:color w:val="2B579A"/>
        <w:shd w:val="clear" w:color="auto" w:fill="E6E6E6"/>
        <w:lang w:eastAsia="en-GB"/>
      </w:rPr>
      <w:drawing>
        <wp:anchor distT="0" distB="0" distL="114300" distR="114300" simplePos="0" relativeHeight="251658240" behindDoc="1" locked="0" layoutInCell="1" allowOverlap="1" wp14:anchorId="5A64D199" wp14:editId="3CA174C2">
          <wp:simplePos x="0" y="0"/>
          <wp:positionH relativeFrom="column">
            <wp:posOffset>5296784</wp:posOffset>
          </wp:positionH>
          <wp:positionV relativeFrom="paragraph">
            <wp:posOffset>142875</wp:posOffset>
          </wp:positionV>
          <wp:extent cx="1429200" cy="45000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9200" cy="450000"/>
                  </a:xfrm>
                  <a:prstGeom prst="rect">
                    <a:avLst/>
                  </a:prstGeom>
                </pic:spPr>
              </pic:pic>
            </a:graphicData>
          </a:graphic>
          <wp14:sizeRelH relativeFrom="margin">
            <wp14:pctWidth>0</wp14:pctWidth>
          </wp14:sizeRelH>
          <wp14:sizeRelV relativeFrom="margin">
            <wp14:pctHeight>0</wp14:pctHeight>
          </wp14:sizeRelV>
        </wp:anchor>
      </w:drawing>
    </w:r>
    <w:r w:rsidR="001E03F6" w:rsidRPr="008345BA">
      <w:t xml:space="preserve">© </w:t>
    </w:r>
    <w:r w:rsidR="008645DE">
      <w:t>Elexon Limited</w:t>
    </w:r>
    <w:r w:rsidR="00D16734">
      <w:t xml:space="preserve"> </w:t>
    </w:r>
    <w:r w:rsidR="001E03F6">
      <w:rPr>
        <w:color w:val="2B579A"/>
        <w:shd w:val="clear" w:color="auto" w:fill="E6E6E6"/>
      </w:rPr>
      <w:fldChar w:fldCharType="begin"/>
    </w:r>
    <w:r w:rsidR="001E03F6">
      <w:instrText xml:space="preserve"> DATE \@ "yyyy" \* MERGEFORMAT </w:instrText>
    </w:r>
    <w:r w:rsidR="001E03F6">
      <w:rPr>
        <w:color w:val="2B579A"/>
        <w:shd w:val="clear" w:color="auto" w:fill="E6E6E6"/>
      </w:rPr>
      <w:fldChar w:fldCharType="separate"/>
    </w:r>
    <w:r w:rsidR="003545FC">
      <w:rPr>
        <w:noProof/>
      </w:rPr>
      <w:t>2023</w:t>
    </w:r>
    <w:r w:rsidR="001E03F6">
      <w:rPr>
        <w:color w:val="2B579A"/>
        <w:shd w:val="clear" w:color="auto" w:fill="E6E6E6"/>
      </w:rPr>
      <w:fldChar w:fldCharType="end"/>
    </w:r>
    <w:r w:rsidR="006B1803">
      <w:tab/>
    </w:r>
    <w:r w:rsidR="006B1803">
      <w:tab/>
    </w:r>
    <w:r w:rsidR="006B1803">
      <w:tab/>
    </w:r>
  </w:p>
  <w:p w14:paraId="535EFADA" w14:textId="68EAE4A8" w:rsidR="001E03F6" w:rsidRPr="00EC05FE" w:rsidRDefault="006B1803" w:rsidP="006B1803">
    <w:pPr>
      <w:pStyle w:val="Footer"/>
      <w:tabs>
        <w:tab w:val="clear" w:pos="9360"/>
        <w:tab w:val="right" w:pos="10490"/>
      </w:tabs>
      <w:jc w:val="right"/>
    </w:pPr>
    <w:r>
      <w:tab/>
    </w:r>
    <w:r>
      <w:tab/>
    </w:r>
    <w:r w:rsidR="001E03F6">
      <w:tab/>
    </w:r>
    <w:r w:rsidR="001E03F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415AA" w14:textId="77777777" w:rsidR="00327FB4" w:rsidRDefault="00327FB4" w:rsidP="007F1A2A">
      <w:pPr>
        <w:spacing w:after="0" w:line="240" w:lineRule="auto"/>
      </w:pPr>
      <w:r>
        <w:separator/>
      </w:r>
    </w:p>
  </w:footnote>
  <w:footnote w:type="continuationSeparator" w:id="0">
    <w:p w14:paraId="50A0F579" w14:textId="77777777" w:rsidR="00327FB4" w:rsidRDefault="00327FB4" w:rsidP="007F1A2A">
      <w:pPr>
        <w:spacing w:after="0" w:line="240" w:lineRule="auto"/>
      </w:pPr>
      <w:r>
        <w:continuationSeparator/>
      </w:r>
    </w:p>
  </w:footnote>
  <w:footnote w:type="continuationNotice" w:id="1">
    <w:p w14:paraId="7CB6725D" w14:textId="77777777" w:rsidR="00327FB4" w:rsidRDefault="00327F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D400E" w14:textId="77777777" w:rsidR="00543D87" w:rsidRDefault="00543D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71EEE" w14:textId="3243625B" w:rsidR="001E03F6" w:rsidRPr="00D51039" w:rsidRDefault="001E03F6" w:rsidP="00D510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B54EF" w14:textId="590967AC" w:rsidR="001E03F6" w:rsidRDefault="00D16734" w:rsidP="00EC05FE">
    <w:pPr>
      <w:pStyle w:val="Header"/>
      <w:rPr>
        <w:noProof/>
      </w:rPr>
    </w:pPr>
    <w:r>
      <w:rPr>
        <w:noProof/>
        <w:color w:val="2B579A"/>
        <w:shd w:val="clear" w:color="auto" w:fill="E6E6E6"/>
        <w:lang w:eastAsia="en-GB"/>
      </w:rPr>
      <w:drawing>
        <wp:inline distT="0" distB="0" distL="0" distR="0" wp14:anchorId="58DB1656" wp14:editId="16464DF0">
          <wp:extent cx="1713600" cy="5400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3600" cy="540000"/>
                  </a:xfrm>
                  <a:prstGeom prst="rect">
                    <a:avLst/>
                  </a:prstGeom>
                </pic:spPr>
              </pic:pic>
            </a:graphicData>
          </a:graphic>
        </wp:inline>
      </w:drawing>
    </w:r>
  </w:p>
  <w:p w14:paraId="4F56211A" w14:textId="77777777" w:rsidR="001E03F6" w:rsidRDefault="001E03F6" w:rsidP="00EC05FE">
    <w:pPr>
      <w:pStyle w:val="Header"/>
      <w:rPr>
        <w:noProof/>
      </w:rPr>
    </w:pPr>
  </w:p>
  <w:p w14:paraId="507A4038" w14:textId="428D40CD" w:rsidR="001E03F6" w:rsidRDefault="001E03F6" w:rsidP="00EC05FE">
    <w:pPr>
      <w:pStyle w:val="Header"/>
      <w:rPr>
        <w:noProof/>
      </w:rPr>
    </w:pPr>
  </w:p>
  <w:p w14:paraId="405E6E79" w14:textId="77777777" w:rsidR="001E03F6" w:rsidRPr="00EC05FE" w:rsidRDefault="001E03F6" w:rsidP="00EC05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27C5062"/>
    <w:lvl w:ilvl="0">
      <w:start w:val="1"/>
      <w:numFmt w:val="decimal"/>
      <w:pStyle w:val="ListNumber"/>
      <w:lvlText w:val="%1."/>
      <w:lvlJc w:val="left"/>
      <w:pPr>
        <w:tabs>
          <w:tab w:val="num" w:pos="360"/>
        </w:tabs>
        <w:ind w:left="360" w:hanging="360"/>
      </w:pPr>
    </w:lvl>
  </w:abstractNum>
  <w:abstractNum w:abstractNumId="1" w15:restartNumberingAfterBreak="0">
    <w:nsid w:val="03366913"/>
    <w:multiLevelType w:val="hybridMultilevel"/>
    <w:tmpl w:val="713A28CE"/>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 w15:restartNumberingAfterBreak="0">
    <w:nsid w:val="0FDA5F9B"/>
    <w:multiLevelType w:val="hybridMultilevel"/>
    <w:tmpl w:val="1B5E50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B05258"/>
    <w:multiLevelType w:val="hybridMultilevel"/>
    <w:tmpl w:val="A06C0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0E1BC9"/>
    <w:multiLevelType w:val="hybridMultilevel"/>
    <w:tmpl w:val="6C80D2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8911E63"/>
    <w:multiLevelType w:val="hybridMultilevel"/>
    <w:tmpl w:val="370AC26A"/>
    <w:lvl w:ilvl="0" w:tplc="0809000F">
      <w:start w:val="1"/>
      <w:numFmt w:val="decimal"/>
      <w:lvlText w:val="%1."/>
      <w:lvlJc w:val="left"/>
      <w:pPr>
        <w:ind w:left="720" w:hanging="360"/>
      </w:pPr>
    </w:lvl>
    <w:lvl w:ilvl="1" w:tplc="08090001">
      <w:start w:val="1"/>
      <w:numFmt w:val="bullet"/>
      <w:lvlText w:val=""/>
      <w:lvlJc w:val="left"/>
      <w:pPr>
        <w:ind w:left="72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A19778D"/>
    <w:multiLevelType w:val="hybridMultilevel"/>
    <w:tmpl w:val="BDF4D7E4"/>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D2906E8C">
      <w:start w:val="1"/>
      <w:numFmt w:val="decimal"/>
      <w:lvlText w:val="%3."/>
      <w:lvlJc w:val="left"/>
      <w:pPr>
        <w:ind w:left="2700" w:hanging="360"/>
      </w:pPr>
      <w:rPr>
        <w:rFonts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ACA6A30"/>
    <w:multiLevelType w:val="hybridMultilevel"/>
    <w:tmpl w:val="E5929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412DE8"/>
    <w:multiLevelType w:val="hybridMultilevel"/>
    <w:tmpl w:val="A01CF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991AC5"/>
    <w:multiLevelType w:val="hybridMultilevel"/>
    <w:tmpl w:val="521C5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607876"/>
    <w:multiLevelType w:val="hybridMultilevel"/>
    <w:tmpl w:val="3BF6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1B5A0A"/>
    <w:multiLevelType w:val="multilevel"/>
    <w:tmpl w:val="306050A2"/>
    <w:lvl w:ilvl="0">
      <w:start w:val="1"/>
      <w:numFmt w:val="bullet"/>
      <w:lvlText w:val=""/>
      <w:lvlJc w:val="left"/>
      <w:pPr>
        <w:ind w:left="567" w:hanging="567"/>
      </w:pPr>
      <w:rPr>
        <w:rFonts w:ascii="Wingdings" w:hAnsi="Wingdings" w:hint="default"/>
        <w:sz w:val="16"/>
        <w:u w:color="041425" w:themeColor="text1"/>
      </w:rPr>
    </w:lvl>
    <w:lvl w:ilvl="1">
      <w:start w:val="1"/>
      <w:numFmt w:val="bullet"/>
      <w:lvlText w:val=""/>
      <w:lvlJc w:val="left"/>
      <w:pPr>
        <w:ind w:left="794" w:hanging="227"/>
      </w:pPr>
      <w:rPr>
        <w:rFonts w:ascii="Symbol" w:hAnsi="Symbol" w:hint="default"/>
        <w:color w:val="041425" w:themeColor="text1"/>
      </w:rPr>
    </w:lvl>
    <w:lvl w:ilvl="2">
      <w:start w:val="1"/>
      <w:numFmt w:val="bullet"/>
      <w:lvlText w:val=""/>
      <w:lvlJc w:val="left"/>
      <w:pPr>
        <w:tabs>
          <w:tab w:val="num" w:pos="4536"/>
        </w:tabs>
        <w:ind w:left="1134" w:hanging="340"/>
      </w:pPr>
      <w:rPr>
        <w:rFonts w:ascii="Wingdings" w:hAnsi="Wingdings" w:hint="default"/>
      </w:rPr>
    </w:lvl>
    <w:lvl w:ilvl="3">
      <w:start w:val="1"/>
      <w:numFmt w:val="bullet"/>
      <w:lvlText w:val=""/>
      <w:lvlJc w:val="left"/>
      <w:pPr>
        <w:ind w:left="1247" w:hanging="226"/>
      </w:pPr>
      <w:rPr>
        <w:rFonts w:ascii="Symbol" w:hAnsi="Symbol" w:hint="default"/>
      </w:rPr>
    </w:lvl>
    <w:lvl w:ilvl="4">
      <w:start w:val="1"/>
      <w:numFmt w:val="none"/>
      <w:pStyle w:val="ListBullet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262335FB"/>
    <w:multiLevelType w:val="multilevel"/>
    <w:tmpl w:val="070CD366"/>
    <w:lvl w:ilvl="0">
      <w:start w:val="1"/>
      <w:numFmt w:val="decimal"/>
      <w:lvlText w:val="%1."/>
      <w:lvlJc w:val="left"/>
      <w:pPr>
        <w:tabs>
          <w:tab w:val="num" w:pos="680"/>
        </w:tabs>
        <w:ind w:left="680" w:hanging="680"/>
      </w:pPr>
      <w:rPr>
        <w:rFonts w:asciiTheme="majorHAnsi" w:hAnsiTheme="majorHAnsi" w:hint="default"/>
        <w:b/>
        <w:i w:val="0"/>
        <w:color w:val="041425" w:themeColor="text1"/>
        <w:sz w:val="18"/>
      </w:rPr>
    </w:lvl>
    <w:lvl w:ilvl="1">
      <w:start w:val="1"/>
      <w:numFmt w:val="decimal"/>
      <w:lvlText w:val="%1.%2"/>
      <w:lvlJc w:val="left"/>
      <w:pPr>
        <w:tabs>
          <w:tab w:val="num" w:pos="680"/>
        </w:tabs>
        <w:ind w:left="680" w:hanging="680"/>
      </w:pPr>
      <w:rPr>
        <w:rFonts w:asciiTheme="majorHAnsi" w:hAnsiTheme="majorHAnsi" w:hint="default"/>
        <w:b w:val="0"/>
        <w:i w:val="0"/>
        <w:sz w:val="18"/>
      </w:rPr>
    </w:lvl>
    <w:lvl w:ilvl="2">
      <w:start w:val="1"/>
      <w:numFmt w:val="lowerLetter"/>
      <w:pStyle w:val="ListNumber3"/>
      <w:lvlText w:val="%3)"/>
      <w:lvlJc w:val="left"/>
      <w:pPr>
        <w:tabs>
          <w:tab w:val="num" w:pos="1077"/>
        </w:tabs>
        <w:ind w:left="1080" w:hanging="400"/>
      </w:pPr>
      <w:rPr>
        <w:rFonts w:asciiTheme="majorHAnsi" w:hAnsiTheme="majorHAnsi" w:hint="default"/>
        <w:b w:val="0"/>
        <w:i w:val="0"/>
        <w:sz w:val="18"/>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26624337"/>
    <w:multiLevelType w:val="hybridMultilevel"/>
    <w:tmpl w:val="A724B246"/>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BD36FB9"/>
    <w:multiLevelType w:val="hybridMultilevel"/>
    <w:tmpl w:val="C9962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E935DC"/>
    <w:multiLevelType w:val="multilevel"/>
    <w:tmpl w:val="989CFF5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571"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2C94593A"/>
    <w:multiLevelType w:val="hybridMultilevel"/>
    <w:tmpl w:val="AC467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983FDD"/>
    <w:multiLevelType w:val="hybridMultilevel"/>
    <w:tmpl w:val="99B093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294547"/>
    <w:multiLevelType w:val="hybridMultilevel"/>
    <w:tmpl w:val="B70A86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96793A"/>
    <w:multiLevelType w:val="hybridMultilevel"/>
    <w:tmpl w:val="1464B508"/>
    <w:lvl w:ilvl="0" w:tplc="FBE8AE4A">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6B7D33"/>
    <w:multiLevelType w:val="multilevel"/>
    <w:tmpl w:val="6CFC974A"/>
    <w:styleLink w:val="Elexonnumber"/>
    <w:lvl w:ilvl="0">
      <w:start w:val="1"/>
      <w:numFmt w:val="decimal"/>
      <w:lvlText w:val="%1."/>
      <w:lvlJc w:val="left"/>
      <w:pPr>
        <w:ind w:left="567" w:hanging="567"/>
      </w:pPr>
      <w:rPr>
        <w:rFonts w:asciiTheme="majorHAnsi" w:hAnsiTheme="majorHAnsi" w:hint="default"/>
        <w:b/>
        <w:i w:val="0"/>
        <w:color w:val="041425" w:themeColor="text1"/>
        <w:sz w:val="20"/>
      </w:rPr>
    </w:lvl>
    <w:lvl w:ilvl="1">
      <w:start w:val="1"/>
      <w:numFmt w:val="decimal"/>
      <w:lvlText w:val="%1.%2"/>
      <w:lvlJc w:val="left"/>
      <w:pPr>
        <w:ind w:left="567" w:hanging="567"/>
      </w:pPr>
      <w:rPr>
        <w:rFonts w:asciiTheme="majorHAnsi" w:hAnsiTheme="majorHAnsi" w:hint="default"/>
        <w:b w:val="0"/>
        <w:i w:val="0"/>
        <w:sz w:val="20"/>
      </w:rPr>
    </w:lvl>
    <w:lvl w:ilvl="2">
      <w:start w:val="1"/>
      <w:numFmt w:val="decimal"/>
      <w:lvlText w:val="%1.%2.%3"/>
      <w:lvlJc w:val="left"/>
      <w:pPr>
        <w:ind w:left="567" w:hanging="567"/>
      </w:pPr>
      <w:rPr>
        <w:rFonts w:asciiTheme="majorHAnsi" w:hAnsiTheme="majorHAnsi" w:hint="default"/>
        <w:b w:val="0"/>
        <w:i w:val="0"/>
        <w:sz w:val="20"/>
      </w:rPr>
    </w:lvl>
    <w:lvl w:ilvl="3">
      <w:start w:val="1"/>
      <w:numFmt w:val="lowerLetter"/>
      <w:lvlText w:val="%4)"/>
      <w:lvlJc w:val="left"/>
      <w:pPr>
        <w:ind w:left="794" w:hanging="227"/>
      </w:pPr>
      <w:rPr>
        <w:rFonts w:asciiTheme="majorHAnsi" w:hAnsiTheme="majorHAnsi" w:hint="default"/>
      </w:rPr>
    </w:lvl>
    <w:lvl w:ilvl="4">
      <w:start w:val="1"/>
      <w:numFmt w:val="lowerRoman"/>
      <w:lvlText w:val="%5"/>
      <w:lvlJc w:val="left"/>
      <w:pPr>
        <w:ind w:left="1021" w:hanging="227"/>
      </w:pPr>
      <w:rPr>
        <w:rFonts w:asciiTheme="majorHAnsi" w:hAnsiTheme="majorHAnsi" w:hint="default"/>
      </w:rPr>
    </w:lvl>
    <w:lvl w:ilvl="5">
      <w:start w:val="1"/>
      <w:numFmt w:val="none"/>
      <w:suff w:val="nothing"/>
      <w:lvlText w:val=""/>
      <w:lvlJc w:val="left"/>
      <w:pPr>
        <w:ind w:left="3240" w:hanging="360"/>
      </w:pPr>
      <w:rPr>
        <w:rFonts w:hint="default"/>
      </w:rPr>
    </w:lvl>
    <w:lvl w:ilvl="6">
      <w:start w:val="1"/>
      <w:numFmt w:val="none"/>
      <w:suff w:val="nothing"/>
      <w:lvlText w:val=""/>
      <w:lvlJc w:val="left"/>
      <w:pPr>
        <w:ind w:left="3600" w:hanging="360"/>
      </w:pPr>
      <w:rPr>
        <w:rFonts w:hint="default"/>
      </w:rPr>
    </w:lvl>
    <w:lvl w:ilvl="7">
      <w:start w:val="1"/>
      <w:numFmt w:val="none"/>
      <w:suff w:val="nothing"/>
      <w:lvlText w:val=""/>
      <w:lvlJc w:val="left"/>
      <w:pPr>
        <w:ind w:left="3960" w:hanging="360"/>
      </w:pPr>
      <w:rPr>
        <w:rFonts w:hint="default"/>
      </w:rPr>
    </w:lvl>
    <w:lvl w:ilvl="8">
      <w:start w:val="1"/>
      <w:numFmt w:val="none"/>
      <w:suff w:val="nothing"/>
      <w:lvlText w:val=""/>
      <w:lvlJc w:val="left"/>
      <w:pPr>
        <w:ind w:left="4320" w:hanging="360"/>
      </w:pPr>
      <w:rPr>
        <w:rFonts w:hint="default"/>
      </w:rPr>
    </w:lvl>
  </w:abstractNum>
  <w:abstractNum w:abstractNumId="21" w15:restartNumberingAfterBreak="0">
    <w:nsid w:val="3519499F"/>
    <w:multiLevelType w:val="hybridMultilevel"/>
    <w:tmpl w:val="54FCA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915501"/>
    <w:multiLevelType w:val="hybridMultilevel"/>
    <w:tmpl w:val="CBA897F8"/>
    <w:lvl w:ilvl="0" w:tplc="CE52B5A8">
      <w:start w:val="1"/>
      <w:numFmt w:val="decimal"/>
      <w:pStyle w:val="TOCHeading"/>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A5C140A"/>
    <w:multiLevelType w:val="hybridMultilevel"/>
    <w:tmpl w:val="0F765E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3183B4"/>
    <w:multiLevelType w:val="hybridMultilevel"/>
    <w:tmpl w:val="51DA7BDE"/>
    <w:lvl w:ilvl="0" w:tplc="7B7CAD6E">
      <w:start w:val="1"/>
      <w:numFmt w:val="bullet"/>
      <w:lvlText w:val=""/>
      <w:lvlJc w:val="left"/>
      <w:pPr>
        <w:ind w:left="720" w:hanging="360"/>
      </w:pPr>
      <w:rPr>
        <w:rFonts w:ascii="Symbol" w:hAnsi="Symbol" w:hint="default"/>
      </w:rPr>
    </w:lvl>
    <w:lvl w:ilvl="1" w:tplc="CBFABFDE">
      <w:start w:val="1"/>
      <w:numFmt w:val="bullet"/>
      <w:lvlText w:val="o"/>
      <w:lvlJc w:val="left"/>
      <w:pPr>
        <w:ind w:left="1440" w:hanging="360"/>
      </w:pPr>
      <w:rPr>
        <w:rFonts w:ascii="Courier New" w:hAnsi="Courier New" w:hint="default"/>
      </w:rPr>
    </w:lvl>
    <w:lvl w:ilvl="2" w:tplc="250C8B92">
      <w:start w:val="1"/>
      <w:numFmt w:val="bullet"/>
      <w:lvlText w:val=""/>
      <w:lvlJc w:val="left"/>
      <w:pPr>
        <w:ind w:left="2160" w:hanging="360"/>
      </w:pPr>
      <w:rPr>
        <w:rFonts w:ascii="Wingdings" w:hAnsi="Wingdings" w:hint="default"/>
      </w:rPr>
    </w:lvl>
    <w:lvl w:ilvl="3" w:tplc="DA325C0C">
      <w:start w:val="1"/>
      <w:numFmt w:val="bullet"/>
      <w:lvlText w:val=""/>
      <w:lvlJc w:val="left"/>
      <w:pPr>
        <w:ind w:left="2880" w:hanging="360"/>
      </w:pPr>
      <w:rPr>
        <w:rFonts w:ascii="Symbol" w:hAnsi="Symbol" w:hint="default"/>
      </w:rPr>
    </w:lvl>
    <w:lvl w:ilvl="4" w:tplc="AD38AAC6">
      <w:start w:val="1"/>
      <w:numFmt w:val="bullet"/>
      <w:lvlText w:val="o"/>
      <w:lvlJc w:val="left"/>
      <w:pPr>
        <w:ind w:left="3600" w:hanging="360"/>
      </w:pPr>
      <w:rPr>
        <w:rFonts w:ascii="Courier New" w:hAnsi="Courier New" w:hint="default"/>
      </w:rPr>
    </w:lvl>
    <w:lvl w:ilvl="5" w:tplc="ECBC9968">
      <w:start w:val="1"/>
      <w:numFmt w:val="bullet"/>
      <w:lvlText w:val=""/>
      <w:lvlJc w:val="left"/>
      <w:pPr>
        <w:ind w:left="4320" w:hanging="360"/>
      </w:pPr>
      <w:rPr>
        <w:rFonts w:ascii="Wingdings" w:hAnsi="Wingdings" w:hint="default"/>
      </w:rPr>
    </w:lvl>
    <w:lvl w:ilvl="6" w:tplc="AC50FB78">
      <w:start w:val="1"/>
      <w:numFmt w:val="bullet"/>
      <w:lvlText w:val=""/>
      <w:lvlJc w:val="left"/>
      <w:pPr>
        <w:ind w:left="5040" w:hanging="360"/>
      </w:pPr>
      <w:rPr>
        <w:rFonts w:ascii="Symbol" w:hAnsi="Symbol" w:hint="default"/>
      </w:rPr>
    </w:lvl>
    <w:lvl w:ilvl="7" w:tplc="CCFA1614">
      <w:start w:val="1"/>
      <w:numFmt w:val="bullet"/>
      <w:lvlText w:val="o"/>
      <w:lvlJc w:val="left"/>
      <w:pPr>
        <w:ind w:left="5760" w:hanging="360"/>
      </w:pPr>
      <w:rPr>
        <w:rFonts w:ascii="Courier New" w:hAnsi="Courier New" w:hint="default"/>
      </w:rPr>
    </w:lvl>
    <w:lvl w:ilvl="8" w:tplc="4CDE3254">
      <w:start w:val="1"/>
      <w:numFmt w:val="bullet"/>
      <w:lvlText w:val=""/>
      <w:lvlJc w:val="left"/>
      <w:pPr>
        <w:ind w:left="6480" w:hanging="360"/>
      </w:pPr>
      <w:rPr>
        <w:rFonts w:ascii="Wingdings" w:hAnsi="Wingdings" w:hint="default"/>
      </w:rPr>
    </w:lvl>
  </w:abstractNum>
  <w:abstractNum w:abstractNumId="25" w15:restartNumberingAfterBreak="0">
    <w:nsid w:val="3D6746EE"/>
    <w:multiLevelType w:val="hybridMultilevel"/>
    <w:tmpl w:val="80D034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2423E4"/>
    <w:multiLevelType w:val="hybridMultilevel"/>
    <w:tmpl w:val="3684B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A332F0"/>
    <w:multiLevelType w:val="hybridMultilevel"/>
    <w:tmpl w:val="A40002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544034"/>
    <w:multiLevelType w:val="hybridMultilevel"/>
    <w:tmpl w:val="73A603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4955F0"/>
    <w:multiLevelType w:val="hybridMultilevel"/>
    <w:tmpl w:val="F5ECF3FA"/>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F3E4A21"/>
    <w:multiLevelType w:val="hybridMultilevel"/>
    <w:tmpl w:val="0CC2A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3638A4"/>
    <w:multiLevelType w:val="hybridMultilevel"/>
    <w:tmpl w:val="47D04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875C97"/>
    <w:multiLevelType w:val="hybridMultilevel"/>
    <w:tmpl w:val="C83E81F0"/>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33" w15:restartNumberingAfterBreak="0">
    <w:nsid w:val="56716923"/>
    <w:multiLevelType w:val="hybridMultilevel"/>
    <w:tmpl w:val="43F6B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FC5B18"/>
    <w:multiLevelType w:val="hybridMultilevel"/>
    <w:tmpl w:val="C5FCF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A52F2A"/>
    <w:multiLevelType w:val="hybridMultilevel"/>
    <w:tmpl w:val="325E8A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3077A6"/>
    <w:multiLevelType w:val="hybridMultilevel"/>
    <w:tmpl w:val="ACB06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6638A1"/>
    <w:multiLevelType w:val="hybridMultilevel"/>
    <w:tmpl w:val="67128978"/>
    <w:lvl w:ilvl="0" w:tplc="549A320A">
      <w:numFmt w:val="bullet"/>
      <w:lvlText w:val="•"/>
      <w:lvlJc w:val="left"/>
      <w:pPr>
        <w:ind w:left="720" w:hanging="360"/>
      </w:pPr>
      <w:rPr>
        <w:rFonts w:ascii="Calibri" w:eastAsia="Times New Roman" w:hAnsi="Calibri" w:cs="Calibri"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C183F09"/>
    <w:multiLevelType w:val="hybridMultilevel"/>
    <w:tmpl w:val="DFF0745C"/>
    <w:lvl w:ilvl="0" w:tplc="08090013">
      <w:start w:val="1"/>
      <w:numFmt w:val="upp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5EC3317A"/>
    <w:multiLevelType w:val="hybridMultilevel"/>
    <w:tmpl w:val="878EE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5B798C"/>
    <w:multiLevelType w:val="hybridMultilevel"/>
    <w:tmpl w:val="A574C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390760"/>
    <w:multiLevelType w:val="hybridMultilevel"/>
    <w:tmpl w:val="29AE4A0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6DD42A1B"/>
    <w:multiLevelType w:val="hybridMultilevel"/>
    <w:tmpl w:val="F398A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DFD61FA"/>
    <w:multiLevelType w:val="hybridMultilevel"/>
    <w:tmpl w:val="03923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940010"/>
    <w:multiLevelType w:val="hybridMultilevel"/>
    <w:tmpl w:val="316A3D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3AA21B1"/>
    <w:multiLevelType w:val="hybridMultilevel"/>
    <w:tmpl w:val="679A1A52"/>
    <w:lvl w:ilvl="0" w:tplc="0809001B">
      <w:start w:val="1"/>
      <w:numFmt w:val="lowerRoman"/>
      <w:lvlText w:val="%1."/>
      <w:lvlJc w:val="righ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62A06B8"/>
    <w:multiLevelType w:val="hybridMultilevel"/>
    <w:tmpl w:val="CD62E37C"/>
    <w:lvl w:ilvl="0" w:tplc="08090013">
      <w:start w:val="1"/>
      <w:numFmt w:val="upp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773C0D54"/>
    <w:multiLevelType w:val="multilevel"/>
    <w:tmpl w:val="394679FC"/>
    <w:lvl w:ilvl="0">
      <w:start w:val="1"/>
      <w:numFmt w:val="bullet"/>
      <w:pStyle w:val="ListBullet"/>
      <w:lvlText w:val=""/>
      <w:lvlJc w:val="left"/>
      <w:pPr>
        <w:ind w:left="680" w:hanging="680"/>
      </w:pPr>
      <w:rPr>
        <w:rFonts w:ascii="Wingdings" w:hAnsi="Wingdings" w:hint="default"/>
        <w:color w:val="041425" w:themeColor="text1"/>
        <w:sz w:val="16"/>
        <w:u w:color="041425" w:themeColor="text1"/>
      </w:rPr>
    </w:lvl>
    <w:lvl w:ilvl="1">
      <w:start w:val="1"/>
      <w:numFmt w:val="bullet"/>
      <w:pStyle w:val="ListBullet2"/>
      <w:lvlText w:val=""/>
      <w:lvlJc w:val="left"/>
      <w:pPr>
        <w:ind w:left="907" w:hanging="227"/>
      </w:pPr>
      <w:rPr>
        <w:rFonts w:ascii="Symbol" w:hAnsi="Symbol" w:hint="default"/>
        <w:color w:val="041425" w:themeColor="text1"/>
      </w:rPr>
    </w:lvl>
    <w:lvl w:ilvl="2">
      <w:start w:val="1"/>
      <w:numFmt w:val="bullet"/>
      <w:pStyle w:val="ListBullet3"/>
      <w:lvlText w:val=""/>
      <w:lvlJc w:val="left"/>
      <w:pPr>
        <w:ind w:left="1134" w:hanging="227"/>
      </w:pPr>
      <w:rPr>
        <w:rFonts w:ascii="Wingdings" w:hAnsi="Wingdings" w:hint="default"/>
      </w:rPr>
    </w:lvl>
    <w:lvl w:ilvl="3">
      <w:start w:val="1"/>
      <w:numFmt w:val="bullet"/>
      <w:pStyle w:val="ListBullet4"/>
      <w:lvlText w:val=""/>
      <w:lvlJc w:val="left"/>
      <w:pPr>
        <w:tabs>
          <w:tab w:val="num" w:pos="4536"/>
        </w:tabs>
        <w:ind w:left="1361" w:hanging="227"/>
      </w:pPr>
      <w:rPr>
        <w:rFonts w:ascii="Symbol" w:hAnsi="Symbol"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8" w15:restartNumberingAfterBreak="0">
    <w:nsid w:val="7E02605E"/>
    <w:multiLevelType w:val="hybridMultilevel"/>
    <w:tmpl w:val="9C3060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EAF6666"/>
    <w:multiLevelType w:val="hybridMultilevel"/>
    <w:tmpl w:val="55BA3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1024720">
    <w:abstractNumId w:val="0"/>
  </w:num>
  <w:num w:numId="2" w16cid:durableId="1554464011">
    <w:abstractNumId w:val="12"/>
  </w:num>
  <w:num w:numId="3" w16cid:durableId="654065253">
    <w:abstractNumId w:val="11"/>
  </w:num>
  <w:num w:numId="4" w16cid:durableId="1944144929">
    <w:abstractNumId w:val="47"/>
  </w:num>
  <w:num w:numId="5" w16cid:durableId="1353070744">
    <w:abstractNumId w:val="22"/>
  </w:num>
  <w:num w:numId="6" w16cid:durableId="1450585353">
    <w:abstractNumId w:val="15"/>
  </w:num>
  <w:num w:numId="7" w16cid:durableId="2034648530">
    <w:abstractNumId w:val="20"/>
  </w:num>
  <w:num w:numId="8" w16cid:durableId="1728382167">
    <w:abstractNumId w:val="26"/>
  </w:num>
  <w:num w:numId="9" w16cid:durableId="1207521208">
    <w:abstractNumId w:val="48"/>
  </w:num>
  <w:num w:numId="10" w16cid:durableId="278221130">
    <w:abstractNumId w:val="32"/>
  </w:num>
  <w:num w:numId="11" w16cid:durableId="340544240">
    <w:abstractNumId w:val="7"/>
  </w:num>
  <w:num w:numId="12" w16cid:durableId="1382828468">
    <w:abstractNumId w:val="23"/>
  </w:num>
  <w:num w:numId="13" w16cid:durableId="210387335">
    <w:abstractNumId w:val="25"/>
  </w:num>
  <w:num w:numId="14" w16cid:durableId="476609482">
    <w:abstractNumId w:val="27"/>
  </w:num>
  <w:num w:numId="15" w16cid:durableId="962689388">
    <w:abstractNumId w:val="28"/>
  </w:num>
  <w:num w:numId="16" w16cid:durableId="1820884250">
    <w:abstractNumId w:val="36"/>
  </w:num>
  <w:num w:numId="17" w16cid:durableId="391927754">
    <w:abstractNumId w:val="2"/>
  </w:num>
  <w:num w:numId="18" w16cid:durableId="636490189">
    <w:abstractNumId w:val="35"/>
  </w:num>
  <w:num w:numId="19" w16cid:durableId="670066336">
    <w:abstractNumId w:val="17"/>
  </w:num>
  <w:num w:numId="20" w16cid:durableId="1126236414">
    <w:abstractNumId w:val="39"/>
  </w:num>
  <w:num w:numId="21" w16cid:durableId="1237477593">
    <w:abstractNumId w:val="9"/>
  </w:num>
  <w:num w:numId="22" w16cid:durableId="762993772">
    <w:abstractNumId w:val="43"/>
  </w:num>
  <w:num w:numId="23" w16cid:durableId="1771898336">
    <w:abstractNumId w:val="29"/>
  </w:num>
  <w:num w:numId="24" w16cid:durableId="252445323">
    <w:abstractNumId w:val="6"/>
  </w:num>
  <w:num w:numId="25" w16cid:durableId="1239094387">
    <w:abstractNumId w:val="19"/>
  </w:num>
  <w:num w:numId="26" w16cid:durableId="1150290830">
    <w:abstractNumId w:val="45"/>
  </w:num>
  <w:num w:numId="27" w16cid:durableId="1892615809">
    <w:abstractNumId w:val="40"/>
  </w:num>
  <w:num w:numId="28" w16cid:durableId="682782105">
    <w:abstractNumId w:val="30"/>
  </w:num>
  <w:num w:numId="29" w16cid:durableId="118798266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88794234">
    <w:abstractNumId w:val="14"/>
  </w:num>
  <w:num w:numId="31" w16cid:durableId="2039546709">
    <w:abstractNumId w:val="5"/>
  </w:num>
  <w:num w:numId="32" w16cid:durableId="15740963">
    <w:abstractNumId w:val="4"/>
  </w:num>
  <w:num w:numId="33" w16cid:durableId="1835564603">
    <w:abstractNumId w:val="8"/>
  </w:num>
  <w:num w:numId="34" w16cid:durableId="1957328348">
    <w:abstractNumId w:val="37"/>
  </w:num>
  <w:num w:numId="35" w16cid:durableId="1417823635">
    <w:abstractNumId w:val="1"/>
  </w:num>
  <w:num w:numId="36" w16cid:durableId="1504510403">
    <w:abstractNumId w:val="18"/>
  </w:num>
  <w:num w:numId="37" w16cid:durableId="1280451528">
    <w:abstractNumId w:val="42"/>
  </w:num>
  <w:num w:numId="38" w16cid:durableId="1560093907">
    <w:abstractNumId w:val="3"/>
  </w:num>
  <w:num w:numId="39" w16cid:durableId="1542594587">
    <w:abstractNumId w:val="16"/>
  </w:num>
  <w:num w:numId="40" w16cid:durableId="1753816699">
    <w:abstractNumId w:val="49"/>
  </w:num>
  <w:num w:numId="41" w16cid:durableId="198787774">
    <w:abstractNumId w:val="34"/>
  </w:num>
  <w:num w:numId="42" w16cid:durableId="886839245">
    <w:abstractNumId w:val="13"/>
  </w:num>
  <w:num w:numId="43" w16cid:durableId="1088383102">
    <w:abstractNumId w:val="44"/>
  </w:num>
  <w:num w:numId="44" w16cid:durableId="13575350">
    <w:abstractNumId w:val="33"/>
  </w:num>
  <w:num w:numId="45" w16cid:durableId="640698458">
    <w:abstractNumId w:val="38"/>
  </w:num>
  <w:num w:numId="46" w16cid:durableId="1763843219">
    <w:abstractNumId w:val="46"/>
  </w:num>
  <w:num w:numId="47" w16cid:durableId="1598057332">
    <w:abstractNumId w:val="24"/>
  </w:num>
  <w:num w:numId="48" w16cid:durableId="137113496">
    <w:abstractNumId w:val="31"/>
  </w:num>
  <w:num w:numId="49" w16cid:durableId="596672004">
    <w:abstractNumId w:val="10"/>
  </w:num>
  <w:num w:numId="50" w16cid:durableId="810754838">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ElexonBasic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CB3"/>
    <w:rsid w:val="00000263"/>
    <w:rsid w:val="00000952"/>
    <w:rsid w:val="00000EF6"/>
    <w:rsid w:val="00001261"/>
    <w:rsid w:val="000012D7"/>
    <w:rsid w:val="00001330"/>
    <w:rsid w:val="000013BB"/>
    <w:rsid w:val="0000197D"/>
    <w:rsid w:val="00001A63"/>
    <w:rsid w:val="000022C9"/>
    <w:rsid w:val="0000230F"/>
    <w:rsid w:val="00002585"/>
    <w:rsid w:val="00002750"/>
    <w:rsid w:val="00002BA7"/>
    <w:rsid w:val="000037C6"/>
    <w:rsid w:val="00003E74"/>
    <w:rsid w:val="00003FAB"/>
    <w:rsid w:val="000044CC"/>
    <w:rsid w:val="000046C4"/>
    <w:rsid w:val="0000480D"/>
    <w:rsid w:val="00004E2E"/>
    <w:rsid w:val="00004FB1"/>
    <w:rsid w:val="0000505E"/>
    <w:rsid w:val="0000528E"/>
    <w:rsid w:val="00005861"/>
    <w:rsid w:val="000059C4"/>
    <w:rsid w:val="00005ACD"/>
    <w:rsid w:val="00005D49"/>
    <w:rsid w:val="00005EFD"/>
    <w:rsid w:val="00006196"/>
    <w:rsid w:val="000062CF"/>
    <w:rsid w:val="000064EF"/>
    <w:rsid w:val="00006561"/>
    <w:rsid w:val="0000687D"/>
    <w:rsid w:val="000069AF"/>
    <w:rsid w:val="00006C09"/>
    <w:rsid w:val="00006C5A"/>
    <w:rsid w:val="00006CA2"/>
    <w:rsid w:val="00006CBA"/>
    <w:rsid w:val="00006D9F"/>
    <w:rsid w:val="00006EDA"/>
    <w:rsid w:val="00007050"/>
    <w:rsid w:val="000070B9"/>
    <w:rsid w:val="000071F6"/>
    <w:rsid w:val="00007337"/>
    <w:rsid w:val="000077B0"/>
    <w:rsid w:val="00007CF4"/>
    <w:rsid w:val="00007F0B"/>
    <w:rsid w:val="000107EA"/>
    <w:rsid w:val="00010904"/>
    <w:rsid w:val="00010A8C"/>
    <w:rsid w:val="00010E5F"/>
    <w:rsid w:val="00010E8F"/>
    <w:rsid w:val="00010F0E"/>
    <w:rsid w:val="00010F6B"/>
    <w:rsid w:val="00011021"/>
    <w:rsid w:val="00011278"/>
    <w:rsid w:val="00011546"/>
    <w:rsid w:val="000115AB"/>
    <w:rsid w:val="000117E1"/>
    <w:rsid w:val="00011980"/>
    <w:rsid w:val="00011BDB"/>
    <w:rsid w:val="00011DA5"/>
    <w:rsid w:val="000120D8"/>
    <w:rsid w:val="000121D2"/>
    <w:rsid w:val="000122E4"/>
    <w:rsid w:val="00012C14"/>
    <w:rsid w:val="00012D50"/>
    <w:rsid w:val="00013549"/>
    <w:rsid w:val="00013C6D"/>
    <w:rsid w:val="00013DD1"/>
    <w:rsid w:val="0001409F"/>
    <w:rsid w:val="00014156"/>
    <w:rsid w:val="00014616"/>
    <w:rsid w:val="00014D37"/>
    <w:rsid w:val="00014E81"/>
    <w:rsid w:val="00015721"/>
    <w:rsid w:val="00015855"/>
    <w:rsid w:val="00015CFB"/>
    <w:rsid w:val="00015F57"/>
    <w:rsid w:val="000168C9"/>
    <w:rsid w:val="00016A3C"/>
    <w:rsid w:val="00016DD8"/>
    <w:rsid w:val="0001701B"/>
    <w:rsid w:val="00017BDC"/>
    <w:rsid w:val="00017C82"/>
    <w:rsid w:val="00017CFB"/>
    <w:rsid w:val="00020204"/>
    <w:rsid w:val="00020518"/>
    <w:rsid w:val="00020682"/>
    <w:rsid w:val="00020748"/>
    <w:rsid w:val="0002140A"/>
    <w:rsid w:val="00021807"/>
    <w:rsid w:val="000219C2"/>
    <w:rsid w:val="00021C40"/>
    <w:rsid w:val="00021DE4"/>
    <w:rsid w:val="0002234E"/>
    <w:rsid w:val="000223C6"/>
    <w:rsid w:val="00022F63"/>
    <w:rsid w:val="0002359B"/>
    <w:rsid w:val="000237E8"/>
    <w:rsid w:val="00023CC0"/>
    <w:rsid w:val="00023E79"/>
    <w:rsid w:val="00023F60"/>
    <w:rsid w:val="00024419"/>
    <w:rsid w:val="0002448C"/>
    <w:rsid w:val="00024B38"/>
    <w:rsid w:val="00024B9C"/>
    <w:rsid w:val="00025278"/>
    <w:rsid w:val="0002575F"/>
    <w:rsid w:val="000257B5"/>
    <w:rsid w:val="00025CA4"/>
    <w:rsid w:val="00026103"/>
    <w:rsid w:val="0002626C"/>
    <w:rsid w:val="0002679F"/>
    <w:rsid w:val="00026E59"/>
    <w:rsid w:val="00026EB3"/>
    <w:rsid w:val="0002774C"/>
    <w:rsid w:val="00027840"/>
    <w:rsid w:val="00027D7F"/>
    <w:rsid w:val="00027DB8"/>
    <w:rsid w:val="00030352"/>
    <w:rsid w:val="00030403"/>
    <w:rsid w:val="00030957"/>
    <w:rsid w:val="000309D1"/>
    <w:rsid w:val="00030C12"/>
    <w:rsid w:val="00030C9F"/>
    <w:rsid w:val="00030CC4"/>
    <w:rsid w:val="00030D1E"/>
    <w:rsid w:val="000310CB"/>
    <w:rsid w:val="0003111F"/>
    <w:rsid w:val="00031146"/>
    <w:rsid w:val="0003127F"/>
    <w:rsid w:val="00031393"/>
    <w:rsid w:val="000314CC"/>
    <w:rsid w:val="00031BFA"/>
    <w:rsid w:val="00031D6C"/>
    <w:rsid w:val="00032404"/>
    <w:rsid w:val="00032AC4"/>
    <w:rsid w:val="00032C5A"/>
    <w:rsid w:val="00033B77"/>
    <w:rsid w:val="00033BF6"/>
    <w:rsid w:val="00033F45"/>
    <w:rsid w:val="00034116"/>
    <w:rsid w:val="000341A8"/>
    <w:rsid w:val="0003429D"/>
    <w:rsid w:val="00034324"/>
    <w:rsid w:val="00034755"/>
    <w:rsid w:val="00034BB3"/>
    <w:rsid w:val="00034DDE"/>
    <w:rsid w:val="00035063"/>
    <w:rsid w:val="0003552D"/>
    <w:rsid w:val="0003574F"/>
    <w:rsid w:val="00035E87"/>
    <w:rsid w:val="000362B5"/>
    <w:rsid w:val="00036E79"/>
    <w:rsid w:val="00037106"/>
    <w:rsid w:val="00037A87"/>
    <w:rsid w:val="00037C61"/>
    <w:rsid w:val="00040594"/>
    <w:rsid w:val="00040647"/>
    <w:rsid w:val="000407EC"/>
    <w:rsid w:val="00040C55"/>
    <w:rsid w:val="00040F2B"/>
    <w:rsid w:val="000411B9"/>
    <w:rsid w:val="00041292"/>
    <w:rsid w:val="000412A9"/>
    <w:rsid w:val="000414D9"/>
    <w:rsid w:val="00041D2A"/>
    <w:rsid w:val="00041FFA"/>
    <w:rsid w:val="00042D89"/>
    <w:rsid w:val="00043584"/>
    <w:rsid w:val="000435B7"/>
    <w:rsid w:val="00043791"/>
    <w:rsid w:val="0004380E"/>
    <w:rsid w:val="000439B5"/>
    <w:rsid w:val="00043A40"/>
    <w:rsid w:val="00043D2C"/>
    <w:rsid w:val="000442CD"/>
    <w:rsid w:val="00044353"/>
    <w:rsid w:val="00044696"/>
    <w:rsid w:val="0004470E"/>
    <w:rsid w:val="00044E12"/>
    <w:rsid w:val="00045D3A"/>
    <w:rsid w:val="00045E16"/>
    <w:rsid w:val="0004655B"/>
    <w:rsid w:val="00046E41"/>
    <w:rsid w:val="00046EC8"/>
    <w:rsid w:val="0004701D"/>
    <w:rsid w:val="00047325"/>
    <w:rsid w:val="00047621"/>
    <w:rsid w:val="00047931"/>
    <w:rsid w:val="00047C41"/>
    <w:rsid w:val="00047D79"/>
    <w:rsid w:val="00050176"/>
    <w:rsid w:val="00050265"/>
    <w:rsid w:val="000505DC"/>
    <w:rsid w:val="000507E3"/>
    <w:rsid w:val="000514F3"/>
    <w:rsid w:val="000518E3"/>
    <w:rsid w:val="00051B75"/>
    <w:rsid w:val="00052021"/>
    <w:rsid w:val="000521B1"/>
    <w:rsid w:val="00052270"/>
    <w:rsid w:val="0005266E"/>
    <w:rsid w:val="000527E8"/>
    <w:rsid w:val="00052B2A"/>
    <w:rsid w:val="00053072"/>
    <w:rsid w:val="000530A6"/>
    <w:rsid w:val="00053184"/>
    <w:rsid w:val="000538D5"/>
    <w:rsid w:val="00053A51"/>
    <w:rsid w:val="00053B5E"/>
    <w:rsid w:val="000544A0"/>
    <w:rsid w:val="000546AA"/>
    <w:rsid w:val="000549F4"/>
    <w:rsid w:val="00054D5D"/>
    <w:rsid w:val="00054F5D"/>
    <w:rsid w:val="00054F96"/>
    <w:rsid w:val="000552B9"/>
    <w:rsid w:val="00056298"/>
    <w:rsid w:val="000563AB"/>
    <w:rsid w:val="0005685F"/>
    <w:rsid w:val="00056959"/>
    <w:rsid w:val="00056C3F"/>
    <w:rsid w:val="00056CB9"/>
    <w:rsid w:val="00056D48"/>
    <w:rsid w:val="00057226"/>
    <w:rsid w:val="0005752A"/>
    <w:rsid w:val="000576B8"/>
    <w:rsid w:val="00057761"/>
    <w:rsid w:val="00057D42"/>
    <w:rsid w:val="00057E34"/>
    <w:rsid w:val="00057EB2"/>
    <w:rsid w:val="0006055F"/>
    <w:rsid w:val="00060D18"/>
    <w:rsid w:val="00060F62"/>
    <w:rsid w:val="0006106A"/>
    <w:rsid w:val="000613C6"/>
    <w:rsid w:val="00061481"/>
    <w:rsid w:val="00061761"/>
    <w:rsid w:val="00061BBB"/>
    <w:rsid w:val="00062009"/>
    <w:rsid w:val="000620E4"/>
    <w:rsid w:val="0006276B"/>
    <w:rsid w:val="0006279D"/>
    <w:rsid w:val="00062D26"/>
    <w:rsid w:val="00062D96"/>
    <w:rsid w:val="00062E68"/>
    <w:rsid w:val="00062EEA"/>
    <w:rsid w:val="0006389B"/>
    <w:rsid w:val="000638D9"/>
    <w:rsid w:val="00063BF8"/>
    <w:rsid w:val="00063C86"/>
    <w:rsid w:val="0006429F"/>
    <w:rsid w:val="000644AE"/>
    <w:rsid w:val="000648B5"/>
    <w:rsid w:val="00065032"/>
    <w:rsid w:val="0006525D"/>
    <w:rsid w:val="000652B7"/>
    <w:rsid w:val="00065347"/>
    <w:rsid w:val="0006586A"/>
    <w:rsid w:val="00065ABF"/>
    <w:rsid w:val="00065EFF"/>
    <w:rsid w:val="00065F59"/>
    <w:rsid w:val="000669F8"/>
    <w:rsid w:val="00066E5C"/>
    <w:rsid w:val="000670B6"/>
    <w:rsid w:val="000670BA"/>
    <w:rsid w:val="000674E2"/>
    <w:rsid w:val="00067D4F"/>
    <w:rsid w:val="00070594"/>
    <w:rsid w:val="0007098C"/>
    <w:rsid w:val="00070A57"/>
    <w:rsid w:val="00070AA7"/>
    <w:rsid w:val="00070D2B"/>
    <w:rsid w:val="00070DCA"/>
    <w:rsid w:val="000710A7"/>
    <w:rsid w:val="00071DFF"/>
    <w:rsid w:val="00072821"/>
    <w:rsid w:val="00072CDD"/>
    <w:rsid w:val="00072ED2"/>
    <w:rsid w:val="00072FCC"/>
    <w:rsid w:val="00073043"/>
    <w:rsid w:val="000732C2"/>
    <w:rsid w:val="00073FE5"/>
    <w:rsid w:val="000748A1"/>
    <w:rsid w:val="00074AA8"/>
    <w:rsid w:val="00074AFE"/>
    <w:rsid w:val="00074B91"/>
    <w:rsid w:val="00074BFA"/>
    <w:rsid w:val="0007510D"/>
    <w:rsid w:val="0007574E"/>
    <w:rsid w:val="000759B4"/>
    <w:rsid w:val="00075C65"/>
    <w:rsid w:val="00075C95"/>
    <w:rsid w:val="00075DB4"/>
    <w:rsid w:val="0007608B"/>
    <w:rsid w:val="00076413"/>
    <w:rsid w:val="00076849"/>
    <w:rsid w:val="0007689F"/>
    <w:rsid w:val="00076DB1"/>
    <w:rsid w:val="00080930"/>
    <w:rsid w:val="0008100A"/>
    <w:rsid w:val="0008139D"/>
    <w:rsid w:val="0008199A"/>
    <w:rsid w:val="00081BA8"/>
    <w:rsid w:val="00082646"/>
    <w:rsid w:val="00082A74"/>
    <w:rsid w:val="00082EE3"/>
    <w:rsid w:val="00082FA3"/>
    <w:rsid w:val="0008333D"/>
    <w:rsid w:val="00083477"/>
    <w:rsid w:val="00083A29"/>
    <w:rsid w:val="00084199"/>
    <w:rsid w:val="0008439F"/>
    <w:rsid w:val="0008443E"/>
    <w:rsid w:val="0008449B"/>
    <w:rsid w:val="000845C3"/>
    <w:rsid w:val="00084857"/>
    <w:rsid w:val="00084B2D"/>
    <w:rsid w:val="00084FBB"/>
    <w:rsid w:val="00085574"/>
    <w:rsid w:val="00085E62"/>
    <w:rsid w:val="000860C6"/>
    <w:rsid w:val="00086364"/>
    <w:rsid w:val="0008659A"/>
    <w:rsid w:val="00086A04"/>
    <w:rsid w:val="00086BDE"/>
    <w:rsid w:val="00086DF0"/>
    <w:rsid w:val="00086F22"/>
    <w:rsid w:val="00087140"/>
    <w:rsid w:val="00087530"/>
    <w:rsid w:val="0008754A"/>
    <w:rsid w:val="00087613"/>
    <w:rsid w:val="0008761B"/>
    <w:rsid w:val="0008766D"/>
    <w:rsid w:val="00087D01"/>
    <w:rsid w:val="00087F57"/>
    <w:rsid w:val="00090807"/>
    <w:rsid w:val="000908C8"/>
    <w:rsid w:val="00090A21"/>
    <w:rsid w:val="00090BB0"/>
    <w:rsid w:val="00090F95"/>
    <w:rsid w:val="0009123F"/>
    <w:rsid w:val="00091468"/>
    <w:rsid w:val="00091AB1"/>
    <w:rsid w:val="00092599"/>
    <w:rsid w:val="000929D5"/>
    <w:rsid w:val="00092BAD"/>
    <w:rsid w:val="00092BE4"/>
    <w:rsid w:val="00092C3B"/>
    <w:rsid w:val="00093154"/>
    <w:rsid w:val="000931C3"/>
    <w:rsid w:val="000931FE"/>
    <w:rsid w:val="000934B3"/>
    <w:rsid w:val="000935C3"/>
    <w:rsid w:val="000939A0"/>
    <w:rsid w:val="000940E6"/>
    <w:rsid w:val="00094318"/>
    <w:rsid w:val="00094333"/>
    <w:rsid w:val="000949CF"/>
    <w:rsid w:val="00094AFF"/>
    <w:rsid w:val="00094CEA"/>
    <w:rsid w:val="00094E2B"/>
    <w:rsid w:val="00094EE1"/>
    <w:rsid w:val="00095273"/>
    <w:rsid w:val="00095547"/>
    <w:rsid w:val="000956FC"/>
    <w:rsid w:val="00095D17"/>
    <w:rsid w:val="00095F74"/>
    <w:rsid w:val="000960CE"/>
    <w:rsid w:val="00096C17"/>
    <w:rsid w:val="00096DB0"/>
    <w:rsid w:val="00097105"/>
    <w:rsid w:val="00097513"/>
    <w:rsid w:val="000975C9"/>
    <w:rsid w:val="00097625"/>
    <w:rsid w:val="00097A76"/>
    <w:rsid w:val="00097D5C"/>
    <w:rsid w:val="00097E73"/>
    <w:rsid w:val="00097EC0"/>
    <w:rsid w:val="000A03E9"/>
    <w:rsid w:val="000A05F3"/>
    <w:rsid w:val="000A078F"/>
    <w:rsid w:val="000A0A03"/>
    <w:rsid w:val="000A0F07"/>
    <w:rsid w:val="000A13DE"/>
    <w:rsid w:val="000A1479"/>
    <w:rsid w:val="000A1A68"/>
    <w:rsid w:val="000A1B6D"/>
    <w:rsid w:val="000A1C19"/>
    <w:rsid w:val="000A1C40"/>
    <w:rsid w:val="000A1E38"/>
    <w:rsid w:val="000A1E67"/>
    <w:rsid w:val="000A1F3E"/>
    <w:rsid w:val="000A235E"/>
    <w:rsid w:val="000A2423"/>
    <w:rsid w:val="000A243C"/>
    <w:rsid w:val="000A2445"/>
    <w:rsid w:val="000A2872"/>
    <w:rsid w:val="000A2D51"/>
    <w:rsid w:val="000A2EAE"/>
    <w:rsid w:val="000A3828"/>
    <w:rsid w:val="000A3867"/>
    <w:rsid w:val="000A423C"/>
    <w:rsid w:val="000A42D2"/>
    <w:rsid w:val="000A4434"/>
    <w:rsid w:val="000A46D8"/>
    <w:rsid w:val="000A4BB0"/>
    <w:rsid w:val="000A5745"/>
    <w:rsid w:val="000A5776"/>
    <w:rsid w:val="000A57E6"/>
    <w:rsid w:val="000A5E7B"/>
    <w:rsid w:val="000A71A5"/>
    <w:rsid w:val="000A72AB"/>
    <w:rsid w:val="000A77B2"/>
    <w:rsid w:val="000A7921"/>
    <w:rsid w:val="000A7E58"/>
    <w:rsid w:val="000A7F46"/>
    <w:rsid w:val="000B00F8"/>
    <w:rsid w:val="000B032A"/>
    <w:rsid w:val="000B03C5"/>
    <w:rsid w:val="000B0690"/>
    <w:rsid w:val="000B0C16"/>
    <w:rsid w:val="000B0C29"/>
    <w:rsid w:val="000B0D0F"/>
    <w:rsid w:val="000B12DA"/>
    <w:rsid w:val="000B1448"/>
    <w:rsid w:val="000B1981"/>
    <w:rsid w:val="000B1DB7"/>
    <w:rsid w:val="000B1FB6"/>
    <w:rsid w:val="000B207F"/>
    <w:rsid w:val="000B2093"/>
    <w:rsid w:val="000B21B4"/>
    <w:rsid w:val="000B2257"/>
    <w:rsid w:val="000B22CE"/>
    <w:rsid w:val="000B2DE1"/>
    <w:rsid w:val="000B2FCA"/>
    <w:rsid w:val="000B3169"/>
    <w:rsid w:val="000B3288"/>
    <w:rsid w:val="000B34A8"/>
    <w:rsid w:val="000B356F"/>
    <w:rsid w:val="000B3757"/>
    <w:rsid w:val="000B3785"/>
    <w:rsid w:val="000B4808"/>
    <w:rsid w:val="000B4DF3"/>
    <w:rsid w:val="000B4EE9"/>
    <w:rsid w:val="000B582D"/>
    <w:rsid w:val="000B5ACD"/>
    <w:rsid w:val="000B65C5"/>
    <w:rsid w:val="000B6E0C"/>
    <w:rsid w:val="000B6E6E"/>
    <w:rsid w:val="000B6F3B"/>
    <w:rsid w:val="000B712D"/>
    <w:rsid w:val="000B72AA"/>
    <w:rsid w:val="000B730A"/>
    <w:rsid w:val="000B7990"/>
    <w:rsid w:val="000B7E05"/>
    <w:rsid w:val="000C014E"/>
    <w:rsid w:val="000C0B5D"/>
    <w:rsid w:val="000C11D3"/>
    <w:rsid w:val="000C14E0"/>
    <w:rsid w:val="000C18EC"/>
    <w:rsid w:val="000C1A3D"/>
    <w:rsid w:val="000C1C2C"/>
    <w:rsid w:val="000C2080"/>
    <w:rsid w:val="000C25C1"/>
    <w:rsid w:val="000C281F"/>
    <w:rsid w:val="000C344E"/>
    <w:rsid w:val="000C345A"/>
    <w:rsid w:val="000C36D6"/>
    <w:rsid w:val="000C3748"/>
    <w:rsid w:val="000C375B"/>
    <w:rsid w:val="000C37DC"/>
    <w:rsid w:val="000C39FE"/>
    <w:rsid w:val="000C3BBD"/>
    <w:rsid w:val="000C3C62"/>
    <w:rsid w:val="000C3EF4"/>
    <w:rsid w:val="000C46A1"/>
    <w:rsid w:val="000C46D4"/>
    <w:rsid w:val="000C4945"/>
    <w:rsid w:val="000C593E"/>
    <w:rsid w:val="000C5A18"/>
    <w:rsid w:val="000C5A69"/>
    <w:rsid w:val="000C5F09"/>
    <w:rsid w:val="000C647C"/>
    <w:rsid w:val="000C6808"/>
    <w:rsid w:val="000C6898"/>
    <w:rsid w:val="000C69E7"/>
    <w:rsid w:val="000C6A25"/>
    <w:rsid w:val="000C6BBE"/>
    <w:rsid w:val="000C6D2D"/>
    <w:rsid w:val="000C6FA1"/>
    <w:rsid w:val="000C70CD"/>
    <w:rsid w:val="000C7AAF"/>
    <w:rsid w:val="000C7DA6"/>
    <w:rsid w:val="000C7FB3"/>
    <w:rsid w:val="000D0081"/>
    <w:rsid w:val="000D00A1"/>
    <w:rsid w:val="000D00F4"/>
    <w:rsid w:val="000D029F"/>
    <w:rsid w:val="000D09FB"/>
    <w:rsid w:val="000D0B93"/>
    <w:rsid w:val="000D0D31"/>
    <w:rsid w:val="000D17A7"/>
    <w:rsid w:val="000D1837"/>
    <w:rsid w:val="000D1BCB"/>
    <w:rsid w:val="000D1E6D"/>
    <w:rsid w:val="000D2480"/>
    <w:rsid w:val="000D2A40"/>
    <w:rsid w:val="000D2D9B"/>
    <w:rsid w:val="000D2F67"/>
    <w:rsid w:val="000D305A"/>
    <w:rsid w:val="000D33FF"/>
    <w:rsid w:val="000D39D7"/>
    <w:rsid w:val="000D3B0C"/>
    <w:rsid w:val="000D43CA"/>
    <w:rsid w:val="000D4543"/>
    <w:rsid w:val="000D4C0D"/>
    <w:rsid w:val="000D4DC3"/>
    <w:rsid w:val="000D6AFB"/>
    <w:rsid w:val="000D6DB2"/>
    <w:rsid w:val="000D7155"/>
    <w:rsid w:val="000D782F"/>
    <w:rsid w:val="000D7CBE"/>
    <w:rsid w:val="000E01BE"/>
    <w:rsid w:val="000E03AA"/>
    <w:rsid w:val="000E03AD"/>
    <w:rsid w:val="000E0AF6"/>
    <w:rsid w:val="000E0D49"/>
    <w:rsid w:val="000E1293"/>
    <w:rsid w:val="000E18B3"/>
    <w:rsid w:val="000E1A90"/>
    <w:rsid w:val="000E1F74"/>
    <w:rsid w:val="000E2470"/>
    <w:rsid w:val="000E2601"/>
    <w:rsid w:val="000E33DD"/>
    <w:rsid w:val="000E398C"/>
    <w:rsid w:val="000E4EFF"/>
    <w:rsid w:val="000E522C"/>
    <w:rsid w:val="000E569E"/>
    <w:rsid w:val="000E5995"/>
    <w:rsid w:val="000E5D0B"/>
    <w:rsid w:val="000E5FBB"/>
    <w:rsid w:val="000E60BB"/>
    <w:rsid w:val="000E662C"/>
    <w:rsid w:val="000E687C"/>
    <w:rsid w:val="000E6905"/>
    <w:rsid w:val="000E6AFA"/>
    <w:rsid w:val="000E774A"/>
    <w:rsid w:val="000F0811"/>
    <w:rsid w:val="000F0B92"/>
    <w:rsid w:val="000F0DFD"/>
    <w:rsid w:val="000F101C"/>
    <w:rsid w:val="000F11E8"/>
    <w:rsid w:val="000F11FD"/>
    <w:rsid w:val="000F1581"/>
    <w:rsid w:val="000F19A9"/>
    <w:rsid w:val="000F1B15"/>
    <w:rsid w:val="000F264E"/>
    <w:rsid w:val="000F2660"/>
    <w:rsid w:val="000F2723"/>
    <w:rsid w:val="000F28B2"/>
    <w:rsid w:val="000F28CA"/>
    <w:rsid w:val="000F2A2F"/>
    <w:rsid w:val="000F2DF1"/>
    <w:rsid w:val="000F30B7"/>
    <w:rsid w:val="000F34BF"/>
    <w:rsid w:val="000F35DB"/>
    <w:rsid w:val="000F3E4D"/>
    <w:rsid w:val="000F3F5B"/>
    <w:rsid w:val="000F40A6"/>
    <w:rsid w:val="000F40DF"/>
    <w:rsid w:val="000F42C8"/>
    <w:rsid w:val="000F49D7"/>
    <w:rsid w:val="000F4D35"/>
    <w:rsid w:val="000F4F7C"/>
    <w:rsid w:val="000F5070"/>
    <w:rsid w:val="000F5590"/>
    <w:rsid w:val="000F6142"/>
    <w:rsid w:val="000F674F"/>
    <w:rsid w:val="000F6AE0"/>
    <w:rsid w:val="000F6D9D"/>
    <w:rsid w:val="000F7524"/>
    <w:rsid w:val="000F798D"/>
    <w:rsid w:val="000F7A32"/>
    <w:rsid w:val="00100361"/>
    <w:rsid w:val="00100566"/>
    <w:rsid w:val="00100F22"/>
    <w:rsid w:val="00101149"/>
    <w:rsid w:val="001015E2"/>
    <w:rsid w:val="001017E7"/>
    <w:rsid w:val="00101908"/>
    <w:rsid w:val="00101C96"/>
    <w:rsid w:val="0010203E"/>
    <w:rsid w:val="00102F71"/>
    <w:rsid w:val="001038D1"/>
    <w:rsid w:val="00103D65"/>
    <w:rsid w:val="00103DE9"/>
    <w:rsid w:val="00104440"/>
    <w:rsid w:val="0010456F"/>
    <w:rsid w:val="00104A11"/>
    <w:rsid w:val="00104AE1"/>
    <w:rsid w:val="00104BBB"/>
    <w:rsid w:val="00105092"/>
    <w:rsid w:val="00105123"/>
    <w:rsid w:val="0010555E"/>
    <w:rsid w:val="00105C25"/>
    <w:rsid w:val="00105F0C"/>
    <w:rsid w:val="00106022"/>
    <w:rsid w:val="00106094"/>
    <w:rsid w:val="001061E4"/>
    <w:rsid w:val="001063CD"/>
    <w:rsid w:val="00106660"/>
    <w:rsid w:val="001067B3"/>
    <w:rsid w:val="00106A4C"/>
    <w:rsid w:val="0010702C"/>
    <w:rsid w:val="00107826"/>
    <w:rsid w:val="00107921"/>
    <w:rsid w:val="00107DBC"/>
    <w:rsid w:val="00107E49"/>
    <w:rsid w:val="00110047"/>
    <w:rsid w:val="00110207"/>
    <w:rsid w:val="0011022B"/>
    <w:rsid w:val="001104B3"/>
    <w:rsid w:val="00110539"/>
    <w:rsid w:val="001106A3"/>
    <w:rsid w:val="00110B5A"/>
    <w:rsid w:val="00110C9E"/>
    <w:rsid w:val="00110FE7"/>
    <w:rsid w:val="0011139E"/>
    <w:rsid w:val="00111B26"/>
    <w:rsid w:val="00111E54"/>
    <w:rsid w:val="00111F19"/>
    <w:rsid w:val="00111F85"/>
    <w:rsid w:val="001120E3"/>
    <w:rsid w:val="00112BBF"/>
    <w:rsid w:val="00112D34"/>
    <w:rsid w:val="00112F54"/>
    <w:rsid w:val="00113198"/>
    <w:rsid w:val="0011325F"/>
    <w:rsid w:val="00113307"/>
    <w:rsid w:val="001133DF"/>
    <w:rsid w:val="001134FB"/>
    <w:rsid w:val="001138CB"/>
    <w:rsid w:val="00113BD9"/>
    <w:rsid w:val="00113CC1"/>
    <w:rsid w:val="00114029"/>
    <w:rsid w:val="001145A8"/>
    <w:rsid w:val="001146D9"/>
    <w:rsid w:val="00114C1A"/>
    <w:rsid w:val="00114D2B"/>
    <w:rsid w:val="0011553E"/>
    <w:rsid w:val="00115A30"/>
    <w:rsid w:val="00116E3E"/>
    <w:rsid w:val="00116FCC"/>
    <w:rsid w:val="001171BE"/>
    <w:rsid w:val="001172DF"/>
    <w:rsid w:val="001174FF"/>
    <w:rsid w:val="001200B2"/>
    <w:rsid w:val="001200FE"/>
    <w:rsid w:val="001204B0"/>
    <w:rsid w:val="00120611"/>
    <w:rsid w:val="001207EE"/>
    <w:rsid w:val="00120816"/>
    <w:rsid w:val="00120B06"/>
    <w:rsid w:val="00120E1D"/>
    <w:rsid w:val="00120EDF"/>
    <w:rsid w:val="0012129E"/>
    <w:rsid w:val="0012164C"/>
    <w:rsid w:val="001217FD"/>
    <w:rsid w:val="00121881"/>
    <w:rsid w:val="00121CD6"/>
    <w:rsid w:val="001228FA"/>
    <w:rsid w:val="001229FF"/>
    <w:rsid w:val="001231A0"/>
    <w:rsid w:val="001232E6"/>
    <w:rsid w:val="00123E2E"/>
    <w:rsid w:val="00124823"/>
    <w:rsid w:val="00124BAC"/>
    <w:rsid w:val="00124C9C"/>
    <w:rsid w:val="00124DD1"/>
    <w:rsid w:val="00124DE9"/>
    <w:rsid w:val="00125474"/>
    <w:rsid w:val="00125582"/>
    <w:rsid w:val="001258AA"/>
    <w:rsid w:val="001265F9"/>
    <w:rsid w:val="0012684B"/>
    <w:rsid w:val="00126E6A"/>
    <w:rsid w:val="00126F71"/>
    <w:rsid w:val="001272EA"/>
    <w:rsid w:val="00127416"/>
    <w:rsid w:val="00130267"/>
    <w:rsid w:val="00130499"/>
    <w:rsid w:val="001308A7"/>
    <w:rsid w:val="00130D63"/>
    <w:rsid w:val="00131AAE"/>
    <w:rsid w:val="00131AED"/>
    <w:rsid w:val="00131CD4"/>
    <w:rsid w:val="0013237F"/>
    <w:rsid w:val="0013286E"/>
    <w:rsid w:val="00132A1C"/>
    <w:rsid w:val="001332C9"/>
    <w:rsid w:val="00133673"/>
    <w:rsid w:val="0013483F"/>
    <w:rsid w:val="00134A79"/>
    <w:rsid w:val="00134BEC"/>
    <w:rsid w:val="00134E29"/>
    <w:rsid w:val="00134E96"/>
    <w:rsid w:val="0013523E"/>
    <w:rsid w:val="001356C9"/>
    <w:rsid w:val="0013573C"/>
    <w:rsid w:val="00135CB1"/>
    <w:rsid w:val="001361CF"/>
    <w:rsid w:val="00136620"/>
    <w:rsid w:val="00136D73"/>
    <w:rsid w:val="001371F3"/>
    <w:rsid w:val="001374E7"/>
    <w:rsid w:val="00137853"/>
    <w:rsid w:val="00140184"/>
    <w:rsid w:val="001402D5"/>
    <w:rsid w:val="00140683"/>
    <w:rsid w:val="0014088F"/>
    <w:rsid w:val="00140F2E"/>
    <w:rsid w:val="00140FAE"/>
    <w:rsid w:val="00141368"/>
    <w:rsid w:val="001414C7"/>
    <w:rsid w:val="00141761"/>
    <w:rsid w:val="001417B1"/>
    <w:rsid w:val="00141B63"/>
    <w:rsid w:val="00141B89"/>
    <w:rsid w:val="00141BF0"/>
    <w:rsid w:val="001420D8"/>
    <w:rsid w:val="00142724"/>
    <w:rsid w:val="00142743"/>
    <w:rsid w:val="001428D9"/>
    <w:rsid w:val="00142D24"/>
    <w:rsid w:val="00143871"/>
    <w:rsid w:val="00143EC9"/>
    <w:rsid w:val="00143F1D"/>
    <w:rsid w:val="001442B7"/>
    <w:rsid w:val="00144AF0"/>
    <w:rsid w:val="00144D8D"/>
    <w:rsid w:val="001461B3"/>
    <w:rsid w:val="00146923"/>
    <w:rsid w:val="00147203"/>
    <w:rsid w:val="001472F5"/>
    <w:rsid w:val="001475D9"/>
    <w:rsid w:val="001478E0"/>
    <w:rsid w:val="00147A93"/>
    <w:rsid w:val="00147FE4"/>
    <w:rsid w:val="00150235"/>
    <w:rsid w:val="001503E9"/>
    <w:rsid w:val="0015050B"/>
    <w:rsid w:val="001507BE"/>
    <w:rsid w:val="00150822"/>
    <w:rsid w:val="00150E52"/>
    <w:rsid w:val="00151248"/>
    <w:rsid w:val="00151823"/>
    <w:rsid w:val="00151BA7"/>
    <w:rsid w:val="00151BFB"/>
    <w:rsid w:val="0015233D"/>
    <w:rsid w:val="00152AEA"/>
    <w:rsid w:val="00153060"/>
    <w:rsid w:val="001533EF"/>
    <w:rsid w:val="0015345F"/>
    <w:rsid w:val="0015353D"/>
    <w:rsid w:val="001536EF"/>
    <w:rsid w:val="00153AF6"/>
    <w:rsid w:val="00153E9E"/>
    <w:rsid w:val="0015435F"/>
    <w:rsid w:val="001543DF"/>
    <w:rsid w:val="0015455E"/>
    <w:rsid w:val="00154689"/>
    <w:rsid w:val="001549DD"/>
    <w:rsid w:val="0015587F"/>
    <w:rsid w:val="00155D3A"/>
    <w:rsid w:val="00156080"/>
    <w:rsid w:val="0015659A"/>
    <w:rsid w:val="00156A9A"/>
    <w:rsid w:val="00156F89"/>
    <w:rsid w:val="001579FE"/>
    <w:rsid w:val="00157AB8"/>
    <w:rsid w:val="00157D6E"/>
    <w:rsid w:val="0016001B"/>
    <w:rsid w:val="001601C0"/>
    <w:rsid w:val="0016041F"/>
    <w:rsid w:val="001607EE"/>
    <w:rsid w:val="001609D9"/>
    <w:rsid w:val="001609E1"/>
    <w:rsid w:val="001610F6"/>
    <w:rsid w:val="00161206"/>
    <w:rsid w:val="0016128E"/>
    <w:rsid w:val="001614EE"/>
    <w:rsid w:val="0016157C"/>
    <w:rsid w:val="00161FD8"/>
    <w:rsid w:val="001621EE"/>
    <w:rsid w:val="0016254B"/>
    <w:rsid w:val="00162AFD"/>
    <w:rsid w:val="00162C97"/>
    <w:rsid w:val="00162DCE"/>
    <w:rsid w:val="00162F99"/>
    <w:rsid w:val="00163355"/>
    <w:rsid w:val="00163B43"/>
    <w:rsid w:val="00163B96"/>
    <w:rsid w:val="00163E8E"/>
    <w:rsid w:val="00164242"/>
    <w:rsid w:val="001646FC"/>
    <w:rsid w:val="0016496E"/>
    <w:rsid w:val="00164AD5"/>
    <w:rsid w:val="00164C57"/>
    <w:rsid w:val="00164F1F"/>
    <w:rsid w:val="00165015"/>
    <w:rsid w:val="0016529C"/>
    <w:rsid w:val="001653D8"/>
    <w:rsid w:val="00165A94"/>
    <w:rsid w:val="00165C81"/>
    <w:rsid w:val="0016628E"/>
    <w:rsid w:val="0016659D"/>
    <w:rsid w:val="0016677C"/>
    <w:rsid w:val="00166DBA"/>
    <w:rsid w:val="00167017"/>
    <w:rsid w:val="00167022"/>
    <w:rsid w:val="0016713B"/>
    <w:rsid w:val="001674E7"/>
    <w:rsid w:val="001676DC"/>
    <w:rsid w:val="00167762"/>
    <w:rsid w:val="00167998"/>
    <w:rsid w:val="00170986"/>
    <w:rsid w:val="00170C90"/>
    <w:rsid w:val="00170E40"/>
    <w:rsid w:val="0017182F"/>
    <w:rsid w:val="00171A73"/>
    <w:rsid w:val="0017252B"/>
    <w:rsid w:val="0017257D"/>
    <w:rsid w:val="00172D20"/>
    <w:rsid w:val="00172D5D"/>
    <w:rsid w:val="00172E28"/>
    <w:rsid w:val="001731A3"/>
    <w:rsid w:val="00173211"/>
    <w:rsid w:val="0017347B"/>
    <w:rsid w:val="001734C8"/>
    <w:rsid w:val="001738B2"/>
    <w:rsid w:val="001738CB"/>
    <w:rsid w:val="001738D7"/>
    <w:rsid w:val="001742D2"/>
    <w:rsid w:val="001742E5"/>
    <w:rsid w:val="0017533E"/>
    <w:rsid w:val="001754B5"/>
    <w:rsid w:val="001758C9"/>
    <w:rsid w:val="00175968"/>
    <w:rsid w:val="00175C89"/>
    <w:rsid w:val="00175CB0"/>
    <w:rsid w:val="00175D35"/>
    <w:rsid w:val="00176B07"/>
    <w:rsid w:val="00176C79"/>
    <w:rsid w:val="00177513"/>
    <w:rsid w:val="0017795C"/>
    <w:rsid w:val="00177A3C"/>
    <w:rsid w:val="00177BB0"/>
    <w:rsid w:val="00177CDA"/>
    <w:rsid w:val="00180283"/>
    <w:rsid w:val="00180425"/>
    <w:rsid w:val="001804E4"/>
    <w:rsid w:val="00180B93"/>
    <w:rsid w:val="001817DE"/>
    <w:rsid w:val="00181D1A"/>
    <w:rsid w:val="00181F0E"/>
    <w:rsid w:val="0018205C"/>
    <w:rsid w:val="0018221E"/>
    <w:rsid w:val="00182814"/>
    <w:rsid w:val="00182A4C"/>
    <w:rsid w:val="00182F70"/>
    <w:rsid w:val="001833AD"/>
    <w:rsid w:val="0018347A"/>
    <w:rsid w:val="001834D0"/>
    <w:rsid w:val="0018388B"/>
    <w:rsid w:val="00183FDC"/>
    <w:rsid w:val="0018449E"/>
    <w:rsid w:val="001848A5"/>
    <w:rsid w:val="00184BC9"/>
    <w:rsid w:val="0018537C"/>
    <w:rsid w:val="0018569E"/>
    <w:rsid w:val="00185856"/>
    <w:rsid w:val="001860B8"/>
    <w:rsid w:val="001867F9"/>
    <w:rsid w:val="001869B8"/>
    <w:rsid w:val="001871F1"/>
    <w:rsid w:val="00187560"/>
    <w:rsid w:val="001875E5"/>
    <w:rsid w:val="00187702"/>
    <w:rsid w:val="0018772D"/>
    <w:rsid w:val="001901DB"/>
    <w:rsid w:val="0019025B"/>
    <w:rsid w:val="0019049A"/>
    <w:rsid w:val="00190584"/>
    <w:rsid w:val="001906ED"/>
    <w:rsid w:val="00190B9F"/>
    <w:rsid w:val="00190BA7"/>
    <w:rsid w:val="00191080"/>
    <w:rsid w:val="0019155C"/>
    <w:rsid w:val="00192C46"/>
    <w:rsid w:val="00192FBE"/>
    <w:rsid w:val="001932A9"/>
    <w:rsid w:val="001933E7"/>
    <w:rsid w:val="0019349B"/>
    <w:rsid w:val="00193A58"/>
    <w:rsid w:val="00194259"/>
    <w:rsid w:val="00194300"/>
    <w:rsid w:val="001945A1"/>
    <w:rsid w:val="00194A58"/>
    <w:rsid w:val="00194B9D"/>
    <w:rsid w:val="00194CD9"/>
    <w:rsid w:val="00194DF2"/>
    <w:rsid w:val="00194ECA"/>
    <w:rsid w:val="00195B45"/>
    <w:rsid w:val="00195E8A"/>
    <w:rsid w:val="00196760"/>
    <w:rsid w:val="00196961"/>
    <w:rsid w:val="00196E92"/>
    <w:rsid w:val="001975D1"/>
    <w:rsid w:val="001979BE"/>
    <w:rsid w:val="00197B13"/>
    <w:rsid w:val="001A01A2"/>
    <w:rsid w:val="001A0216"/>
    <w:rsid w:val="001A043A"/>
    <w:rsid w:val="001A0770"/>
    <w:rsid w:val="001A0887"/>
    <w:rsid w:val="001A0D17"/>
    <w:rsid w:val="001A12DB"/>
    <w:rsid w:val="001A1DE1"/>
    <w:rsid w:val="001A2783"/>
    <w:rsid w:val="001A2F1C"/>
    <w:rsid w:val="001A3206"/>
    <w:rsid w:val="001A337C"/>
    <w:rsid w:val="001A33FE"/>
    <w:rsid w:val="001A3465"/>
    <w:rsid w:val="001A412E"/>
    <w:rsid w:val="001A440A"/>
    <w:rsid w:val="001A4B7A"/>
    <w:rsid w:val="001A4B89"/>
    <w:rsid w:val="001A4CDE"/>
    <w:rsid w:val="001A549D"/>
    <w:rsid w:val="001A5B0C"/>
    <w:rsid w:val="001A5DE7"/>
    <w:rsid w:val="001A6465"/>
    <w:rsid w:val="001A68B5"/>
    <w:rsid w:val="001A6AC0"/>
    <w:rsid w:val="001A75D6"/>
    <w:rsid w:val="001A7611"/>
    <w:rsid w:val="001A767F"/>
    <w:rsid w:val="001A7A4D"/>
    <w:rsid w:val="001A7B7D"/>
    <w:rsid w:val="001A7BA9"/>
    <w:rsid w:val="001A7D66"/>
    <w:rsid w:val="001A7DC2"/>
    <w:rsid w:val="001A7EAD"/>
    <w:rsid w:val="001B0CE8"/>
    <w:rsid w:val="001B0DE8"/>
    <w:rsid w:val="001B0E73"/>
    <w:rsid w:val="001B1680"/>
    <w:rsid w:val="001B172F"/>
    <w:rsid w:val="001B222A"/>
    <w:rsid w:val="001B29E4"/>
    <w:rsid w:val="001B2ACC"/>
    <w:rsid w:val="001B322C"/>
    <w:rsid w:val="001B332E"/>
    <w:rsid w:val="001B33DD"/>
    <w:rsid w:val="001B3596"/>
    <w:rsid w:val="001B3A8B"/>
    <w:rsid w:val="001B3AD5"/>
    <w:rsid w:val="001B3AEF"/>
    <w:rsid w:val="001B404D"/>
    <w:rsid w:val="001B47C7"/>
    <w:rsid w:val="001B50D8"/>
    <w:rsid w:val="001B572F"/>
    <w:rsid w:val="001B5FE6"/>
    <w:rsid w:val="001B6140"/>
    <w:rsid w:val="001B6CFD"/>
    <w:rsid w:val="001B706D"/>
    <w:rsid w:val="001B7A1A"/>
    <w:rsid w:val="001B7AF6"/>
    <w:rsid w:val="001B7E6B"/>
    <w:rsid w:val="001C000B"/>
    <w:rsid w:val="001C0180"/>
    <w:rsid w:val="001C0C2B"/>
    <w:rsid w:val="001C103D"/>
    <w:rsid w:val="001C12D1"/>
    <w:rsid w:val="001C15C1"/>
    <w:rsid w:val="001C16CA"/>
    <w:rsid w:val="001C1803"/>
    <w:rsid w:val="001C21BA"/>
    <w:rsid w:val="001C21E7"/>
    <w:rsid w:val="001C2227"/>
    <w:rsid w:val="001C2A33"/>
    <w:rsid w:val="001C351D"/>
    <w:rsid w:val="001C38BE"/>
    <w:rsid w:val="001C3AA4"/>
    <w:rsid w:val="001C41A6"/>
    <w:rsid w:val="001C43C8"/>
    <w:rsid w:val="001C4478"/>
    <w:rsid w:val="001C4636"/>
    <w:rsid w:val="001C4768"/>
    <w:rsid w:val="001C53C1"/>
    <w:rsid w:val="001C53D3"/>
    <w:rsid w:val="001C559C"/>
    <w:rsid w:val="001C5CA7"/>
    <w:rsid w:val="001C5DCB"/>
    <w:rsid w:val="001C66AB"/>
    <w:rsid w:val="001C6713"/>
    <w:rsid w:val="001C6977"/>
    <w:rsid w:val="001C6C9D"/>
    <w:rsid w:val="001C7601"/>
    <w:rsid w:val="001C7BCB"/>
    <w:rsid w:val="001C7E9D"/>
    <w:rsid w:val="001D0EF0"/>
    <w:rsid w:val="001D106D"/>
    <w:rsid w:val="001D14ED"/>
    <w:rsid w:val="001D1656"/>
    <w:rsid w:val="001D1761"/>
    <w:rsid w:val="001D1F22"/>
    <w:rsid w:val="001D20F5"/>
    <w:rsid w:val="001D251A"/>
    <w:rsid w:val="001D2994"/>
    <w:rsid w:val="001D2D1D"/>
    <w:rsid w:val="001D2F28"/>
    <w:rsid w:val="001D3167"/>
    <w:rsid w:val="001D33C3"/>
    <w:rsid w:val="001D36C1"/>
    <w:rsid w:val="001D381D"/>
    <w:rsid w:val="001D4390"/>
    <w:rsid w:val="001D4AB6"/>
    <w:rsid w:val="001D4BAF"/>
    <w:rsid w:val="001D51E1"/>
    <w:rsid w:val="001D53DA"/>
    <w:rsid w:val="001D547E"/>
    <w:rsid w:val="001D5659"/>
    <w:rsid w:val="001D5821"/>
    <w:rsid w:val="001D58BD"/>
    <w:rsid w:val="001D632A"/>
    <w:rsid w:val="001D6386"/>
    <w:rsid w:val="001D6433"/>
    <w:rsid w:val="001D6C97"/>
    <w:rsid w:val="001D7B04"/>
    <w:rsid w:val="001D7FA6"/>
    <w:rsid w:val="001D7FC4"/>
    <w:rsid w:val="001DB1E2"/>
    <w:rsid w:val="001E00C5"/>
    <w:rsid w:val="001E03F6"/>
    <w:rsid w:val="001E04B8"/>
    <w:rsid w:val="001E04E7"/>
    <w:rsid w:val="001E11FD"/>
    <w:rsid w:val="001E1D99"/>
    <w:rsid w:val="001E2250"/>
    <w:rsid w:val="001E2682"/>
    <w:rsid w:val="001E2BEC"/>
    <w:rsid w:val="001E2C9A"/>
    <w:rsid w:val="001E2D5F"/>
    <w:rsid w:val="001E315F"/>
    <w:rsid w:val="001E31CA"/>
    <w:rsid w:val="001E326A"/>
    <w:rsid w:val="001E3647"/>
    <w:rsid w:val="001E3A56"/>
    <w:rsid w:val="001E3C04"/>
    <w:rsid w:val="001E43FE"/>
    <w:rsid w:val="001E4457"/>
    <w:rsid w:val="001E47C4"/>
    <w:rsid w:val="001E4E18"/>
    <w:rsid w:val="001E5662"/>
    <w:rsid w:val="001E572C"/>
    <w:rsid w:val="001E57B1"/>
    <w:rsid w:val="001E5A2E"/>
    <w:rsid w:val="001E5E4C"/>
    <w:rsid w:val="001E6045"/>
    <w:rsid w:val="001E60A7"/>
    <w:rsid w:val="001E6398"/>
    <w:rsid w:val="001E63CC"/>
    <w:rsid w:val="001E68A1"/>
    <w:rsid w:val="001E691A"/>
    <w:rsid w:val="001E6D6E"/>
    <w:rsid w:val="001E79FA"/>
    <w:rsid w:val="001E7AC1"/>
    <w:rsid w:val="001F0223"/>
    <w:rsid w:val="001F0B27"/>
    <w:rsid w:val="001F0DC6"/>
    <w:rsid w:val="001F0EC7"/>
    <w:rsid w:val="001F1487"/>
    <w:rsid w:val="001F14BD"/>
    <w:rsid w:val="001F14C7"/>
    <w:rsid w:val="001F1BAD"/>
    <w:rsid w:val="001F1BF4"/>
    <w:rsid w:val="001F1E57"/>
    <w:rsid w:val="001F2574"/>
    <w:rsid w:val="001F2A55"/>
    <w:rsid w:val="001F2C01"/>
    <w:rsid w:val="001F2C1E"/>
    <w:rsid w:val="001F32C2"/>
    <w:rsid w:val="001F33F0"/>
    <w:rsid w:val="001F3756"/>
    <w:rsid w:val="001F39E0"/>
    <w:rsid w:val="001F39E6"/>
    <w:rsid w:val="001F3F3E"/>
    <w:rsid w:val="001F4A75"/>
    <w:rsid w:val="001F4D62"/>
    <w:rsid w:val="001F4FA4"/>
    <w:rsid w:val="001F538F"/>
    <w:rsid w:val="001F56A1"/>
    <w:rsid w:val="001F5954"/>
    <w:rsid w:val="001F6383"/>
    <w:rsid w:val="001F6C7B"/>
    <w:rsid w:val="001F6E7F"/>
    <w:rsid w:val="001F6F51"/>
    <w:rsid w:val="001F72DC"/>
    <w:rsid w:val="001F79AC"/>
    <w:rsid w:val="001F7A2F"/>
    <w:rsid w:val="001F7AAD"/>
    <w:rsid w:val="001F7B47"/>
    <w:rsid w:val="001F7B60"/>
    <w:rsid w:val="00200481"/>
    <w:rsid w:val="00200CF1"/>
    <w:rsid w:val="00200F35"/>
    <w:rsid w:val="002013B8"/>
    <w:rsid w:val="00201A5D"/>
    <w:rsid w:val="00201E14"/>
    <w:rsid w:val="0020208D"/>
    <w:rsid w:val="00202211"/>
    <w:rsid w:val="0020241C"/>
    <w:rsid w:val="00202518"/>
    <w:rsid w:val="00202CFF"/>
    <w:rsid w:val="00203734"/>
    <w:rsid w:val="002039EC"/>
    <w:rsid w:val="00204100"/>
    <w:rsid w:val="00204280"/>
    <w:rsid w:val="00204A1B"/>
    <w:rsid w:val="0020537E"/>
    <w:rsid w:val="002059E6"/>
    <w:rsid w:val="00205D41"/>
    <w:rsid w:val="0020618D"/>
    <w:rsid w:val="002061A8"/>
    <w:rsid w:val="0020637C"/>
    <w:rsid w:val="002063CD"/>
    <w:rsid w:val="002068FE"/>
    <w:rsid w:val="00206975"/>
    <w:rsid w:val="002069B8"/>
    <w:rsid w:val="002076AE"/>
    <w:rsid w:val="002079F1"/>
    <w:rsid w:val="00207A49"/>
    <w:rsid w:val="00210297"/>
    <w:rsid w:val="00210DC7"/>
    <w:rsid w:val="00210DFD"/>
    <w:rsid w:val="00211058"/>
    <w:rsid w:val="00211800"/>
    <w:rsid w:val="002118B5"/>
    <w:rsid w:val="002119BB"/>
    <w:rsid w:val="00211C5B"/>
    <w:rsid w:val="00212605"/>
    <w:rsid w:val="0021267E"/>
    <w:rsid w:val="00212761"/>
    <w:rsid w:val="0021305C"/>
    <w:rsid w:val="00213092"/>
    <w:rsid w:val="002130B1"/>
    <w:rsid w:val="002134B3"/>
    <w:rsid w:val="0021368E"/>
    <w:rsid w:val="00213CE3"/>
    <w:rsid w:val="00213D0B"/>
    <w:rsid w:val="00214202"/>
    <w:rsid w:val="00214295"/>
    <w:rsid w:val="002147BB"/>
    <w:rsid w:val="00214EFD"/>
    <w:rsid w:val="0021505B"/>
    <w:rsid w:val="0021515A"/>
    <w:rsid w:val="00215A29"/>
    <w:rsid w:val="00215FE0"/>
    <w:rsid w:val="00216777"/>
    <w:rsid w:val="002169DF"/>
    <w:rsid w:val="00216E5C"/>
    <w:rsid w:val="00217036"/>
    <w:rsid w:val="00217752"/>
    <w:rsid w:val="00217A2F"/>
    <w:rsid w:val="00217E1C"/>
    <w:rsid w:val="00217F09"/>
    <w:rsid w:val="00217FEC"/>
    <w:rsid w:val="002202E5"/>
    <w:rsid w:val="00220848"/>
    <w:rsid w:val="002209EF"/>
    <w:rsid w:val="002214F2"/>
    <w:rsid w:val="00221590"/>
    <w:rsid w:val="00221BAE"/>
    <w:rsid w:val="00221E16"/>
    <w:rsid w:val="0022210A"/>
    <w:rsid w:val="002226BD"/>
    <w:rsid w:val="00222A1C"/>
    <w:rsid w:val="00222A4C"/>
    <w:rsid w:val="0022301A"/>
    <w:rsid w:val="002231E3"/>
    <w:rsid w:val="002238F1"/>
    <w:rsid w:val="00224624"/>
    <w:rsid w:val="002246E3"/>
    <w:rsid w:val="00224858"/>
    <w:rsid w:val="0022485C"/>
    <w:rsid w:val="00224896"/>
    <w:rsid w:val="00225713"/>
    <w:rsid w:val="002258E2"/>
    <w:rsid w:val="00225B2A"/>
    <w:rsid w:val="00225EA0"/>
    <w:rsid w:val="0022676F"/>
    <w:rsid w:val="00226949"/>
    <w:rsid w:val="00226E78"/>
    <w:rsid w:val="00226FD4"/>
    <w:rsid w:val="002279CD"/>
    <w:rsid w:val="00227B1C"/>
    <w:rsid w:val="00227BA7"/>
    <w:rsid w:val="00227F9C"/>
    <w:rsid w:val="0023035F"/>
    <w:rsid w:val="0023051B"/>
    <w:rsid w:val="00230584"/>
    <w:rsid w:val="00230776"/>
    <w:rsid w:val="002307EC"/>
    <w:rsid w:val="00230FDF"/>
    <w:rsid w:val="0023160D"/>
    <w:rsid w:val="0023161A"/>
    <w:rsid w:val="00231B08"/>
    <w:rsid w:val="00231C72"/>
    <w:rsid w:val="002324E2"/>
    <w:rsid w:val="002325F3"/>
    <w:rsid w:val="00232C4C"/>
    <w:rsid w:val="00232C7B"/>
    <w:rsid w:val="00232CFF"/>
    <w:rsid w:val="00233CB4"/>
    <w:rsid w:val="0023448D"/>
    <w:rsid w:val="0023464B"/>
    <w:rsid w:val="002347ED"/>
    <w:rsid w:val="00234A78"/>
    <w:rsid w:val="00234AB9"/>
    <w:rsid w:val="00235108"/>
    <w:rsid w:val="002352C5"/>
    <w:rsid w:val="002357A8"/>
    <w:rsid w:val="00235961"/>
    <w:rsid w:val="00235C38"/>
    <w:rsid w:val="00235DF5"/>
    <w:rsid w:val="00236188"/>
    <w:rsid w:val="002365A1"/>
    <w:rsid w:val="00236839"/>
    <w:rsid w:val="00236CD7"/>
    <w:rsid w:val="00236E69"/>
    <w:rsid w:val="00237120"/>
    <w:rsid w:val="002372A0"/>
    <w:rsid w:val="00237630"/>
    <w:rsid w:val="00237880"/>
    <w:rsid w:val="002379B0"/>
    <w:rsid w:val="00240286"/>
    <w:rsid w:val="00240A5B"/>
    <w:rsid w:val="00241252"/>
    <w:rsid w:val="002418DE"/>
    <w:rsid w:val="00241A79"/>
    <w:rsid w:val="002421CE"/>
    <w:rsid w:val="00242243"/>
    <w:rsid w:val="00242344"/>
    <w:rsid w:val="00242BF4"/>
    <w:rsid w:val="00243FEB"/>
    <w:rsid w:val="0024400B"/>
    <w:rsid w:val="0024408D"/>
    <w:rsid w:val="00244353"/>
    <w:rsid w:val="0024469C"/>
    <w:rsid w:val="002448D9"/>
    <w:rsid w:val="00244C54"/>
    <w:rsid w:val="00244F41"/>
    <w:rsid w:val="00244FC0"/>
    <w:rsid w:val="002451FF"/>
    <w:rsid w:val="0024536E"/>
    <w:rsid w:val="002455F5"/>
    <w:rsid w:val="002458EB"/>
    <w:rsid w:val="00245A6E"/>
    <w:rsid w:val="00245CCA"/>
    <w:rsid w:val="00245D25"/>
    <w:rsid w:val="0024634C"/>
    <w:rsid w:val="0024664B"/>
    <w:rsid w:val="002467AD"/>
    <w:rsid w:val="002468DC"/>
    <w:rsid w:val="0024695E"/>
    <w:rsid w:val="00246A01"/>
    <w:rsid w:val="00246F3A"/>
    <w:rsid w:val="0024756D"/>
    <w:rsid w:val="0025028A"/>
    <w:rsid w:val="00250388"/>
    <w:rsid w:val="0025055A"/>
    <w:rsid w:val="002507F4"/>
    <w:rsid w:val="00250A45"/>
    <w:rsid w:val="00250C41"/>
    <w:rsid w:val="00250E0C"/>
    <w:rsid w:val="002511EE"/>
    <w:rsid w:val="002512C8"/>
    <w:rsid w:val="002514D1"/>
    <w:rsid w:val="0025152A"/>
    <w:rsid w:val="00251607"/>
    <w:rsid w:val="00251CFC"/>
    <w:rsid w:val="00252086"/>
    <w:rsid w:val="002520B5"/>
    <w:rsid w:val="00252856"/>
    <w:rsid w:val="00252EDD"/>
    <w:rsid w:val="00253168"/>
    <w:rsid w:val="00253329"/>
    <w:rsid w:val="00253417"/>
    <w:rsid w:val="00253514"/>
    <w:rsid w:val="00253624"/>
    <w:rsid w:val="00253CC4"/>
    <w:rsid w:val="00254007"/>
    <w:rsid w:val="002544A5"/>
    <w:rsid w:val="00254D2E"/>
    <w:rsid w:val="002560E8"/>
    <w:rsid w:val="002561F3"/>
    <w:rsid w:val="00256D0B"/>
    <w:rsid w:val="0025740C"/>
    <w:rsid w:val="00257632"/>
    <w:rsid w:val="00257F64"/>
    <w:rsid w:val="002603AC"/>
    <w:rsid w:val="00260611"/>
    <w:rsid w:val="0026076A"/>
    <w:rsid w:val="0026094A"/>
    <w:rsid w:val="00260A5C"/>
    <w:rsid w:val="00260E90"/>
    <w:rsid w:val="00260EAB"/>
    <w:rsid w:val="0026177C"/>
    <w:rsid w:val="00261B7D"/>
    <w:rsid w:val="00261D31"/>
    <w:rsid w:val="00263192"/>
    <w:rsid w:val="002632F8"/>
    <w:rsid w:val="002635BD"/>
    <w:rsid w:val="002637AF"/>
    <w:rsid w:val="00263B16"/>
    <w:rsid w:val="00263B28"/>
    <w:rsid w:val="00263B57"/>
    <w:rsid w:val="002643A5"/>
    <w:rsid w:val="002646D6"/>
    <w:rsid w:val="00264794"/>
    <w:rsid w:val="00264E98"/>
    <w:rsid w:val="002652BB"/>
    <w:rsid w:val="00265809"/>
    <w:rsid w:val="0026593E"/>
    <w:rsid w:val="00265A3A"/>
    <w:rsid w:val="00265C4A"/>
    <w:rsid w:val="00265CB6"/>
    <w:rsid w:val="00265CDE"/>
    <w:rsid w:val="00265EE2"/>
    <w:rsid w:val="002660C4"/>
    <w:rsid w:val="00266256"/>
    <w:rsid w:val="00266AFD"/>
    <w:rsid w:val="00266EC9"/>
    <w:rsid w:val="00266FF4"/>
    <w:rsid w:val="0026727E"/>
    <w:rsid w:val="0026744A"/>
    <w:rsid w:val="0026756E"/>
    <w:rsid w:val="00267E43"/>
    <w:rsid w:val="00267F93"/>
    <w:rsid w:val="002700B1"/>
    <w:rsid w:val="00270503"/>
    <w:rsid w:val="0027064A"/>
    <w:rsid w:val="00270C0C"/>
    <w:rsid w:val="00270D74"/>
    <w:rsid w:val="00270D83"/>
    <w:rsid w:val="00270D9D"/>
    <w:rsid w:val="00270EFA"/>
    <w:rsid w:val="0027145A"/>
    <w:rsid w:val="0027160A"/>
    <w:rsid w:val="0027165C"/>
    <w:rsid w:val="00271B28"/>
    <w:rsid w:val="00271F74"/>
    <w:rsid w:val="00272193"/>
    <w:rsid w:val="00272666"/>
    <w:rsid w:val="00272789"/>
    <w:rsid w:val="002728A3"/>
    <w:rsid w:val="00272974"/>
    <w:rsid w:val="00272E40"/>
    <w:rsid w:val="00273928"/>
    <w:rsid w:val="00273BFC"/>
    <w:rsid w:val="00273DD1"/>
    <w:rsid w:val="0027568E"/>
    <w:rsid w:val="002756E8"/>
    <w:rsid w:val="00275C14"/>
    <w:rsid w:val="0027643A"/>
    <w:rsid w:val="002764A8"/>
    <w:rsid w:val="00276516"/>
    <w:rsid w:val="002765BA"/>
    <w:rsid w:val="002769EC"/>
    <w:rsid w:val="00276A90"/>
    <w:rsid w:val="00276EB1"/>
    <w:rsid w:val="002772FD"/>
    <w:rsid w:val="0027730B"/>
    <w:rsid w:val="002779B1"/>
    <w:rsid w:val="00277B96"/>
    <w:rsid w:val="00280A49"/>
    <w:rsid w:val="00280A9F"/>
    <w:rsid w:val="00280B92"/>
    <w:rsid w:val="00280C3C"/>
    <w:rsid w:val="00280EF6"/>
    <w:rsid w:val="00280F34"/>
    <w:rsid w:val="002810C8"/>
    <w:rsid w:val="002811FF"/>
    <w:rsid w:val="002814FF"/>
    <w:rsid w:val="002818BE"/>
    <w:rsid w:val="0028191B"/>
    <w:rsid w:val="002819FA"/>
    <w:rsid w:val="00281AA5"/>
    <w:rsid w:val="00281C01"/>
    <w:rsid w:val="00281E1F"/>
    <w:rsid w:val="00282261"/>
    <w:rsid w:val="00282E8F"/>
    <w:rsid w:val="002830D1"/>
    <w:rsid w:val="00283317"/>
    <w:rsid w:val="00283CF1"/>
    <w:rsid w:val="00283FDD"/>
    <w:rsid w:val="00284598"/>
    <w:rsid w:val="00284D95"/>
    <w:rsid w:val="00285555"/>
    <w:rsid w:val="00285627"/>
    <w:rsid w:val="00285973"/>
    <w:rsid w:val="00285AAA"/>
    <w:rsid w:val="00285B47"/>
    <w:rsid w:val="00285ED7"/>
    <w:rsid w:val="00286032"/>
    <w:rsid w:val="0028679E"/>
    <w:rsid w:val="00286820"/>
    <w:rsid w:val="00286881"/>
    <w:rsid w:val="002869E8"/>
    <w:rsid w:val="00286BD6"/>
    <w:rsid w:val="00287243"/>
    <w:rsid w:val="0028744B"/>
    <w:rsid w:val="00290264"/>
    <w:rsid w:val="00290425"/>
    <w:rsid w:val="0029051B"/>
    <w:rsid w:val="0029079B"/>
    <w:rsid w:val="00290EC7"/>
    <w:rsid w:val="00290EEE"/>
    <w:rsid w:val="002913E4"/>
    <w:rsid w:val="002916F9"/>
    <w:rsid w:val="00291FE5"/>
    <w:rsid w:val="002923FF"/>
    <w:rsid w:val="002927F0"/>
    <w:rsid w:val="0029316E"/>
    <w:rsid w:val="002931F1"/>
    <w:rsid w:val="002937B4"/>
    <w:rsid w:val="00293A04"/>
    <w:rsid w:val="00293B0C"/>
    <w:rsid w:val="00293BC1"/>
    <w:rsid w:val="00293C0D"/>
    <w:rsid w:val="00293DE7"/>
    <w:rsid w:val="0029414F"/>
    <w:rsid w:val="00294461"/>
    <w:rsid w:val="002946BF"/>
    <w:rsid w:val="00294D29"/>
    <w:rsid w:val="002952B8"/>
    <w:rsid w:val="00295780"/>
    <w:rsid w:val="00295A45"/>
    <w:rsid w:val="00295BB6"/>
    <w:rsid w:val="002960FC"/>
    <w:rsid w:val="0029642C"/>
    <w:rsid w:val="002967DE"/>
    <w:rsid w:val="00296946"/>
    <w:rsid w:val="00296B2E"/>
    <w:rsid w:val="00296FA1"/>
    <w:rsid w:val="002971F7"/>
    <w:rsid w:val="002973CF"/>
    <w:rsid w:val="002973F5"/>
    <w:rsid w:val="002976F8"/>
    <w:rsid w:val="00297917"/>
    <w:rsid w:val="002A0037"/>
    <w:rsid w:val="002A0D53"/>
    <w:rsid w:val="002A107A"/>
    <w:rsid w:val="002A10A8"/>
    <w:rsid w:val="002A1112"/>
    <w:rsid w:val="002A17A3"/>
    <w:rsid w:val="002A1EA2"/>
    <w:rsid w:val="002A1F05"/>
    <w:rsid w:val="002A1FB1"/>
    <w:rsid w:val="002A20D3"/>
    <w:rsid w:val="002A20EE"/>
    <w:rsid w:val="002A20F9"/>
    <w:rsid w:val="002A2397"/>
    <w:rsid w:val="002A2638"/>
    <w:rsid w:val="002A28F3"/>
    <w:rsid w:val="002A29F0"/>
    <w:rsid w:val="002A2B06"/>
    <w:rsid w:val="002A3115"/>
    <w:rsid w:val="002A332D"/>
    <w:rsid w:val="002A3437"/>
    <w:rsid w:val="002A35D5"/>
    <w:rsid w:val="002A35E9"/>
    <w:rsid w:val="002A38DF"/>
    <w:rsid w:val="002A3F44"/>
    <w:rsid w:val="002A4367"/>
    <w:rsid w:val="002A447C"/>
    <w:rsid w:val="002A45C6"/>
    <w:rsid w:val="002A466B"/>
    <w:rsid w:val="002A49BE"/>
    <w:rsid w:val="002A4B80"/>
    <w:rsid w:val="002A4C4A"/>
    <w:rsid w:val="002A4C94"/>
    <w:rsid w:val="002A4E84"/>
    <w:rsid w:val="002A5184"/>
    <w:rsid w:val="002A53A8"/>
    <w:rsid w:val="002A5D75"/>
    <w:rsid w:val="002A6320"/>
    <w:rsid w:val="002A6817"/>
    <w:rsid w:val="002A699C"/>
    <w:rsid w:val="002A6A13"/>
    <w:rsid w:val="002A6B4E"/>
    <w:rsid w:val="002A6B8E"/>
    <w:rsid w:val="002A6E33"/>
    <w:rsid w:val="002A70FE"/>
    <w:rsid w:val="002A76CF"/>
    <w:rsid w:val="002A7B16"/>
    <w:rsid w:val="002B00DB"/>
    <w:rsid w:val="002B0BFB"/>
    <w:rsid w:val="002B0E08"/>
    <w:rsid w:val="002B10D3"/>
    <w:rsid w:val="002B1F1B"/>
    <w:rsid w:val="002B1F7C"/>
    <w:rsid w:val="002B1F80"/>
    <w:rsid w:val="002B2313"/>
    <w:rsid w:val="002B2626"/>
    <w:rsid w:val="002B288A"/>
    <w:rsid w:val="002B2C49"/>
    <w:rsid w:val="002B30E1"/>
    <w:rsid w:val="002B3346"/>
    <w:rsid w:val="002B36A3"/>
    <w:rsid w:val="002B3C96"/>
    <w:rsid w:val="002B3EF0"/>
    <w:rsid w:val="002B41E2"/>
    <w:rsid w:val="002B46FD"/>
    <w:rsid w:val="002B4748"/>
    <w:rsid w:val="002B4843"/>
    <w:rsid w:val="002B49AB"/>
    <w:rsid w:val="002B4B2C"/>
    <w:rsid w:val="002B4E66"/>
    <w:rsid w:val="002B4FB0"/>
    <w:rsid w:val="002B52CD"/>
    <w:rsid w:val="002B5490"/>
    <w:rsid w:val="002B5694"/>
    <w:rsid w:val="002B58D1"/>
    <w:rsid w:val="002B6139"/>
    <w:rsid w:val="002B6143"/>
    <w:rsid w:val="002B6BA3"/>
    <w:rsid w:val="002B7CBC"/>
    <w:rsid w:val="002B7D5C"/>
    <w:rsid w:val="002B7D71"/>
    <w:rsid w:val="002C0EC3"/>
    <w:rsid w:val="002C0EE8"/>
    <w:rsid w:val="002C0F7F"/>
    <w:rsid w:val="002C107C"/>
    <w:rsid w:val="002C115F"/>
    <w:rsid w:val="002C18E3"/>
    <w:rsid w:val="002C1AE7"/>
    <w:rsid w:val="002C1B78"/>
    <w:rsid w:val="002C1DC3"/>
    <w:rsid w:val="002C21A3"/>
    <w:rsid w:val="002C2BFD"/>
    <w:rsid w:val="002C2D69"/>
    <w:rsid w:val="002C2D70"/>
    <w:rsid w:val="002C2E09"/>
    <w:rsid w:val="002C3144"/>
    <w:rsid w:val="002C31C3"/>
    <w:rsid w:val="002C3266"/>
    <w:rsid w:val="002C33A1"/>
    <w:rsid w:val="002C3ADC"/>
    <w:rsid w:val="002C3F85"/>
    <w:rsid w:val="002C4003"/>
    <w:rsid w:val="002C41C9"/>
    <w:rsid w:val="002C426D"/>
    <w:rsid w:val="002C48E5"/>
    <w:rsid w:val="002C50A2"/>
    <w:rsid w:val="002C540B"/>
    <w:rsid w:val="002C58BC"/>
    <w:rsid w:val="002C5951"/>
    <w:rsid w:val="002C5CBB"/>
    <w:rsid w:val="002C6C30"/>
    <w:rsid w:val="002C6D44"/>
    <w:rsid w:val="002C73D0"/>
    <w:rsid w:val="002C74D8"/>
    <w:rsid w:val="002C7757"/>
    <w:rsid w:val="002C7B64"/>
    <w:rsid w:val="002C7FAD"/>
    <w:rsid w:val="002D0961"/>
    <w:rsid w:val="002D15CC"/>
    <w:rsid w:val="002D17BB"/>
    <w:rsid w:val="002D19CC"/>
    <w:rsid w:val="002D23CD"/>
    <w:rsid w:val="002D285C"/>
    <w:rsid w:val="002D392E"/>
    <w:rsid w:val="002D3E82"/>
    <w:rsid w:val="002D3FF9"/>
    <w:rsid w:val="002D43FD"/>
    <w:rsid w:val="002D44C2"/>
    <w:rsid w:val="002D45A5"/>
    <w:rsid w:val="002D4FF5"/>
    <w:rsid w:val="002D501B"/>
    <w:rsid w:val="002D50D8"/>
    <w:rsid w:val="002D5175"/>
    <w:rsid w:val="002D53B1"/>
    <w:rsid w:val="002D5715"/>
    <w:rsid w:val="002D5CE5"/>
    <w:rsid w:val="002D5D57"/>
    <w:rsid w:val="002D5E32"/>
    <w:rsid w:val="002D6458"/>
    <w:rsid w:val="002D653B"/>
    <w:rsid w:val="002D6B5D"/>
    <w:rsid w:val="002D6C55"/>
    <w:rsid w:val="002D6EE8"/>
    <w:rsid w:val="002D72AC"/>
    <w:rsid w:val="002D75BA"/>
    <w:rsid w:val="002D7760"/>
    <w:rsid w:val="002D7AA9"/>
    <w:rsid w:val="002D7C50"/>
    <w:rsid w:val="002D7D7D"/>
    <w:rsid w:val="002D7D9E"/>
    <w:rsid w:val="002D7F27"/>
    <w:rsid w:val="002E02C5"/>
    <w:rsid w:val="002E04D1"/>
    <w:rsid w:val="002E05A8"/>
    <w:rsid w:val="002E1022"/>
    <w:rsid w:val="002E184C"/>
    <w:rsid w:val="002E19A2"/>
    <w:rsid w:val="002E227D"/>
    <w:rsid w:val="002E240D"/>
    <w:rsid w:val="002E2699"/>
    <w:rsid w:val="002E2F69"/>
    <w:rsid w:val="002E3110"/>
    <w:rsid w:val="002E3606"/>
    <w:rsid w:val="002E38E6"/>
    <w:rsid w:val="002E4742"/>
    <w:rsid w:val="002E48FB"/>
    <w:rsid w:val="002E4D8D"/>
    <w:rsid w:val="002E4F32"/>
    <w:rsid w:val="002E512F"/>
    <w:rsid w:val="002E5350"/>
    <w:rsid w:val="002E545D"/>
    <w:rsid w:val="002E561A"/>
    <w:rsid w:val="002E5E8F"/>
    <w:rsid w:val="002E5EF8"/>
    <w:rsid w:val="002E6198"/>
    <w:rsid w:val="002E64FB"/>
    <w:rsid w:val="002E6AA0"/>
    <w:rsid w:val="002E718B"/>
    <w:rsid w:val="002E7690"/>
    <w:rsid w:val="002E7E8E"/>
    <w:rsid w:val="002E7F60"/>
    <w:rsid w:val="002F05E1"/>
    <w:rsid w:val="002F090B"/>
    <w:rsid w:val="002F0C64"/>
    <w:rsid w:val="002F0F2F"/>
    <w:rsid w:val="002F15F4"/>
    <w:rsid w:val="002F1A17"/>
    <w:rsid w:val="002F1B67"/>
    <w:rsid w:val="002F1CA7"/>
    <w:rsid w:val="002F1FD4"/>
    <w:rsid w:val="002F2260"/>
    <w:rsid w:val="002F2472"/>
    <w:rsid w:val="002F2E21"/>
    <w:rsid w:val="002F2ED4"/>
    <w:rsid w:val="002F2EEF"/>
    <w:rsid w:val="002F3267"/>
    <w:rsid w:val="002F361C"/>
    <w:rsid w:val="002F367E"/>
    <w:rsid w:val="002F37EB"/>
    <w:rsid w:val="002F38D2"/>
    <w:rsid w:val="002F393D"/>
    <w:rsid w:val="002F4548"/>
    <w:rsid w:val="002F46E4"/>
    <w:rsid w:val="002F4BB7"/>
    <w:rsid w:val="002F4C5A"/>
    <w:rsid w:val="002F5380"/>
    <w:rsid w:val="002F5A59"/>
    <w:rsid w:val="002F5AD3"/>
    <w:rsid w:val="002F625D"/>
    <w:rsid w:val="002F631F"/>
    <w:rsid w:val="002F6471"/>
    <w:rsid w:val="002F67F6"/>
    <w:rsid w:val="002F68CC"/>
    <w:rsid w:val="002F6C5F"/>
    <w:rsid w:val="002F6E24"/>
    <w:rsid w:val="002F72C4"/>
    <w:rsid w:val="0030001A"/>
    <w:rsid w:val="003002A1"/>
    <w:rsid w:val="003003C1"/>
    <w:rsid w:val="003007DF"/>
    <w:rsid w:val="00300D06"/>
    <w:rsid w:val="00300E53"/>
    <w:rsid w:val="00300EAC"/>
    <w:rsid w:val="00300EE5"/>
    <w:rsid w:val="00301A47"/>
    <w:rsid w:val="00301AA1"/>
    <w:rsid w:val="00301BC5"/>
    <w:rsid w:val="00301D1C"/>
    <w:rsid w:val="00301D7F"/>
    <w:rsid w:val="00302224"/>
    <w:rsid w:val="00302D55"/>
    <w:rsid w:val="00302DD5"/>
    <w:rsid w:val="00302F81"/>
    <w:rsid w:val="003031EC"/>
    <w:rsid w:val="003033E3"/>
    <w:rsid w:val="0030354C"/>
    <w:rsid w:val="003037BE"/>
    <w:rsid w:val="00303846"/>
    <w:rsid w:val="00303A5B"/>
    <w:rsid w:val="00303FCB"/>
    <w:rsid w:val="003047E3"/>
    <w:rsid w:val="0030492C"/>
    <w:rsid w:val="003049C6"/>
    <w:rsid w:val="00305004"/>
    <w:rsid w:val="00305429"/>
    <w:rsid w:val="0030561D"/>
    <w:rsid w:val="00305E76"/>
    <w:rsid w:val="00306104"/>
    <w:rsid w:val="003061A1"/>
    <w:rsid w:val="003061C8"/>
    <w:rsid w:val="003064A7"/>
    <w:rsid w:val="00307390"/>
    <w:rsid w:val="0030750E"/>
    <w:rsid w:val="00307682"/>
    <w:rsid w:val="003076A9"/>
    <w:rsid w:val="00307D9C"/>
    <w:rsid w:val="003100F7"/>
    <w:rsid w:val="00310208"/>
    <w:rsid w:val="003105A9"/>
    <w:rsid w:val="003114D9"/>
    <w:rsid w:val="003116BB"/>
    <w:rsid w:val="003117CA"/>
    <w:rsid w:val="003121B8"/>
    <w:rsid w:val="003124DB"/>
    <w:rsid w:val="003128B0"/>
    <w:rsid w:val="0031363C"/>
    <w:rsid w:val="00313A86"/>
    <w:rsid w:val="0031402C"/>
    <w:rsid w:val="0031432D"/>
    <w:rsid w:val="003149B0"/>
    <w:rsid w:val="00314A7D"/>
    <w:rsid w:val="00314C31"/>
    <w:rsid w:val="00314C45"/>
    <w:rsid w:val="0031514F"/>
    <w:rsid w:val="00315378"/>
    <w:rsid w:val="00315C56"/>
    <w:rsid w:val="00315E9F"/>
    <w:rsid w:val="00315F49"/>
    <w:rsid w:val="0031608C"/>
    <w:rsid w:val="003167F3"/>
    <w:rsid w:val="00316E9F"/>
    <w:rsid w:val="003175E7"/>
    <w:rsid w:val="003178CB"/>
    <w:rsid w:val="00320906"/>
    <w:rsid w:val="00320B9D"/>
    <w:rsid w:val="0032130A"/>
    <w:rsid w:val="003213D7"/>
    <w:rsid w:val="00321AB7"/>
    <w:rsid w:val="00321C40"/>
    <w:rsid w:val="00321CC7"/>
    <w:rsid w:val="00321F61"/>
    <w:rsid w:val="003220E5"/>
    <w:rsid w:val="0032225D"/>
    <w:rsid w:val="0032231F"/>
    <w:rsid w:val="00322B50"/>
    <w:rsid w:val="00322D3D"/>
    <w:rsid w:val="00322E6E"/>
    <w:rsid w:val="0032420C"/>
    <w:rsid w:val="00324780"/>
    <w:rsid w:val="00325217"/>
    <w:rsid w:val="0032540C"/>
    <w:rsid w:val="003256E3"/>
    <w:rsid w:val="003258A9"/>
    <w:rsid w:val="00325933"/>
    <w:rsid w:val="00325B15"/>
    <w:rsid w:val="00325DAA"/>
    <w:rsid w:val="00325F58"/>
    <w:rsid w:val="00326165"/>
    <w:rsid w:val="0032623A"/>
    <w:rsid w:val="0032639B"/>
    <w:rsid w:val="003263AE"/>
    <w:rsid w:val="00326C6E"/>
    <w:rsid w:val="00326D16"/>
    <w:rsid w:val="00327CBF"/>
    <w:rsid w:val="00327DD1"/>
    <w:rsid w:val="00327FB4"/>
    <w:rsid w:val="003303B4"/>
    <w:rsid w:val="003315F5"/>
    <w:rsid w:val="00331643"/>
    <w:rsid w:val="00331A25"/>
    <w:rsid w:val="00332007"/>
    <w:rsid w:val="003322A7"/>
    <w:rsid w:val="0033251F"/>
    <w:rsid w:val="0033269B"/>
    <w:rsid w:val="003327C2"/>
    <w:rsid w:val="003328E9"/>
    <w:rsid w:val="0033301E"/>
    <w:rsid w:val="0033336A"/>
    <w:rsid w:val="00333686"/>
    <w:rsid w:val="00333B1C"/>
    <w:rsid w:val="00333BE0"/>
    <w:rsid w:val="00333C8B"/>
    <w:rsid w:val="00333EB5"/>
    <w:rsid w:val="00334117"/>
    <w:rsid w:val="003347ED"/>
    <w:rsid w:val="00334A25"/>
    <w:rsid w:val="00334D5B"/>
    <w:rsid w:val="00335272"/>
    <w:rsid w:val="00335C58"/>
    <w:rsid w:val="003361E5"/>
    <w:rsid w:val="00336834"/>
    <w:rsid w:val="00336E1E"/>
    <w:rsid w:val="00337095"/>
    <w:rsid w:val="0033714E"/>
    <w:rsid w:val="00337730"/>
    <w:rsid w:val="003377B0"/>
    <w:rsid w:val="003377EB"/>
    <w:rsid w:val="00337ADA"/>
    <w:rsid w:val="003401A0"/>
    <w:rsid w:val="00340207"/>
    <w:rsid w:val="003402C0"/>
    <w:rsid w:val="00340583"/>
    <w:rsid w:val="00340C27"/>
    <w:rsid w:val="003411EC"/>
    <w:rsid w:val="0034178B"/>
    <w:rsid w:val="00341DBD"/>
    <w:rsid w:val="0034295B"/>
    <w:rsid w:val="00342B25"/>
    <w:rsid w:val="00342C66"/>
    <w:rsid w:val="00342CEC"/>
    <w:rsid w:val="00342DA4"/>
    <w:rsid w:val="0034308E"/>
    <w:rsid w:val="0034316F"/>
    <w:rsid w:val="003433CF"/>
    <w:rsid w:val="00343975"/>
    <w:rsid w:val="0034398E"/>
    <w:rsid w:val="00343A3A"/>
    <w:rsid w:val="00343C51"/>
    <w:rsid w:val="00343EA2"/>
    <w:rsid w:val="00343F82"/>
    <w:rsid w:val="00344485"/>
    <w:rsid w:val="00344552"/>
    <w:rsid w:val="00344852"/>
    <w:rsid w:val="003449AC"/>
    <w:rsid w:val="00344A13"/>
    <w:rsid w:val="00344E7B"/>
    <w:rsid w:val="0034500F"/>
    <w:rsid w:val="00345825"/>
    <w:rsid w:val="00345CA5"/>
    <w:rsid w:val="0034619E"/>
    <w:rsid w:val="00346210"/>
    <w:rsid w:val="003469DB"/>
    <w:rsid w:val="00346C64"/>
    <w:rsid w:val="00346D1F"/>
    <w:rsid w:val="0034756E"/>
    <w:rsid w:val="00347760"/>
    <w:rsid w:val="00350115"/>
    <w:rsid w:val="00350260"/>
    <w:rsid w:val="003507AD"/>
    <w:rsid w:val="00350AE3"/>
    <w:rsid w:val="003511FD"/>
    <w:rsid w:val="003512D2"/>
    <w:rsid w:val="00351456"/>
    <w:rsid w:val="003514EC"/>
    <w:rsid w:val="00351505"/>
    <w:rsid w:val="00351865"/>
    <w:rsid w:val="00351C8B"/>
    <w:rsid w:val="003523ED"/>
    <w:rsid w:val="00352602"/>
    <w:rsid w:val="003526E2"/>
    <w:rsid w:val="00352B4D"/>
    <w:rsid w:val="00352F07"/>
    <w:rsid w:val="003532C2"/>
    <w:rsid w:val="00353854"/>
    <w:rsid w:val="00353A66"/>
    <w:rsid w:val="00353BC8"/>
    <w:rsid w:val="00353C40"/>
    <w:rsid w:val="003545FC"/>
    <w:rsid w:val="00354714"/>
    <w:rsid w:val="00354C2C"/>
    <w:rsid w:val="00354E04"/>
    <w:rsid w:val="00354EF4"/>
    <w:rsid w:val="003553E6"/>
    <w:rsid w:val="00355EFF"/>
    <w:rsid w:val="00356069"/>
    <w:rsid w:val="0035659B"/>
    <w:rsid w:val="00356622"/>
    <w:rsid w:val="00356839"/>
    <w:rsid w:val="00356C8F"/>
    <w:rsid w:val="00356C9A"/>
    <w:rsid w:val="00356D21"/>
    <w:rsid w:val="00356EE4"/>
    <w:rsid w:val="00357778"/>
    <w:rsid w:val="00357C3F"/>
    <w:rsid w:val="00357EB4"/>
    <w:rsid w:val="00360407"/>
    <w:rsid w:val="00360A22"/>
    <w:rsid w:val="00360ACB"/>
    <w:rsid w:val="00360B4F"/>
    <w:rsid w:val="00360F38"/>
    <w:rsid w:val="00360FA8"/>
    <w:rsid w:val="0036112A"/>
    <w:rsid w:val="00361649"/>
    <w:rsid w:val="003618A9"/>
    <w:rsid w:val="00361BF6"/>
    <w:rsid w:val="003624C3"/>
    <w:rsid w:val="003625C6"/>
    <w:rsid w:val="003627C5"/>
    <w:rsid w:val="00362AA6"/>
    <w:rsid w:val="00362CE6"/>
    <w:rsid w:val="00362D0F"/>
    <w:rsid w:val="00363BF2"/>
    <w:rsid w:val="003645A6"/>
    <w:rsid w:val="00364909"/>
    <w:rsid w:val="00364B08"/>
    <w:rsid w:val="0036509F"/>
    <w:rsid w:val="0036526F"/>
    <w:rsid w:val="00365459"/>
    <w:rsid w:val="0036593B"/>
    <w:rsid w:val="00365A87"/>
    <w:rsid w:val="00365BE3"/>
    <w:rsid w:val="00365C94"/>
    <w:rsid w:val="00365DE0"/>
    <w:rsid w:val="00365DE7"/>
    <w:rsid w:val="00365FE5"/>
    <w:rsid w:val="00366043"/>
    <w:rsid w:val="00366243"/>
    <w:rsid w:val="0036676A"/>
    <w:rsid w:val="00366D79"/>
    <w:rsid w:val="00366FE2"/>
    <w:rsid w:val="0036735A"/>
    <w:rsid w:val="00367A76"/>
    <w:rsid w:val="00367C54"/>
    <w:rsid w:val="00370330"/>
    <w:rsid w:val="003709C1"/>
    <w:rsid w:val="003709FB"/>
    <w:rsid w:val="00370B7F"/>
    <w:rsid w:val="00370E4B"/>
    <w:rsid w:val="00371060"/>
    <w:rsid w:val="003718EE"/>
    <w:rsid w:val="00371987"/>
    <w:rsid w:val="00371BC2"/>
    <w:rsid w:val="00371F38"/>
    <w:rsid w:val="003729C4"/>
    <w:rsid w:val="00372A0C"/>
    <w:rsid w:val="00372B81"/>
    <w:rsid w:val="00372B95"/>
    <w:rsid w:val="003738A4"/>
    <w:rsid w:val="00373AF5"/>
    <w:rsid w:val="00373F42"/>
    <w:rsid w:val="003746FA"/>
    <w:rsid w:val="0037474C"/>
    <w:rsid w:val="0037476F"/>
    <w:rsid w:val="003756C4"/>
    <w:rsid w:val="00375FF3"/>
    <w:rsid w:val="003761EF"/>
    <w:rsid w:val="00376E08"/>
    <w:rsid w:val="003771C5"/>
    <w:rsid w:val="00377255"/>
    <w:rsid w:val="003775A3"/>
    <w:rsid w:val="003776AD"/>
    <w:rsid w:val="003777EB"/>
    <w:rsid w:val="0037791F"/>
    <w:rsid w:val="00377AE7"/>
    <w:rsid w:val="00377C4A"/>
    <w:rsid w:val="00380440"/>
    <w:rsid w:val="003810DB"/>
    <w:rsid w:val="003812F2"/>
    <w:rsid w:val="003819BE"/>
    <w:rsid w:val="0038229E"/>
    <w:rsid w:val="00382801"/>
    <w:rsid w:val="003831C2"/>
    <w:rsid w:val="003832A6"/>
    <w:rsid w:val="003832F0"/>
    <w:rsid w:val="0038390F"/>
    <w:rsid w:val="00383E1B"/>
    <w:rsid w:val="00383E85"/>
    <w:rsid w:val="00384467"/>
    <w:rsid w:val="003844D8"/>
    <w:rsid w:val="00384662"/>
    <w:rsid w:val="00385024"/>
    <w:rsid w:val="0038526F"/>
    <w:rsid w:val="00385A46"/>
    <w:rsid w:val="00385A71"/>
    <w:rsid w:val="00385E81"/>
    <w:rsid w:val="00385FCA"/>
    <w:rsid w:val="00386021"/>
    <w:rsid w:val="00386105"/>
    <w:rsid w:val="00386294"/>
    <w:rsid w:val="00386429"/>
    <w:rsid w:val="00386524"/>
    <w:rsid w:val="00386D47"/>
    <w:rsid w:val="00387211"/>
    <w:rsid w:val="00387ABC"/>
    <w:rsid w:val="00387D15"/>
    <w:rsid w:val="00387EC4"/>
    <w:rsid w:val="00390043"/>
    <w:rsid w:val="0039048E"/>
    <w:rsid w:val="0039079F"/>
    <w:rsid w:val="0039090F"/>
    <w:rsid w:val="003909D1"/>
    <w:rsid w:val="00390CE0"/>
    <w:rsid w:val="003910D1"/>
    <w:rsid w:val="00391586"/>
    <w:rsid w:val="0039185B"/>
    <w:rsid w:val="0039198C"/>
    <w:rsid w:val="00391996"/>
    <w:rsid w:val="00392650"/>
    <w:rsid w:val="00392B85"/>
    <w:rsid w:val="00392C59"/>
    <w:rsid w:val="00392ED1"/>
    <w:rsid w:val="00392F1B"/>
    <w:rsid w:val="00393756"/>
    <w:rsid w:val="0039381B"/>
    <w:rsid w:val="00393AF9"/>
    <w:rsid w:val="00393B5B"/>
    <w:rsid w:val="00393B89"/>
    <w:rsid w:val="00394A6C"/>
    <w:rsid w:val="00394B38"/>
    <w:rsid w:val="00395065"/>
    <w:rsid w:val="003952C1"/>
    <w:rsid w:val="00395405"/>
    <w:rsid w:val="00395599"/>
    <w:rsid w:val="0039565A"/>
    <w:rsid w:val="00395FC7"/>
    <w:rsid w:val="003960C1"/>
    <w:rsid w:val="00396528"/>
    <w:rsid w:val="00396683"/>
    <w:rsid w:val="00397032"/>
    <w:rsid w:val="00397055"/>
    <w:rsid w:val="00397268"/>
    <w:rsid w:val="0039749A"/>
    <w:rsid w:val="00397823"/>
    <w:rsid w:val="00397DD0"/>
    <w:rsid w:val="003A0879"/>
    <w:rsid w:val="003A090B"/>
    <w:rsid w:val="003A098C"/>
    <w:rsid w:val="003A0ADE"/>
    <w:rsid w:val="003A1154"/>
    <w:rsid w:val="003A1A00"/>
    <w:rsid w:val="003A1ABD"/>
    <w:rsid w:val="003A1B41"/>
    <w:rsid w:val="003A1BD0"/>
    <w:rsid w:val="003A20A0"/>
    <w:rsid w:val="003A212A"/>
    <w:rsid w:val="003A2530"/>
    <w:rsid w:val="003A2822"/>
    <w:rsid w:val="003A29D9"/>
    <w:rsid w:val="003A2AD8"/>
    <w:rsid w:val="003A2B89"/>
    <w:rsid w:val="003A2D8D"/>
    <w:rsid w:val="003A2DE6"/>
    <w:rsid w:val="003A2FBD"/>
    <w:rsid w:val="003A2FC7"/>
    <w:rsid w:val="003A3235"/>
    <w:rsid w:val="003A32D8"/>
    <w:rsid w:val="003A344B"/>
    <w:rsid w:val="003A3749"/>
    <w:rsid w:val="003A40F5"/>
    <w:rsid w:val="003A4CDC"/>
    <w:rsid w:val="003A4E53"/>
    <w:rsid w:val="003A4F93"/>
    <w:rsid w:val="003A55D4"/>
    <w:rsid w:val="003A5D74"/>
    <w:rsid w:val="003A6058"/>
    <w:rsid w:val="003A74A9"/>
    <w:rsid w:val="003A7A08"/>
    <w:rsid w:val="003A7E66"/>
    <w:rsid w:val="003A7EB6"/>
    <w:rsid w:val="003A7F08"/>
    <w:rsid w:val="003B0330"/>
    <w:rsid w:val="003B08A8"/>
    <w:rsid w:val="003B0929"/>
    <w:rsid w:val="003B0DC2"/>
    <w:rsid w:val="003B11BE"/>
    <w:rsid w:val="003B142B"/>
    <w:rsid w:val="003B14E1"/>
    <w:rsid w:val="003B1786"/>
    <w:rsid w:val="003B19BE"/>
    <w:rsid w:val="003B1B38"/>
    <w:rsid w:val="003B1C18"/>
    <w:rsid w:val="003B1CCD"/>
    <w:rsid w:val="003B1FBE"/>
    <w:rsid w:val="003B22F7"/>
    <w:rsid w:val="003B24FB"/>
    <w:rsid w:val="003B2740"/>
    <w:rsid w:val="003B27B1"/>
    <w:rsid w:val="003B2C14"/>
    <w:rsid w:val="003B2CDA"/>
    <w:rsid w:val="003B30B0"/>
    <w:rsid w:val="003B36CC"/>
    <w:rsid w:val="003B3D83"/>
    <w:rsid w:val="003B3FF0"/>
    <w:rsid w:val="003B416F"/>
    <w:rsid w:val="003B4233"/>
    <w:rsid w:val="003B424E"/>
    <w:rsid w:val="003B429A"/>
    <w:rsid w:val="003B495C"/>
    <w:rsid w:val="003B4B19"/>
    <w:rsid w:val="003B515C"/>
    <w:rsid w:val="003B5811"/>
    <w:rsid w:val="003B58D0"/>
    <w:rsid w:val="003B5A20"/>
    <w:rsid w:val="003B5D21"/>
    <w:rsid w:val="003B5FC0"/>
    <w:rsid w:val="003B60C7"/>
    <w:rsid w:val="003B6A11"/>
    <w:rsid w:val="003B71BC"/>
    <w:rsid w:val="003B71EB"/>
    <w:rsid w:val="003B7303"/>
    <w:rsid w:val="003B7436"/>
    <w:rsid w:val="003B74BF"/>
    <w:rsid w:val="003B75FD"/>
    <w:rsid w:val="003B79CD"/>
    <w:rsid w:val="003B7E11"/>
    <w:rsid w:val="003C014B"/>
    <w:rsid w:val="003C0A6B"/>
    <w:rsid w:val="003C0CB9"/>
    <w:rsid w:val="003C1320"/>
    <w:rsid w:val="003C1335"/>
    <w:rsid w:val="003C14DA"/>
    <w:rsid w:val="003C19F4"/>
    <w:rsid w:val="003C1A9C"/>
    <w:rsid w:val="003C1DFD"/>
    <w:rsid w:val="003C1EDE"/>
    <w:rsid w:val="003C2930"/>
    <w:rsid w:val="003C2A07"/>
    <w:rsid w:val="003C2CDC"/>
    <w:rsid w:val="003C3227"/>
    <w:rsid w:val="003C350C"/>
    <w:rsid w:val="003C3B01"/>
    <w:rsid w:val="003C3B89"/>
    <w:rsid w:val="003C3FA9"/>
    <w:rsid w:val="003C41B9"/>
    <w:rsid w:val="003C4A9E"/>
    <w:rsid w:val="003C4BC9"/>
    <w:rsid w:val="003C5BB8"/>
    <w:rsid w:val="003C5F09"/>
    <w:rsid w:val="003C5FF2"/>
    <w:rsid w:val="003C656A"/>
    <w:rsid w:val="003C67A1"/>
    <w:rsid w:val="003C69BC"/>
    <w:rsid w:val="003C6D7D"/>
    <w:rsid w:val="003C70AD"/>
    <w:rsid w:val="003C7500"/>
    <w:rsid w:val="003C7632"/>
    <w:rsid w:val="003C7801"/>
    <w:rsid w:val="003C7C53"/>
    <w:rsid w:val="003C7DE0"/>
    <w:rsid w:val="003D032F"/>
    <w:rsid w:val="003D090D"/>
    <w:rsid w:val="003D0990"/>
    <w:rsid w:val="003D0A42"/>
    <w:rsid w:val="003D1360"/>
    <w:rsid w:val="003D180C"/>
    <w:rsid w:val="003D188E"/>
    <w:rsid w:val="003D1A97"/>
    <w:rsid w:val="003D20F3"/>
    <w:rsid w:val="003D216C"/>
    <w:rsid w:val="003D235C"/>
    <w:rsid w:val="003D243B"/>
    <w:rsid w:val="003D2AD9"/>
    <w:rsid w:val="003D30AA"/>
    <w:rsid w:val="003D3316"/>
    <w:rsid w:val="003D3880"/>
    <w:rsid w:val="003D3B82"/>
    <w:rsid w:val="003D4188"/>
    <w:rsid w:val="003D460B"/>
    <w:rsid w:val="003D4A5B"/>
    <w:rsid w:val="003D4BB0"/>
    <w:rsid w:val="003D4BF6"/>
    <w:rsid w:val="003D4C56"/>
    <w:rsid w:val="003D4F81"/>
    <w:rsid w:val="003D5041"/>
    <w:rsid w:val="003D52BB"/>
    <w:rsid w:val="003D5B46"/>
    <w:rsid w:val="003D5DAB"/>
    <w:rsid w:val="003D5E16"/>
    <w:rsid w:val="003D67EA"/>
    <w:rsid w:val="003D6CAB"/>
    <w:rsid w:val="003D6E3F"/>
    <w:rsid w:val="003D6F2E"/>
    <w:rsid w:val="003D735A"/>
    <w:rsid w:val="003D77E9"/>
    <w:rsid w:val="003D7BCE"/>
    <w:rsid w:val="003D7D75"/>
    <w:rsid w:val="003D7FB4"/>
    <w:rsid w:val="003E0316"/>
    <w:rsid w:val="003E0452"/>
    <w:rsid w:val="003E0652"/>
    <w:rsid w:val="003E06CC"/>
    <w:rsid w:val="003E0858"/>
    <w:rsid w:val="003E0B4D"/>
    <w:rsid w:val="003E0D11"/>
    <w:rsid w:val="003E108C"/>
    <w:rsid w:val="003E1428"/>
    <w:rsid w:val="003E149B"/>
    <w:rsid w:val="003E16EA"/>
    <w:rsid w:val="003E1961"/>
    <w:rsid w:val="003E1BF6"/>
    <w:rsid w:val="003E1D0B"/>
    <w:rsid w:val="003E22BA"/>
    <w:rsid w:val="003E2436"/>
    <w:rsid w:val="003E25E0"/>
    <w:rsid w:val="003E2744"/>
    <w:rsid w:val="003E2F03"/>
    <w:rsid w:val="003E3026"/>
    <w:rsid w:val="003E30A0"/>
    <w:rsid w:val="003E33FD"/>
    <w:rsid w:val="003E389C"/>
    <w:rsid w:val="003E4AA4"/>
    <w:rsid w:val="003E51AB"/>
    <w:rsid w:val="003E5B17"/>
    <w:rsid w:val="003E5C5D"/>
    <w:rsid w:val="003E5E97"/>
    <w:rsid w:val="003E615E"/>
    <w:rsid w:val="003E6209"/>
    <w:rsid w:val="003E6695"/>
    <w:rsid w:val="003E6B9E"/>
    <w:rsid w:val="003E7128"/>
    <w:rsid w:val="003E746F"/>
    <w:rsid w:val="003E774E"/>
    <w:rsid w:val="003E7D13"/>
    <w:rsid w:val="003E7FA2"/>
    <w:rsid w:val="003F0374"/>
    <w:rsid w:val="003F044B"/>
    <w:rsid w:val="003F04EF"/>
    <w:rsid w:val="003F051B"/>
    <w:rsid w:val="003F055D"/>
    <w:rsid w:val="003F06E8"/>
    <w:rsid w:val="003F0E8B"/>
    <w:rsid w:val="003F180D"/>
    <w:rsid w:val="003F1B13"/>
    <w:rsid w:val="003F220C"/>
    <w:rsid w:val="003F222E"/>
    <w:rsid w:val="003F24C3"/>
    <w:rsid w:val="003F25E3"/>
    <w:rsid w:val="003F32B9"/>
    <w:rsid w:val="003F3F60"/>
    <w:rsid w:val="003F41A3"/>
    <w:rsid w:val="003F439C"/>
    <w:rsid w:val="003F4A52"/>
    <w:rsid w:val="003F4A8B"/>
    <w:rsid w:val="003F4E08"/>
    <w:rsid w:val="003F5371"/>
    <w:rsid w:val="003F5431"/>
    <w:rsid w:val="003F5B6D"/>
    <w:rsid w:val="003F5C0B"/>
    <w:rsid w:val="003F5E17"/>
    <w:rsid w:val="003F5EB9"/>
    <w:rsid w:val="003F6085"/>
    <w:rsid w:val="003F6188"/>
    <w:rsid w:val="003F648E"/>
    <w:rsid w:val="003F6636"/>
    <w:rsid w:val="003F6744"/>
    <w:rsid w:val="003F687C"/>
    <w:rsid w:val="003F6C47"/>
    <w:rsid w:val="003F7247"/>
    <w:rsid w:val="003F724D"/>
    <w:rsid w:val="003F76DF"/>
    <w:rsid w:val="003F7D37"/>
    <w:rsid w:val="003F7DD9"/>
    <w:rsid w:val="003F7E3F"/>
    <w:rsid w:val="003F7EEA"/>
    <w:rsid w:val="003F7F02"/>
    <w:rsid w:val="004002F6"/>
    <w:rsid w:val="004006A3"/>
    <w:rsid w:val="004006A9"/>
    <w:rsid w:val="00400747"/>
    <w:rsid w:val="00400AFC"/>
    <w:rsid w:val="00400FAC"/>
    <w:rsid w:val="00401034"/>
    <w:rsid w:val="0040148D"/>
    <w:rsid w:val="00401C73"/>
    <w:rsid w:val="00401D11"/>
    <w:rsid w:val="00401DA4"/>
    <w:rsid w:val="004020F2"/>
    <w:rsid w:val="004020FA"/>
    <w:rsid w:val="004020FB"/>
    <w:rsid w:val="0040245B"/>
    <w:rsid w:val="00402BD6"/>
    <w:rsid w:val="0040317D"/>
    <w:rsid w:val="00403334"/>
    <w:rsid w:val="004033BF"/>
    <w:rsid w:val="00403647"/>
    <w:rsid w:val="00403918"/>
    <w:rsid w:val="004040AA"/>
    <w:rsid w:val="004041B9"/>
    <w:rsid w:val="004042EB"/>
    <w:rsid w:val="00404883"/>
    <w:rsid w:val="00404BF4"/>
    <w:rsid w:val="00404DB8"/>
    <w:rsid w:val="00404FF3"/>
    <w:rsid w:val="004051AA"/>
    <w:rsid w:val="00405EB9"/>
    <w:rsid w:val="00405F03"/>
    <w:rsid w:val="00406065"/>
    <w:rsid w:val="00406781"/>
    <w:rsid w:val="00406F40"/>
    <w:rsid w:val="0040765D"/>
    <w:rsid w:val="00407685"/>
    <w:rsid w:val="00407A4B"/>
    <w:rsid w:val="00407A85"/>
    <w:rsid w:val="00407D31"/>
    <w:rsid w:val="00410338"/>
    <w:rsid w:val="00410371"/>
    <w:rsid w:val="00410487"/>
    <w:rsid w:val="0041071C"/>
    <w:rsid w:val="0041092B"/>
    <w:rsid w:val="00410968"/>
    <w:rsid w:val="00410C62"/>
    <w:rsid w:val="00410CE5"/>
    <w:rsid w:val="00410F20"/>
    <w:rsid w:val="00410F29"/>
    <w:rsid w:val="004111B2"/>
    <w:rsid w:val="0041189A"/>
    <w:rsid w:val="00411E2A"/>
    <w:rsid w:val="00411EEB"/>
    <w:rsid w:val="00411FAC"/>
    <w:rsid w:val="00412153"/>
    <w:rsid w:val="0041233C"/>
    <w:rsid w:val="00412CF9"/>
    <w:rsid w:val="004132EA"/>
    <w:rsid w:val="00413394"/>
    <w:rsid w:val="004135D3"/>
    <w:rsid w:val="004137C5"/>
    <w:rsid w:val="00414020"/>
    <w:rsid w:val="004143A7"/>
    <w:rsid w:val="0041444B"/>
    <w:rsid w:val="00414BA4"/>
    <w:rsid w:val="00414DBF"/>
    <w:rsid w:val="0041502F"/>
    <w:rsid w:val="004151D4"/>
    <w:rsid w:val="00415892"/>
    <w:rsid w:val="00415977"/>
    <w:rsid w:val="00415C96"/>
    <w:rsid w:val="00415F9F"/>
    <w:rsid w:val="00416335"/>
    <w:rsid w:val="00417024"/>
    <w:rsid w:val="00417081"/>
    <w:rsid w:val="00417120"/>
    <w:rsid w:val="00417542"/>
    <w:rsid w:val="004176B1"/>
    <w:rsid w:val="00417982"/>
    <w:rsid w:val="00417CCD"/>
    <w:rsid w:val="00417F87"/>
    <w:rsid w:val="0042001A"/>
    <w:rsid w:val="00420109"/>
    <w:rsid w:val="00420509"/>
    <w:rsid w:val="004205B0"/>
    <w:rsid w:val="00420CE7"/>
    <w:rsid w:val="00420E0C"/>
    <w:rsid w:val="004210F3"/>
    <w:rsid w:val="0042112D"/>
    <w:rsid w:val="004211D0"/>
    <w:rsid w:val="004213C8"/>
    <w:rsid w:val="00421718"/>
    <w:rsid w:val="004218F6"/>
    <w:rsid w:val="00421BC1"/>
    <w:rsid w:val="004221B6"/>
    <w:rsid w:val="00422867"/>
    <w:rsid w:val="00422B9E"/>
    <w:rsid w:val="00422D89"/>
    <w:rsid w:val="0042311B"/>
    <w:rsid w:val="004231E8"/>
    <w:rsid w:val="004234A3"/>
    <w:rsid w:val="00423B21"/>
    <w:rsid w:val="004242D5"/>
    <w:rsid w:val="00424C6B"/>
    <w:rsid w:val="00424E0A"/>
    <w:rsid w:val="00424E97"/>
    <w:rsid w:val="00425029"/>
    <w:rsid w:val="0042515B"/>
    <w:rsid w:val="0042517D"/>
    <w:rsid w:val="004253AD"/>
    <w:rsid w:val="0042540B"/>
    <w:rsid w:val="004256F8"/>
    <w:rsid w:val="004259C5"/>
    <w:rsid w:val="00425A15"/>
    <w:rsid w:val="00425D4E"/>
    <w:rsid w:val="00425EB3"/>
    <w:rsid w:val="00425F50"/>
    <w:rsid w:val="00426439"/>
    <w:rsid w:val="004266C2"/>
    <w:rsid w:val="0042751F"/>
    <w:rsid w:val="004275D0"/>
    <w:rsid w:val="0042762D"/>
    <w:rsid w:val="00427681"/>
    <w:rsid w:val="00427A12"/>
    <w:rsid w:val="00430130"/>
    <w:rsid w:val="00430460"/>
    <w:rsid w:val="004308DC"/>
    <w:rsid w:val="00430B4E"/>
    <w:rsid w:val="004310E7"/>
    <w:rsid w:val="004311D5"/>
    <w:rsid w:val="0043150B"/>
    <w:rsid w:val="00431BA6"/>
    <w:rsid w:val="004321B9"/>
    <w:rsid w:val="0043245E"/>
    <w:rsid w:val="004331BF"/>
    <w:rsid w:val="00433BFC"/>
    <w:rsid w:val="00433C43"/>
    <w:rsid w:val="00433CFB"/>
    <w:rsid w:val="00434109"/>
    <w:rsid w:val="00434A31"/>
    <w:rsid w:val="00434FE1"/>
    <w:rsid w:val="00435800"/>
    <w:rsid w:val="0043591E"/>
    <w:rsid w:val="00435A41"/>
    <w:rsid w:val="00435B73"/>
    <w:rsid w:val="00435CCE"/>
    <w:rsid w:val="00436130"/>
    <w:rsid w:val="00436673"/>
    <w:rsid w:val="00436AF2"/>
    <w:rsid w:val="00436DAA"/>
    <w:rsid w:val="00437087"/>
    <w:rsid w:val="00437119"/>
    <w:rsid w:val="0043722D"/>
    <w:rsid w:val="00437546"/>
    <w:rsid w:val="0043755E"/>
    <w:rsid w:val="00437715"/>
    <w:rsid w:val="0043789B"/>
    <w:rsid w:val="00437AC5"/>
    <w:rsid w:val="00437AFD"/>
    <w:rsid w:val="0044006E"/>
    <w:rsid w:val="0044033D"/>
    <w:rsid w:val="004407A3"/>
    <w:rsid w:val="0044082B"/>
    <w:rsid w:val="00440911"/>
    <w:rsid w:val="00440933"/>
    <w:rsid w:val="00440A97"/>
    <w:rsid w:val="00440DA4"/>
    <w:rsid w:val="00441323"/>
    <w:rsid w:val="004417A5"/>
    <w:rsid w:val="00441863"/>
    <w:rsid w:val="004418F2"/>
    <w:rsid w:val="00441D5E"/>
    <w:rsid w:val="00441D73"/>
    <w:rsid w:val="004422D7"/>
    <w:rsid w:val="004427B6"/>
    <w:rsid w:val="00442C80"/>
    <w:rsid w:val="00443541"/>
    <w:rsid w:val="0044359E"/>
    <w:rsid w:val="004438BF"/>
    <w:rsid w:val="00443A79"/>
    <w:rsid w:val="00443CAF"/>
    <w:rsid w:val="00444695"/>
    <w:rsid w:val="0044493F"/>
    <w:rsid w:val="0044498A"/>
    <w:rsid w:val="00444A34"/>
    <w:rsid w:val="0044506A"/>
    <w:rsid w:val="00445140"/>
    <w:rsid w:val="00445DBB"/>
    <w:rsid w:val="004464DB"/>
    <w:rsid w:val="00446788"/>
    <w:rsid w:val="004468EB"/>
    <w:rsid w:val="00446B1E"/>
    <w:rsid w:val="00446D0E"/>
    <w:rsid w:val="00447310"/>
    <w:rsid w:val="0044752E"/>
    <w:rsid w:val="00447A5E"/>
    <w:rsid w:val="00447D91"/>
    <w:rsid w:val="00447E82"/>
    <w:rsid w:val="0045001F"/>
    <w:rsid w:val="00450473"/>
    <w:rsid w:val="00450962"/>
    <w:rsid w:val="004509C9"/>
    <w:rsid w:val="00450E68"/>
    <w:rsid w:val="00450F33"/>
    <w:rsid w:val="0045121D"/>
    <w:rsid w:val="00451242"/>
    <w:rsid w:val="0045145F"/>
    <w:rsid w:val="004519D1"/>
    <w:rsid w:val="00451F70"/>
    <w:rsid w:val="004522CD"/>
    <w:rsid w:val="004524E7"/>
    <w:rsid w:val="0045250A"/>
    <w:rsid w:val="00452927"/>
    <w:rsid w:val="00452928"/>
    <w:rsid w:val="0045292E"/>
    <w:rsid w:val="00452C94"/>
    <w:rsid w:val="00452F52"/>
    <w:rsid w:val="00452FAA"/>
    <w:rsid w:val="0045301B"/>
    <w:rsid w:val="0045303D"/>
    <w:rsid w:val="00453072"/>
    <w:rsid w:val="004532BB"/>
    <w:rsid w:val="0045361E"/>
    <w:rsid w:val="0045371F"/>
    <w:rsid w:val="00453820"/>
    <w:rsid w:val="0045392E"/>
    <w:rsid w:val="00453BEA"/>
    <w:rsid w:val="00453BED"/>
    <w:rsid w:val="00454398"/>
    <w:rsid w:val="00454591"/>
    <w:rsid w:val="004548D7"/>
    <w:rsid w:val="0045490D"/>
    <w:rsid w:val="004554C4"/>
    <w:rsid w:val="00455993"/>
    <w:rsid w:val="00455CA0"/>
    <w:rsid w:val="00455D54"/>
    <w:rsid w:val="00455D71"/>
    <w:rsid w:val="0045643E"/>
    <w:rsid w:val="004567AF"/>
    <w:rsid w:val="00456B64"/>
    <w:rsid w:val="00456BC5"/>
    <w:rsid w:val="00456E81"/>
    <w:rsid w:val="004575F3"/>
    <w:rsid w:val="004575F5"/>
    <w:rsid w:val="00457754"/>
    <w:rsid w:val="00457F54"/>
    <w:rsid w:val="00460127"/>
    <w:rsid w:val="004606ED"/>
    <w:rsid w:val="00460BDE"/>
    <w:rsid w:val="00461266"/>
    <w:rsid w:val="00461284"/>
    <w:rsid w:val="004616BD"/>
    <w:rsid w:val="00461CC2"/>
    <w:rsid w:val="004620C9"/>
    <w:rsid w:val="0046212B"/>
    <w:rsid w:val="00462310"/>
    <w:rsid w:val="004626AB"/>
    <w:rsid w:val="004628C9"/>
    <w:rsid w:val="00462BFB"/>
    <w:rsid w:val="00462CB9"/>
    <w:rsid w:val="00462DE9"/>
    <w:rsid w:val="0046323D"/>
    <w:rsid w:val="0046350B"/>
    <w:rsid w:val="004636E7"/>
    <w:rsid w:val="00463E30"/>
    <w:rsid w:val="00464447"/>
    <w:rsid w:val="00464764"/>
    <w:rsid w:val="00464D10"/>
    <w:rsid w:val="00465186"/>
    <w:rsid w:val="00465348"/>
    <w:rsid w:val="0046559B"/>
    <w:rsid w:val="004657B7"/>
    <w:rsid w:val="0046588E"/>
    <w:rsid w:val="004659E5"/>
    <w:rsid w:val="00466088"/>
    <w:rsid w:val="004663E3"/>
    <w:rsid w:val="004665C0"/>
    <w:rsid w:val="00466700"/>
    <w:rsid w:val="00466877"/>
    <w:rsid w:val="00466A90"/>
    <w:rsid w:val="00466C5B"/>
    <w:rsid w:val="00466D7F"/>
    <w:rsid w:val="004672EE"/>
    <w:rsid w:val="00467A32"/>
    <w:rsid w:val="00467F66"/>
    <w:rsid w:val="00467FA8"/>
    <w:rsid w:val="00470502"/>
    <w:rsid w:val="004705C1"/>
    <w:rsid w:val="004709AA"/>
    <w:rsid w:val="00470BDB"/>
    <w:rsid w:val="00471215"/>
    <w:rsid w:val="0047190B"/>
    <w:rsid w:val="00471BD7"/>
    <w:rsid w:val="00471DCD"/>
    <w:rsid w:val="004723B6"/>
    <w:rsid w:val="004729AB"/>
    <w:rsid w:val="00472A42"/>
    <w:rsid w:val="00472E50"/>
    <w:rsid w:val="004730A3"/>
    <w:rsid w:val="0047355C"/>
    <w:rsid w:val="00474E0A"/>
    <w:rsid w:val="00474E2D"/>
    <w:rsid w:val="00474F9C"/>
    <w:rsid w:val="004752D5"/>
    <w:rsid w:val="0047541C"/>
    <w:rsid w:val="004759A6"/>
    <w:rsid w:val="00475DCE"/>
    <w:rsid w:val="00475E69"/>
    <w:rsid w:val="00475FB1"/>
    <w:rsid w:val="00476051"/>
    <w:rsid w:val="004761B4"/>
    <w:rsid w:val="004768DF"/>
    <w:rsid w:val="004769AA"/>
    <w:rsid w:val="00476D75"/>
    <w:rsid w:val="00477599"/>
    <w:rsid w:val="00477654"/>
    <w:rsid w:val="00477803"/>
    <w:rsid w:val="00477B8F"/>
    <w:rsid w:val="00477F62"/>
    <w:rsid w:val="00480015"/>
    <w:rsid w:val="00480400"/>
    <w:rsid w:val="0048093D"/>
    <w:rsid w:val="00480B63"/>
    <w:rsid w:val="004817A7"/>
    <w:rsid w:val="004818A3"/>
    <w:rsid w:val="00481B65"/>
    <w:rsid w:val="00481CA4"/>
    <w:rsid w:val="00481DA5"/>
    <w:rsid w:val="00481E60"/>
    <w:rsid w:val="0048231D"/>
    <w:rsid w:val="00482FC6"/>
    <w:rsid w:val="00483404"/>
    <w:rsid w:val="004834FC"/>
    <w:rsid w:val="004837EC"/>
    <w:rsid w:val="004838F5"/>
    <w:rsid w:val="004839D2"/>
    <w:rsid w:val="00484172"/>
    <w:rsid w:val="004842FE"/>
    <w:rsid w:val="0048469F"/>
    <w:rsid w:val="00484850"/>
    <w:rsid w:val="004849F1"/>
    <w:rsid w:val="00484A66"/>
    <w:rsid w:val="00484B2C"/>
    <w:rsid w:val="0048508C"/>
    <w:rsid w:val="00485CAB"/>
    <w:rsid w:val="00485DC8"/>
    <w:rsid w:val="0048604C"/>
    <w:rsid w:val="0048659B"/>
    <w:rsid w:val="0048678A"/>
    <w:rsid w:val="00486F6D"/>
    <w:rsid w:val="004871AF"/>
    <w:rsid w:val="0048782D"/>
    <w:rsid w:val="004879D6"/>
    <w:rsid w:val="00487AA5"/>
    <w:rsid w:val="00487E64"/>
    <w:rsid w:val="004903FB"/>
    <w:rsid w:val="00490477"/>
    <w:rsid w:val="0049083C"/>
    <w:rsid w:val="00490D10"/>
    <w:rsid w:val="00491201"/>
    <w:rsid w:val="00491412"/>
    <w:rsid w:val="00491D44"/>
    <w:rsid w:val="00491F7C"/>
    <w:rsid w:val="00491F80"/>
    <w:rsid w:val="004921D4"/>
    <w:rsid w:val="004926E1"/>
    <w:rsid w:val="00492AB3"/>
    <w:rsid w:val="00492B2A"/>
    <w:rsid w:val="00492E8A"/>
    <w:rsid w:val="0049350A"/>
    <w:rsid w:val="00493510"/>
    <w:rsid w:val="004936ED"/>
    <w:rsid w:val="00493C61"/>
    <w:rsid w:val="00493EBB"/>
    <w:rsid w:val="0049443E"/>
    <w:rsid w:val="0049505E"/>
    <w:rsid w:val="0049573E"/>
    <w:rsid w:val="00495E31"/>
    <w:rsid w:val="004975EA"/>
    <w:rsid w:val="0049761E"/>
    <w:rsid w:val="00497A07"/>
    <w:rsid w:val="00497BEF"/>
    <w:rsid w:val="00497CCA"/>
    <w:rsid w:val="004A0154"/>
    <w:rsid w:val="004A03B3"/>
    <w:rsid w:val="004A0CCF"/>
    <w:rsid w:val="004A1088"/>
    <w:rsid w:val="004A1300"/>
    <w:rsid w:val="004A1693"/>
    <w:rsid w:val="004A1897"/>
    <w:rsid w:val="004A1A3E"/>
    <w:rsid w:val="004A1C1B"/>
    <w:rsid w:val="004A2363"/>
    <w:rsid w:val="004A2529"/>
    <w:rsid w:val="004A274C"/>
    <w:rsid w:val="004A29E6"/>
    <w:rsid w:val="004A2DB7"/>
    <w:rsid w:val="004A3106"/>
    <w:rsid w:val="004A3646"/>
    <w:rsid w:val="004A39A1"/>
    <w:rsid w:val="004A3C7C"/>
    <w:rsid w:val="004A3E7D"/>
    <w:rsid w:val="004A3ED4"/>
    <w:rsid w:val="004A4036"/>
    <w:rsid w:val="004A41E3"/>
    <w:rsid w:val="004A4264"/>
    <w:rsid w:val="004A427E"/>
    <w:rsid w:val="004A487F"/>
    <w:rsid w:val="004A4994"/>
    <w:rsid w:val="004A4E83"/>
    <w:rsid w:val="004A503E"/>
    <w:rsid w:val="004A5806"/>
    <w:rsid w:val="004A585A"/>
    <w:rsid w:val="004A5A7A"/>
    <w:rsid w:val="004A635E"/>
    <w:rsid w:val="004A6451"/>
    <w:rsid w:val="004A65C7"/>
    <w:rsid w:val="004A6EAC"/>
    <w:rsid w:val="004A7CD3"/>
    <w:rsid w:val="004B00E4"/>
    <w:rsid w:val="004B0614"/>
    <w:rsid w:val="004B0B09"/>
    <w:rsid w:val="004B0B20"/>
    <w:rsid w:val="004B0B38"/>
    <w:rsid w:val="004B0E3E"/>
    <w:rsid w:val="004B16BE"/>
    <w:rsid w:val="004B21A3"/>
    <w:rsid w:val="004B234A"/>
    <w:rsid w:val="004B237A"/>
    <w:rsid w:val="004B37D3"/>
    <w:rsid w:val="004B3A19"/>
    <w:rsid w:val="004B3E9C"/>
    <w:rsid w:val="004B3F98"/>
    <w:rsid w:val="004B3FAC"/>
    <w:rsid w:val="004B4385"/>
    <w:rsid w:val="004B43F3"/>
    <w:rsid w:val="004B46F2"/>
    <w:rsid w:val="004B48F6"/>
    <w:rsid w:val="004B49BD"/>
    <w:rsid w:val="004B4AA7"/>
    <w:rsid w:val="004B4C38"/>
    <w:rsid w:val="004B52A7"/>
    <w:rsid w:val="004B5739"/>
    <w:rsid w:val="004B5FBD"/>
    <w:rsid w:val="004B679C"/>
    <w:rsid w:val="004B67E1"/>
    <w:rsid w:val="004B781E"/>
    <w:rsid w:val="004B7962"/>
    <w:rsid w:val="004B7C8C"/>
    <w:rsid w:val="004C0099"/>
    <w:rsid w:val="004C07C1"/>
    <w:rsid w:val="004C0BB6"/>
    <w:rsid w:val="004C0BB9"/>
    <w:rsid w:val="004C0EAC"/>
    <w:rsid w:val="004C11B2"/>
    <w:rsid w:val="004C19F6"/>
    <w:rsid w:val="004C1A5C"/>
    <w:rsid w:val="004C1DAA"/>
    <w:rsid w:val="004C21D0"/>
    <w:rsid w:val="004C256B"/>
    <w:rsid w:val="004C2696"/>
    <w:rsid w:val="004C26A6"/>
    <w:rsid w:val="004C273A"/>
    <w:rsid w:val="004C2CE2"/>
    <w:rsid w:val="004C35FF"/>
    <w:rsid w:val="004C3995"/>
    <w:rsid w:val="004C3EE0"/>
    <w:rsid w:val="004C4792"/>
    <w:rsid w:val="004C4B94"/>
    <w:rsid w:val="004C4D97"/>
    <w:rsid w:val="004C4E6C"/>
    <w:rsid w:val="004C51D1"/>
    <w:rsid w:val="004C5323"/>
    <w:rsid w:val="004C58A0"/>
    <w:rsid w:val="004C5967"/>
    <w:rsid w:val="004C5ECE"/>
    <w:rsid w:val="004C6434"/>
    <w:rsid w:val="004C6A2F"/>
    <w:rsid w:val="004C6BD3"/>
    <w:rsid w:val="004C6ECE"/>
    <w:rsid w:val="004C719C"/>
    <w:rsid w:val="004C720E"/>
    <w:rsid w:val="004C7343"/>
    <w:rsid w:val="004C73C5"/>
    <w:rsid w:val="004C7524"/>
    <w:rsid w:val="004C7AFC"/>
    <w:rsid w:val="004D0BDA"/>
    <w:rsid w:val="004D0FB8"/>
    <w:rsid w:val="004D1386"/>
    <w:rsid w:val="004D1BA1"/>
    <w:rsid w:val="004D1C7B"/>
    <w:rsid w:val="004D201E"/>
    <w:rsid w:val="004D2769"/>
    <w:rsid w:val="004D289B"/>
    <w:rsid w:val="004D2D87"/>
    <w:rsid w:val="004D30C2"/>
    <w:rsid w:val="004D3145"/>
    <w:rsid w:val="004D3367"/>
    <w:rsid w:val="004D3551"/>
    <w:rsid w:val="004D38B4"/>
    <w:rsid w:val="004D3930"/>
    <w:rsid w:val="004D3D72"/>
    <w:rsid w:val="004D41F1"/>
    <w:rsid w:val="004D4A4D"/>
    <w:rsid w:val="004D5245"/>
    <w:rsid w:val="004D54EE"/>
    <w:rsid w:val="004D551D"/>
    <w:rsid w:val="004D5DEA"/>
    <w:rsid w:val="004D5EFD"/>
    <w:rsid w:val="004D63D7"/>
    <w:rsid w:val="004D6A7D"/>
    <w:rsid w:val="004D7695"/>
    <w:rsid w:val="004D7D72"/>
    <w:rsid w:val="004D7E01"/>
    <w:rsid w:val="004D7EF2"/>
    <w:rsid w:val="004E022C"/>
    <w:rsid w:val="004E02C3"/>
    <w:rsid w:val="004E048F"/>
    <w:rsid w:val="004E0D38"/>
    <w:rsid w:val="004E17FA"/>
    <w:rsid w:val="004E192E"/>
    <w:rsid w:val="004E1EB1"/>
    <w:rsid w:val="004E2004"/>
    <w:rsid w:val="004E2346"/>
    <w:rsid w:val="004E25F4"/>
    <w:rsid w:val="004E275D"/>
    <w:rsid w:val="004E2A6E"/>
    <w:rsid w:val="004E2DE8"/>
    <w:rsid w:val="004E2F30"/>
    <w:rsid w:val="004E3039"/>
    <w:rsid w:val="004E30D6"/>
    <w:rsid w:val="004E315C"/>
    <w:rsid w:val="004E3688"/>
    <w:rsid w:val="004E3920"/>
    <w:rsid w:val="004E426A"/>
    <w:rsid w:val="004E4407"/>
    <w:rsid w:val="004E46ED"/>
    <w:rsid w:val="004E49AD"/>
    <w:rsid w:val="004E4C51"/>
    <w:rsid w:val="004E51FA"/>
    <w:rsid w:val="004E5488"/>
    <w:rsid w:val="004E54C6"/>
    <w:rsid w:val="004E5540"/>
    <w:rsid w:val="004E581A"/>
    <w:rsid w:val="004E5899"/>
    <w:rsid w:val="004E5B52"/>
    <w:rsid w:val="004E5B77"/>
    <w:rsid w:val="004E5CE9"/>
    <w:rsid w:val="004E606A"/>
    <w:rsid w:val="004E630E"/>
    <w:rsid w:val="004E6567"/>
    <w:rsid w:val="004E6705"/>
    <w:rsid w:val="004E684A"/>
    <w:rsid w:val="004E6CA6"/>
    <w:rsid w:val="004E6FD3"/>
    <w:rsid w:val="004E708A"/>
    <w:rsid w:val="004E75BA"/>
    <w:rsid w:val="004E764E"/>
    <w:rsid w:val="004E782C"/>
    <w:rsid w:val="004E7CAA"/>
    <w:rsid w:val="004E7D87"/>
    <w:rsid w:val="004E7F1C"/>
    <w:rsid w:val="004F0759"/>
    <w:rsid w:val="004F0A7B"/>
    <w:rsid w:val="004F130B"/>
    <w:rsid w:val="004F1335"/>
    <w:rsid w:val="004F16A7"/>
    <w:rsid w:val="004F223D"/>
    <w:rsid w:val="004F26EF"/>
    <w:rsid w:val="004F278F"/>
    <w:rsid w:val="004F28E9"/>
    <w:rsid w:val="004F2CA4"/>
    <w:rsid w:val="004F2E4A"/>
    <w:rsid w:val="004F2F4E"/>
    <w:rsid w:val="004F3F02"/>
    <w:rsid w:val="004F406C"/>
    <w:rsid w:val="004F4828"/>
    <w:rsid w:val="004F4854"/>
    <w:rsid w:val="004F49BD"/>
    <w:rsid w:val="004F4CAA"/>
    <w:rsid w:val="004F5306"/>
    <w:rsid w:val="004F5487"/>
    <w:rsid w:val="004F55E7"/>
    <w:rsid w:val="004F5AFC"/>
    <w:rsid w:val="004F5BE4"/>
    <w:rsid w:val="004F5ED4"/>
    <w:rsid w:val="004F65D8"/>
    <w:rsid w:val="004F686A"/>
    <w:rsid w:val="004F6898"/>
    <w:rsid w:val="004F6DCB"/>
    <w:rsid w:val="004F6E48"/>
    <w:rsid w:val="004F6F96"/>
    <w:rsid w:val="004F7684"/>
    <w:rsid w:val="0050027D"/>
    <w:rsid w:val="005002C1"/>
    <w:rsid w:val="0050083F"/>
    <w:rsid w:val="00500D46"/>
    <w:rsid w:val="00500EF8"/>
    <w:rsid w:val="00501203"/>
    <w:rsid w:val="0050143B"/>
    <w:rsid w:val="00501596"/>
    <w:rsid w:val="00501BA5"/>
    <w:rsid w:val="00502041"/>
    <w:rsid w:val="0050211B"/>
    <w:rsid w:val="005023C5"/>
    <w:rsid w:val="00502679"/>
    <w:rsid w:val="0050271C"/>
    <w:rsid w:val="0050324C"/>
    <w:rsid w:val="005034EC"/>
    <w:rsid w:val="00503D28"/>
    <w:rsid w:val="00503DBD"/>
    <w:rsid w:val="00503E0F"/>
    <w:rsid w:val="005043A0"/>
    <w:rsid w:val="005045EF"/>
    <w:rsid w:val="0050461C"/>
    <w:rsid w:val="00504C50"/>
    <w:rsid w:val="00504DD1"/>
    <w:rsid w:val="00504F1C"/>
    <w:rsid w:val="0050515B"/>
    <w:rsid w:val="00505265"/>
    <w:rsid w:val="00505925"/>
    <w:rsid w:val="00505CB7"/>
    <w:rsid w:val="00505CDA"/>
    <w:rsid w:val="00506372"/>
    <w:rsid w:val="005066AE"/>
    <w:rsid w:val="0050674A"/>
    <w:rsid w:val="00506D72"/>
    <w:rsid w:val="00506F45"/>
    <w:rsid w:val="00507368"/>
    <w:rsid w:val="005073EF"/>
    <w:rsid w:val="0050774B"/>
    <w:rsid w:val="005077A3"/>
    <w:rsid w:val="00507A8B"/>
    <w:rsid w:val="00507CC2"/>
    <w:rsid w:val="00507DD0"/>
    <w:rsid w:val="0051000F"/>
    <w:rsid w:val="0051082B"/>
    <w:rsid w:val="00510AE1"/>
    <w:rsid w:val="00510E42"/>
    <w:rsid w:val="00511098"/>
    <w:rsid w:val="005117CD"/>
    <w:rsid w:val="00511903"/>
    <w:rsid w:val="00511E0B"/>
    <w:rsid w:val="00511FE1"/>
    <w:rsid w:val="005124B0"/>
    <w:rsid w:val="005128C7"/>
    <w:rsid w:val="00513043"/>
    <w:rsid w:val="00513099"/>
    <w:rsid w:val="00513C21"/>
    <w:rsid w:val="00514ECF"/>
    <w:rsid w:val="00515168"/>
    <w:rsid w:val="005152B1"/>
    <w:rsid w:val="00515380"/>
    <w:rsid w:val="00515A42"/>
    <w:rsid w:val="00515AF7"/>
    <w:rsid w:val="00515BF2"/>
    <w:rsid w:val="00515C3E"/>
    <w:rsid w:val="00515CB3"/>
    <w:rsid w:val="0051620E"/>
    <w:rsid w:val="005162C5"/>
    <w:rsid w:val="005163E6"/>
    <w:rsid w:val="005165AC"/>
    <w:rsid w:val="00516869"/>
    <w:rsid w:val="005169CE"/>
    <w:rsid w:val="00516F13"/>
    <w:rsid w:val="0051721B"/>
    <w:rsid w:val="00517303"/>
    <w:rsid w:val="00517486"/>
    <w:rsid w:val="005174D3"/>
    <w:rsid w:val="005177E5"/>
    <w:rsid w:val="00517A2F"/>
    <w:rsid w:val="00517CBD"/>
    <w:rsid w:val="005200F0"/>
    <w:rsid w:val="005204AE"/>
    <w:rsid w:val="00520530"/>
    <w:rsid w:val="0052064C"/>
    <w:rsid w:val="00520836"/>
    <w:rsid w:val="005211AC"/>
    <w:rsid w:val="00521AA4"/>
    <w:rsid w:val="00522013"/>
    <w:rsid w:val="00522731"/>
    <w:rsid w:val="00522923"/>
    <w:rsid w:val="00522939"/>
    <w:rsid w:val="00522993"/>
    <w:rsid w:val="00522F78"/>
    <w:rsid w:val="0052385D"/>
    <w:rsid w:val="00523D9F"/>
    <w:rsid w:val="00524053"/>
    <w:rsid w:val="0052446D"/>
    <w:rsid w:val="00524AA5"/>
    <w:rsid w:val="0052500D"/>
    <w:rsid w:val="00525347"/>
    <w:rsid w:val="005254F0"/>
    <w:rsid w:val="0052554F"/>
    <w:rsid w:val="005259F0"/>
    <w:rsid w:val="00525A8D"/>
    <w:rsid w:val="00525B61"/>
    <w:rsid w:val="005262EB"/>
    <w:rsid w:val="00526331"/>
    <w:rsid w:val="005265EA"/>
    <w:rsid w:val="005271E1"/>
    <w:rsid w:val="00527A82"/>
    <w:rsid w:val="00530089"/>
    <w:rsid w:val="00530514"/>
    <w:rsid w:val="00530632"/>
    <w:rsid w:val="00530646"/>
    <w:rsid w:val="0053067D"/>
    <w:rsid w:val="005307C2"/>
    <w:rsid w:val="0053082A"/>
    <w:rsid w:val="00530AAF"/>
    <w:rsid w:val="00530F34"/>
    <w:rsid w:val="00531949"/>
    <w:rsid w:val="00531ADF"/>
    <w:rsid w:val="00531BC2"/>
    <w:rsid w:val="00531F0C"/>
    <w:rsid w:val="005320B0"/>
    <w:rsid w:val="005320C2"/>
    <w:rsid w:val="005323E2"/>
    <w:rsid w:val="00532661"/>
    <w:rsid w:val="005326D0"/>
    <w:rsid w:val="00532FA6"/>
    <w:rsid w:val="0053311B"/>
    <w:rsid w:val="0053365E"/>
    <w:rsid w:val="00533D01"/>
    <w:rsid w:val="00533D72"/>
    <w:rsid w:val="00534318"/>
    <w:rsid w:val="005346AC"/>
    <w:rsid w:val="0053471D"/>
    <w:rsid w:val="00535282"/>
    <w:rsid w:val="00535393"/>
    <w:rsid w:val="005353F2"/>
    <w:rsid w:val="00535458"/>
    <w:rsid w:val="00535B5A"/>
    <w:rsid w:val="00536281"/>
    <w:rsid w:val="00536293"/>
    <w:rsid w:val="00536374"/>
    <w:rsid w:val="00536419"/>
    <w:rsid w:val="005369CD"/>
    <w:rsid w:val="00536AB4"/>
    <w:rsid w:val="00536EDF"/>
    <w:rsid w:val="00537196"/>
    <w:rsid w:val="005371FC"/>
    <w:rsid w:val="00537683"/>
    <w:rsid w:val="00537B34"/>
    <w:rsid w:val="00537FC6"/>
    <w:rsid w:val="0054007C"/>
    <w:rsid w:val="005400C7"/>
    <w:rsid w:val="0054084B"/>
    <w:rsid w:val="00540A8F"/>
    <w:rsid w:val="00540B16"/>
    <w:rsid w:val="00540D76"/>
    <w:rsid w:val="00541655"/>
    <w:rsid w:val="00541698"/>
    <w:rsid w:val="005417C0"/>
    <w:rsid w:val="00541855"/>
    <w:rsid w:val="005418ED"/>
    <w:rsid w:val="00541A4F"/>
    <w:rsid w:val="00541DBF"/>
    <w:rsid w:val="005427F1"/>
    <w:rsid w:val="0054292B"/>
    <w:rsid w:val="005433B9"/>
    <w:rsid w:val="0054378A"/>
    <w:rsid w:val="005438FD"/>
    <w:rsid w:val="00543924"/>
    <w:rsid w:val="00543D48"/>
    <w:rsid w:val="00543D87"/>
    <w:rsid w:val="00544361"/>
    <w:rsid w:val="00544403"/>
    <w:rsid w:val="0054452F"/>
    <w:rsid w:val="0054455E"/>
    <w:rsid w:val="005447F5"/>
    <w:rsid w:val="0054492A"/>
    <w:rsid w:val="00544D40"/>
    <w:rsid w:val="005454CF"/>
    <w:rsid w:val="0054586A"/>
    <w:rsid w:val="00545A81"/>
    <w:rsid w:val="00545E27"/>
    <w:rsid w:val="005465F2"/>
    <w:rsid w:val="005466DD"/>
    <w:rsid w:val="00546AB7"/>
    <w:rsid w:val="00546AC0"/>
    <w:rsid w:val="00546E43"/>
    <w:rsid w:val="005470C5"/>
    <w:rsid w:val="005474EB"/>
    <w:rsid w:val="0054762C"/>
    <w:rsid w:val="00547C1C"/>
    <w:rsid w:val="00547D76"/>
    <w:rsid w:val="00547E41"/>
    <w:rsid w:val="00547EF8"/>
    <w:rsid w:val="005500B4"/>
    <w:rsid w:val="0055022A"/>
    <w:rsid w:val="0055038F"/>
    <w:rsid w:val="005504F4"/>
    <w:rsid w:val="0055051C"/>
    <w:rsid w:val="0055074E"/>
    <w:rsid w:val="00550B50"/>
    <w:rsid w:val="00551152"/>
    <w:rsid w:val="005513FC"/>
    <w:rsid w:val="0055144E"/>
    <w:rsid w:val="005517A0"/>
    <w:rsid w:val="00551BB2"/>
    <w:rsid w:val="00551D36"/>
    <w:rsid w:val="005523C4"/>
    <w:rsid w:val="00552950"/>
    <w:rsid w:val="00552BA6"/>
    <w:rsid w:val="00552EC2"/>
    <w:rsid w:val="005530EA"/>
    <w:rsid w:val="005533D3"/>
    <w:rsid w:val="00553B51"/>
    <w:rsid w:val="00553E01"/>
    <w:rsid w:val="00553F80"/>
    <w:rsid w:val="00554715"/>
    <w:rsid w:val="0055575E"/>
    <w:rsid w:val="00555803"/>
    <w:rsid w:val="00555842"/>
    <w:rsid w:val="00555AC8"/>
    <w:rsid w:val="00555B35"/>
    <w:rsid w:val="00555F80"/>
    <w:rsid w:val="00556242"/>
    <w:rsid w:val="00556445"/>
    <w:rsid w:val="00556589"/>
    <w:rsid w:val="005565A3"/>
    <w:rsid w:val="00557102"/>
    <w:rsid w:val="00557231"/>
    <w:rsid w:val="00557438"/>
    <w:rsid w:val="0055787D"/>
    <w:rsid w:val="005578B2"/>
    <w:rsid w:val="00557AB9"/>
    <w:rsid w:val="00557C10"/>
    <w:rsid w:val="00560078"/>
    <w:rsid w:val="00560196"/>
    <w:rsid w:val="005605DF"/>
    <w:rsid w:val="005605FB"/>
    <w:rsid w:val="005607E9"/>
    <w:rsid w:val="00560F9E"/>
    <w:rsid w:val="00561139"/>
    <w:rsid w:val="00561852"/>
    <w:rsid w:val="00561A0A"/>
    <w:rsid w:val="00561F2B"/>
    <w:rsid w:val="00561F53"/>
    <w:rsid w:val="00561FA8"/>
    <w:rsid w:val="00562541"/>
    <w:rsid w:val="0056255B"/>
    <w:rsid w:val="0056278C"/>
    <w:rsid w:val="00562B25"/>
    <w:rsid w:val="00562B4E"/>
    <w:rsid w:val="00562D09"/>
    <w:rsid w:val="00562D12"/>
    <w:rsid w:val="00562DBE"/>
    <w:rsid w:val="00562F24"/>
    <w:rsid w:val="00562FBD"/>
    <w:rsid w:val="005630EC"/>
    <w:rsid w:val="00563611"/>
    <w:rsid w:val="005637A5"/>
    <w:rsid w:val="0056396D"/>
    <w:rsid w:val="00563CEF"/>
    <w:rsid w:val="00563D04"/>
    <w:rsid w:val="005651C1"/>
    <w:rsid w:val="00565780"/>
    <w:rsid w:val="00565F4C"/>
    <w:rsid w:val="0056617E"/>
    <w:rsid w:val="00566218"/>
    <w:rsid w:val="005664AD"/>
    <w:rsid w:val="005664DD"/>
    <w:rsid w:val="00566ACD"/>
    <w:rsid w:val="00566CCB"/>
    <w:rsid w:val="00566D52"/>
    <w:rsid w:val="00566E65"/>
    <w:rsid w:val="005670A5"/>
    <w:rsid w:val="005670A7"/>
    <w:rsid w:val="005675AA"/>
    <w:rsid w:val="005675B3"/>
    <w:rsid w:val="005675FD"/>
    <w:rsid w:val="0056777B"/>
    <w:rsid w:val="00567AAF"/>
    <w:rsid w:val="00567C41"/>
    <w:rsid w:val="00567D48"/>
    <w:rsid w:val="00567E6C"/>
    <w:rsid w:val="005702AF"/>
    <w:rsid w:val="005707AC"/>
    <w:rsid w:val="00570A47"/>
    <w:rsid w:val="00570DE0"/>
    <w:rsid w:val="00570FCB"/>
    <w:rsid w:val="00571B07"/>
    <w:rsid w:val="00571C8A"/>
    <w:rsid w:val="0057292D"/>
    <w:rsid w:val="00573B22"/>
    <w:rsid w:val="00573D3A"/>
    <w:rsid w:val="00573DA5"/>
    <w:rsid w:val="00574596"/>
    <w:rsid w:val="0057494A"/>
    <w:rsid w:val="00575074"/>
    <w:rsid w:val="00575324"/>
    <w:rsid w:val="005754AF"/>
    <w:rsid w:val="00575815"/>
    <w:rsid w:val="00575E63"/>
    <w:rsid w:val="00575F54"/>
    <w:rsid w:val="00576383"/>
    <w:rsid w:val="00576B9A"/>
    <w:rsid w:val="00577211"/>
    <w:rsid w:val="00577420"/>
    <w:rsid w:val="0057786B"/>
    <w:rsid w:val="00577A3A"/>
    <w:rsid w:val="00577CA8"/>
    <w:rsid w:val="00577D71"/>
    <w:rsid w:val="00580049"/>
    <w:rsid w:val="005801DD"/>
    <w:rsid w:val="005806F5"/>
    <w:rsid w:val="00580CFA"/>
    <w:rsid w:val="005811DE"/>
    <w:rsid w:val="005815B6"/>
    <w:rsid w:val="005817E8"/>
    <w:rsid w:val="00581BE2"/>
    <w:rsid w:val="00581CF1"/>
    <w:rsid w:val="00582021"/>
    <w:rsid w:val="0058253C"/>
    <w:rsid w:val="00582802"/>
    <w:rsid w:val="005829D6"/>
    <w:rsid w:val="00582EBB"/>
    <w:rsid w:val="00582F38"/>
    <w:rsid w:val="005833E6"/>
    <w:rsid w:val="005835E0"/>
    <w:rsid w:val="005836EA"/>
    <w:rsid w:val="00583785"/>
    <w:rsid w:val="00583990"/>
    <w:rsid w:val="00583B78"/>
    <w:rsid w:val="00583F5C"/>
    <w:rsid w:val="0058427A"/>
    <w:rsid w:val="005842C1"/>
    <w:rsid w:val="0058443B"/>
    <w:rsid w:val="005844FC"/>
    <w:rsid w:val="0058463F"/>
    <w:rsid w:val="0058471E"/>
    <w:rsid w:val="00584970"/>
    <w:rsid w:val="00584DF2"/>
    <w:rsid w:val="005852E5"/>
    <w:rsid w:val="00585713"/>
    <w:rsid w:val="00585745"/>
    <w:rsid w:val="00585974"/>
    <w:rsid w:val="00585BA3"/>
    <w:rsid w:val="00585BEC"/>
    <w:rsid w:val="0058676F"/>
    <w:rsid w:val="0058706A"/>
    <w:rsid w:val="00587620"/>
    <w:rsid w:val="00587C40"/>
    <w:rsid w:val="00590270"/>
    <w:rsid w:val="005907B2"/>
    <w:rsid w:val="005907D0"/>
    <w:rsid w:val="00590C7F"/>
    <w:rsid w:val="00590EA7"/>
    <w:rsid w:val="0059128A"/>
    <w:rsid w:val="0059135A"/>
    <w:rsid w:val="00591787"/>
    <w:rsid w:val="00591EE8"/>
    <w:rsid w:val="00591EFE"/>
    <w:rsid w:val="00592099"/>
    <w:rsid w:val="005925F9"/>
    <w:rsid w:val="00592821"/>
    <w:rsid w:val="00592897"/>
    <w:rsid w:val="005937F7"/>
    <w:rsid w:val="00593CC6"/>
    <w:rsid w:val="005940AC"/>
    <w:rsid w:val="005941D7"/>
    <w:rsid w:val="0059420A"/>
    <w:rsid w:val="0059461E"/>
    <w:rsid w:val="00594718"/>
    <w:rsid w:val="005948C0"/>
    <w:rsid w:val="005949C6"/>
    <w:rsid w:val="00594F79"/>
    <w:rsid w:val="0059550A"/>
    <w:rsid w:val="005955D3"/>
    <w:rsid w:val="00595790"/>
    <w:rsid w:val="00595F47"/>
    <w:rsid w:val="005960AC"/>
    <w:rsid w:val="0059625A"/>
    <w:rsid w:val="0059639D"/>
    <w:rsid w:val="0059664A"/>
    <w:rsid w:val="00596826"/>
    <w:rsid w:val="00596DAA"/>
    <w:rsid w:val="00596F07"/>
    <w:rsid w:val="00597311"/>
    <w:rsid w:val="00597B63"/>
    <w:rsid w:val="00597C0A"/>
    <w:rsid w:val="00597E3C"/>
    <w:rsid w:val="00597EAD"/>
    <w:rsid w:val="00597F29"/>
    <w:rsid w:val="005A00BA"/>
    <w:rsid w:val="005A0810"/>
    <w:rsid w:val="005A0BF7"/>
    <w:rsid w:val="005A0F96"/>
    <w:rsid w:val="005A1CFB"/>
    <w:rsid w:val="005A22D6"/>
    <w:rsid w:val="005A2547"/>
    <w:rsid w:val="005A27CD"/>
    <w:rsid w:val="005A2842"/>
    <w:rsid w:val="005A2E59"/>
    <w:rsid w:val="005A32E7"/>
    <w:rsid w:val="005A34C7"/>
    <w:rsid w:val="005A35AA"/>
    <w:rsid w:val="005A36EA"/>
    <w:rsid w:val="005A39AC"/>
    <w:rsid w:val="005A3D6B"/>
    <w:rsid w:val="005A4EF8"/>
    <w:rsid w:val="005A5AB8"/>
    <w:rsid w:val="005A6288"/>
    <w:rsid w:val="005A66C1"/>
    <w:rsid w:val="005A66F4"/>
    <w:rsid w:val="005A6974"/>
    <w:rsid w:val="005A6A9B"/>
    <w:rsid w:val="005A7311"/>
    <w:rsid w:val="005A7345"/>
    <w:rsid w:val="005A735C"/>
    <w:rsid w:val="005A7617"/>
    <w:rsid w:val="005A7A98"/>
    <w:rsid w:val="005A7D30"/>
    <w:rsid w:val="005B080D"/>
    <w:rsid w:val="005B0C93"/>
    <w:rsid w:val="005B0D56"/>
    <w:rsid w:val="005B0ED9"/>
    <w:rsid w:val="005B1286"/>
    <w:rsid w:val="005B1452"/>
    <w:rsid w:val="005B14B0"/>
    <w:rsid w:val="005B1CE1"/>
    <w:rsid w:val="005B1FB4"/>
    <w:rsid w:val="005B2236"/>
    <w:rsid w:val="005B2251"/>
    <w:rsid w:val="005B25E4"/>
    <w:rsid w:val="005B29F0"/>
    <w:rsid w:val="005B2AEF"/>
    <w:rsid w:val="005B2F67"/>
    <w:rsid w:val="005B3259"/>
    <w:rsid w:val="005B345A"/>
    <w:rsid w:val="005B3A65"/>
    <w:rsid w:val="005B3FBB"/>
    <w:rsid w:val="005B4136"/>
    <w:rsid w:val="005B4885"/>
    <w:rsid w:val="005B49DC"/>
    <w:rsid w:val="005B4DD9"/>
    <w:rsid w:val="005B4ED6"/>
    <w:rsid w:val="005B54F7"/>
    <w:rsid w:val="005B5633"/>
    <w:rsid w:val="005B5C2E"/>
    <w:rsid w:val="005B5DE3"/>
    <w:rsid w:val="005B5ED4"/>
    <w:rsid w:val="005B6827"/>
    <w:rsid w:val="005B6AEB"/>
    <w:rsid w:val="005B6E9E"/>
    <w:rsid w:val="005B7353"/>
    <w:rsid w:val="005C0373"/>
    <w:rsid w:val="005C0574"/>
    <w:rsid w:val="005C05BD"/>
    <w:rsid w:val="005C0832"/>
    <w:rsid w:val="005C11F0"/>
    <w:rsid w:val="005C1ED2"/>
    <w:rsid w:val="005C265B"/>
    <w:rsid w:val="005C29C8"/>
    <w:rsid w:val="005C2D8D"/>
    <w:rsid w:val="005C2E16"/>
    <w:rsid w:val="005C2E4D"/>
    <w:rsid w:val="005C2ED1"/>
    <w:rsid w:val="005C2F6F"/>
    <w:rsid w:val="005C2FC9"/>
    <w:rsid w:val="005C32C2"/>
    <w:rsid w:val="005C36A2"/>
    <w:rsid w:val="005C3749"/>
    <w:rsid w:val="005C3CF6"/>
    <w:rsid w:val="005C4FBC"/>
    <w:rsid w:val="005C5189"/>
    <w:rsid w:val="005C571B"/>
    <w:rsid w:val="005C5780"/>
    <w:rsid w:val="005C5AE9"/>
    <w:rsid w:val="005C62DE"/>
    <w:rsid w:val="005C6345"/>
    <w:rsid w:val="005C6396"/>
    <w:rsid w:val="005C6D7A"/>
    <w:rsid w:val="005C7117"/>
    <w:rsid w:val="005C71D8"/>
    <w:rsid w:val="005C7566"/>
    <w:rsid w:val="005C762F"/>
    <w:rsid w:val="005C7CB2"/>
    <w:rsid w:val="005C7F0F"/>
    <w:rsid w:val="005D01B5"/>
    <w:rsid w:val="005D03C3"/>
    <w:rsid w:val="005D050A"/>
    <w:rsid w:val="005D05EB"/>
    <w:rsid w:val="005D06AD"/>
    <w:rsid w:val="005D075E"/>
    <w:rsid w:val="005D0AD5"/>
    <w:rsid w:val="005D0CD4"/>
    <w:rsid w:val="005D0CDE"/>
    <w:rsid w:val="005D1519"/>
    <w:rsid w:val="005D1AB3"/>
    <w:rsid w:val="005D1E6C"/>
    <w:rsid w:val="005D20EE"/>
    <w:rsid w:val="005D23FD"/>
    <w:rsid w:val="005D2453"/>
    <w:rsid w:val="005D2A10"/>
    <w:rsid w:val="005D2B57"/>
    <w:rsid w:val="005D302D"/>
    <w:rsid w:val="005D36B6"/>
    <w:rsid w:val="005D3825"/>
    <w:rsid w:val="005D383D"/>
    <w:rsid w:val="005D38EC"/>
    <w:rsid w:val="005D3B2D"/>
    <w:rsid w:val="005D3B5F"/>
    <w:rsid w:val="005D3D98"/>
    <w:rsid w:val="005D3E18"/>
    <w:rsid w:val="005D3E6F"/>
    <w:rsid w:val="005D41F6"/>
    <w:rsid w:val="005D43BC"/>
    <w:rsid w:val="005D4E74"/>
    <w:rsid w:val="005D5393"/>
    <w:rsid w:val="005D5B22"/>
    <w:rsid w:val="005D5B4A"/>
    <w:rsid w:val="005D5DCB"/>
    <w:rsid w:val="005D6510"/>
    <w:rsid w:val="005D65DB"/>
    <w:rsid w:val="005D6620"/>
    <w:rsid w:val="005D7164"/>
    <w:rsid w:val="005D7442"/>
    <w:rsid w:val="005D75F0"/>
    <w:rsid w:val="005D764E"/>
    <w:rsid w:val="005D7769"/>
    <w:rsid w:val="005D7CC4"/>
    <w:rsid w:val="005D7E33"/>
    <w:rsid w:val="005E02FB"/>
    <w:rsid w:val="005E04B9"/>
    <w:rsid w:val="005E08F2"/>
    <w:rsid w:val="005E09DE"/>
    <w:rsid w:val="005E0CE1"/>
    <w:rsid w:val="005E0F1F"/>
    <w:rsid w:val="005E11F4"/>
    <w:rsid w:val="005E159D"/>
    <w:rsid w:val="005E1600"/>
    <w:rsid w:val="005E1B60"/>
    <w:rsid w:val="005E1C8F"/>
    <w:rsid w:val="005E1C97"/>
    <w:rsid w:val="005E1CE1"/>
    <w:rsid w:val="005E20F1"/>
    <w:rsid w:val="005E22D8"/>
    <w:rsid w:val="005E230D"/>
    <w:rsid w:val="005E234F"/>
    <w:rsid w:val="005E242B"/>
    <w:rsid w:val="005E257B"/>
    <w:rsid w:val="005E2927"/>
    <w:rsid w:val="005E2EC9"/>
    <w:rsid w:val="005E37F2"/>
    <w:rsid w:val="005E451D"/>
    <w:rsid w:val="005E471E"/>
    <w:rsid w:val="005E52C8"/>
    <w:rsid w:val="005E5A5D"/>
    <w:rsid w:val="005E602E"/>
    <w:rsid w:val="005E62CC"/>
    <w:rsid w:val="005E6552"/>
    <w:rsid w:val="005E65A5"/>
    <w:rsid w:val="005E66BB"/>
    <w:rsid w:val="005E69B5"/>
    <w:rsid w:val="005E69B9"/>
    <w:rsid w:val="005E6CAC"/>
    <w:rsid w:val="005E784E"/>
    <w:rsid w:val="005F010A"/>
    <w:rsid w:val="005F0194"/>
    <w:rsid w:val="005F0251"/>
    <w:rsid w:val="005F03BF"/>
    <w:rsid w:val="005F0B62"/>
    <w:rsid w:val="005F0F4E"/>
    <w:rsid w:val="005F12C2"/>
    <w:rsid w:val="005F1E0F"/>
    <w:rsid w:val="005F22C1"/>
    <w:rsid w:val="005F3324"/>
    <w:rsid w:val="005F3401"/>
    <w:rsid w:val="005F36F5"/>
    <w:rsid w:val="005F4359"/>
    <w:rsid w:val="005F4AD3"/>
    <w:rsid w:val="005F4B30"/>
    <w:rsid w:val="005F4EC0"/>
    <w:rsid w:val="005F5647"/>
    <w:rsid w:val="005F724D"/>
    <w:rsid w:val="005F7F99"/>
    <w:rsid w:val="005F961B"/>
    <w:rsid w:val="0060003A"/>
    <w:rsid w:val="0060013A"/>
    <w:rsid w:val="006001F2"/>
    <w:rsid w:val="0060047B"/>
    <w:rsid w:val="00600823"/>
    <w:rsid w:val="00600D63"/>
    <w:rsid w:val="00601284"/>
    <w:rsid w:val="00601381"/>
    <w:rsid w:val="006017FE"/>
    <w:rsid w:val="00601849"/>
    <w:rsid w:val="00601B27"/>
    <w:rsid w:val="00601FC7"/>
    <w:rsid w:val="00601FF5"/>
    <w:rsid w:val="0060214F"/>
    <w:rsid w:val="00602193"/>
    <w:rsid w:val="00602531"/>
    <w:rsid w:val="006028BA"/>
    <w:rsid w:val="006029E4"/>
    <w:rsid w:val="00602EE9"/>
    <w:rsid w:val="00603015"/>
    <w:rsid w:val="0060364D"/>
    <w:rsid w:val="006039C9"/>
    <w:rsid w:val="00603BC9"/>
    <w:rsid w:val="006042F1"/>
    <w:rsid w:val="00604A45"/>
    <w:rsid w:val="00604E94"/>
    <w:rsid w:val="006054BC"/>
    <w:rsid w:val="006055A8"/>
    <w:rsid w:val="00605855"/>
    <w:rsid w:val="00605D0A"/>
    <w:rsid w:val="00605FDD"/>
    <w:rsid w:val="0060624C"/>
    <w:rsid w:val="006067A7"/>
    <w:rsid w:val="00606966"/>
    <w:rsid w:val="006076FA"/>
    <w:rsid w:val="00607738"/>
    <w:rsid w:val="00607A0C"/>
    <w:rsid w:val="00607C95"/>
    <w:rsid w:val="00607CE6"/>
    <w:rsid w:val="00607E0D"/>
    <w:rsid w:val="00610415"/>
    <w:rsid w:val="00610502"/>
    <w:rsid w:val="00610DDB"/>
    <w:rsid w:val="00611108"/>
    <w:rsid w:val="00611150"/>
    <w:rsid w:val="006115A5"/>
    <w:rsid w:val="00611B5F"/>
    <w:rsid w:val="00611F9D"/>
    <w:rsid w:val="0061236F"/>
    <w:rsid w:val="00612388"/>
    <w:rsid w:val="00613148"/>
    <w:rsid w:val="0061366E"/>
    <w:rsid w:val="006137D5"/>
    <w:rsid w:val="006138B6"/>
    <w:rsid w:val="00613D69"/>
    <w:rsid w:val="00614669"/>
    <w:rsid w:val="00614F03"/>
    <w:rsid w:val="006156E9"/>
    <w:rsid w:val="00615921"/>
    <w:rsid w:val="00615FDC"/>
    <w:rsid w:val="006164C5"/>
    <w:rsid w:val="00616697"/>
    <w:rsid w:val="00616D12"/>
    <w:rsid w:val="00616D2F"/>
    <w:rsid w:val="00616F85"/>
    <w:rsid w:val="00617E7F"/>
    <w:rsid w:val="006201F6"/>
    <w:rsid w:val="0062027A"/>
    <w:rsid w:val="00621814"/>
    <w:rsid w:val="00621D0E"/>
    <w:rsid w:val="00621D94"/>
    <w:rsid w:val="0062206E"/>
    <w:rsid w:val="00622794"/>
    <w:rsid w:val="006229A3"/>
    <w:rsid w:val="00622CA7"/>
    <w:rsid w:val="00622FF6"/>
    <w:rsid w:val="00623797"/>
    <w:rsid w:val="00623A72"/>
    <w:rsid w:val="00623F76"/>
    <w:rsid w:val="00624379"/>
    <w:rsid w:val="0062448A"/>
    <w:rsid w:val="00624D7D"/>
    <w:rsid w:val="00624E99"/>
    <w:rsid w:val="00625740"/>
    <w:rsid w:val="006259FB"/>
    <w:rsid w:val="00625FB7"/>
    <w:rsid w:val="0062605F"/>
    <w:rsid w:val="0062673C"/>
    <w:rsid w:val="0062694C"/>
    <w:rsid w:val="006269DD"/>
    <w:rsid w:val="00626B4A"/>
    <w:rsid w:val="00626C5B"/>
    <w:rsid w:val="00626DF2"/>
    <w:rsid w:val="00626F06"/>
    <w:rsid w:val="00626F12"/>
    <w:rsid w:val="00627A05"/>
    <w:rsid w:val="00627C52"/>
    <w:rsid w:val="00627D0E"/>
    <w:rsid w:val="00627D8C"/>
    <w:rsid w:val="00627F8F"/>
    <w:rsid w:val="00630309"/>
    <w:rsid w:val="006306B1"/>
    <w:rsid w:val="006306DC"/>
    <w:rsid w:val="00630ABC"/>
    <w:rsid w:val="00630C4F"/>
    <w:rsid w:val="00630CCA"/>
    <w:rsid w:val="0063101D"/>
    <w:rsid w:val="00631FEE"/>
    <w:rsid w:val="00632166"/>
    <w:rsid w:val="006322E5"/>
    <w:rsid w:val="00632343"/>
    <w:rsid w:val="00633375"/>
    <w:rsid w:val="00633854"/>
    <w:rsid w:val="006338B9"/>
    <w:rsid w:val="00634104"/>
    <w:rsid w:val="0063460B"/>
    <w:rsid w:val="006349E6"/>
    <w:rsid w:val="00634B0A"/>
    <w:rsid w:val="00634FF2"/>
    <w:rsid w:val="00635222"/>
    <w:rsid w:val="0063533B"/>
    <w:rsid w:val="00635566"/>
    <w:rsid w:val="006358B2"/>
    <w:rsid w:val="006359FB"/>
    <w:rsid w:val="00635B17"/>
    <w:rsid w:val="00635D81"/>
    <w:rsid w:val="0063721D"/>
    <w:rsid w:val="006375B0"/>
    <w:rsid w:val="00637681"/>
    <w:rsid w:val="00637ACB"/>
    <w:rsid w:val="00640149"/>
    <w:rsid w:val="006402CF"/>
    <w:rsid w:val="00640CE0"/>
    <w:rsid w:val="00640CFC"/>
    <w:rsid w:val="00640E7B"/>
    <w:rsid w:val="00640F6D"/>
    <w:rsid w:val="006410A3"/>
    <w:rsid w:val="00641A34"/>
    <w:rsid w:val="006428F2"/>
    <w:rsid w:val="00642C53"/>
    <w:rsid w:val="00643914"/>
    <w:rsid w:val="00643C2F"/>
    <w:rsid w:val="00643DE6"/>
    <w:rsid w:val="00643E61"/>
    <w:rsid w:val="0064417E"/>
    <w:rsid w:val="00644300"/>
    <w:rsid w:val="0064444E"/>
    <w:rsid w:val="006446F5"/>
    <w:rsid w:val="00644CB6"/>
    <w:rsid w:val="00645F7E"/>
    <w:rsid w:val="00646AB2"/>
    <w:rsid w:val="00646AE2"/>
    <w:rsid w:val="00646E37"/>
    <w:rsid w:val="00646EA0"/>
    <w:rsid w:val="00646EF6"/>
    <w:rsid w:val="00647176"/>
    <w:rsid w:val="006471BE"/>
    <w:rsid w:val="00647829"/>
    <w:rsid w:val="00647AAF"/>
    <w:rsid w:val="00647BFE"/>
    <w:rsid w:val="00647D81"/>
    <w:rsid w:val="006502DF"/>
    <w:rsid w:val="00650970"/>
    <w:rsid w:val="00650BFC"/>
    <w:rsid w:val="00650F39"/>
    <w:rsid w:val="00650F91"/>
    <w:rsid w:val="00651311"/>
    <w:rsid w:val="006513E1"/>
    <w:rsid w:val="006516C1"/>
    <w:rsid w:val="00651969"/>
    <w:rsid w:val="00651A85"/>
    <w:rsid w:val="00651AEF"/>
    <w:rsid w:val="00651E3B"/>
    <w:rsid w:val="0065299C"/>
    <w:rsid w:val="006536B8"/>
    <w:rsid w:val="00654148"/>
    <w:rsid w:val="0065459A"/>
    <w:rsid w:val="00654AA9"/>
    <w:rsid w:val="00654EC1"/>
    <w:rsid w:val="00654FD1"/>
    <w:rsid w:val="0065508B"/>
    <w:rsid w:val="0065542B"/>
    <w:rsid w:val="00655500"/>
    <w:rsid w:val="00655EF1"/>
    <w:rsid w:val="0065617C"/>
    <w:rsid w:val="0065674F"/>
    <w:rsid w:val="006568F1"/>
    <w:rsid w:val="00656B07"/>
    <w:rsid w:val="00656C86"/>
    <w:rsid w:val="00656D38"/>
    <w:rsid w:val="00657755"/>
    <w:rsid w:val="006579B1"/>
    <w:rsid w:val="00657DF4"/>
    <w:rsid w:val="00660194"/>
    <w:rsid w:val="0066019C"/>
    <w:rsid w:val="0066022B"/>
    <w:rsid w:val="0066028A"/>
    <w:rsid w:val="006606C2"/>
    <w:rsid w:val="00660706"/>
    <w:rsid w:val="00660BB9"/>
    <w:rsid w:val="00660D33"/>
    <w:rsid w:val="00660F20"/>
    <w:rsid w:val="00661407"/>
    <w:rsid w:val="006623EF"/>
    <w:rsid w:val="0066245D"/>
    <w:rsid w:val="006626D0"/>
    <w:rsid w:val="0066283D"/>
    <w:rsid w:val="00662A7F"/>
    <w:rsid w:val="00663752"/>
    <w:rsid w:val="00663758"/>
    <w:rsid w:val="00663ADE"/>
    <w:rsid w:val="00663CB0"/>
    <w:rsid w:val="00663F72"/>
    <w:rsid w:val="00664AC1"/>
    <w:rsid w:val="00665228"/>
    <w:rsid w:val="0066527F"/>
    <w:rsid w:val="00665361"/>
    <w:rsid w:val="00665BB2"/>
    <w:rsid w:val="00665E95"/>
    <w:rsid w:val="00665F68"/>
    <w:rsid w:val="00665F93"/>
    <w:rsid w:val="006662B9"/>
    <w:rsid w:val="006664C8"/>
    <w:rsid w:val="00666B18"/>
    <w:rsid w:val="00667158"/>
    <w:rsid w:val="006674EA"/>
    <w:rsid w:val="00667579"/>
    <w:rsid w:val="00667D54"/>
    <w:rsid w:val="00670E14"/>
    <w:rsid w:val="00670EA3"/>
    <w:rsid w:val="00670EE7"/>
    <w:rsid w:val="006718AE"/>
    <w:rsid w:val="00671D9B"/>
    <w:rsid w:val="006720A1"/>
    <w:rsid w:val="00672143"/>
    <w:rsid w:val="00672696"/>
    <w:rsid w:val="00672D5C"/>
    <w:rsid w:val="0067397F"/>
    <w:rsid w:val="00673C44"/>
    <w:rsid w:val="00673E59"/>
    <w:rsid w:val="00673EC5"/>
    <w:rsid w:val="006741D2"/>
    <w:rsid w:val="00674534"/>
    <w:rsid w:val="0067478F"/>
    <w:rsid w:val="0067495C"/>
    <w:rsid w:val="00674E5B"/>
    <w:rsid w:val="00674EE5"/>
    <w:rsid w:val="006755CD"/>
    <w:rsid w:val="0067599E"/>
    <w:rsid w:val="00675A15"/>
    <w:rsid w:val="00675E27"/>
    <w:rsid w:val="006760AC"/>
    <w:rsid w:val="006762AC"/>
    <w:rsid w:val="006762EB"/>
    <w:rsid w:val="0067632F"/>
    <w:rsid w:val="0067671B"/>
    <w:rsid w:val="006767C6"/>
    <w:rsid w:val="00676DCC"/>
    <w:rsid w:val="006777BC"/>
    <w:rsid w:val="006777C3"/>
    <w:rsid w:val="006778C5"/>
    <w:rsid w:val="00680E5B"/>
    <w:rsid w:val="00681575"/>
    <w:rsid w:val="00681DA8"/>
    <w:rsid w:val="006825FE"/>
    <w:rsid w:val="0068282E"/>
    <w:rsid w:val="00682923"/>
    <w:rsid w:val="00683011"/>
    <w:rsid w:val="00683076"/>
    <w:rsid w:val="00683476"/>
    <w:rsid w:val="00683536"/>
    <w:rsid w:val="00683596"/>
    <w:rsid w:val="0068384E"/>
    <w:rsid w:val="00683934"/>
    <w:rsid w:val="00683B86"/>
    <w:rsid w:val="006841BF"/>
    <w:rsid w:val="006843F9"/>
    <w:rsid w:val="0068440B"/>
    <w:rsid w:val="0068483A"/>
    <w:rsid w:val="00684C9C"/>
    <w:rsid w:val="00684E79"/>
    <w:rsid w:val="00684F5F"/>
    <w:rsid w:val="00685AC8"/>
    <w:rsid w:val="00685CDA"/>
    <w:rsid w:val="00685F24"/>
    <w:rsid w:val="00686450"/>
    <w:rsid w:val="006865DA"/>
    <w:rsid w:val="00686B22"/>
    <w:rsid w:val="00686EB9"/>
    <w:rsid w:val="00687570"/>
    <w:rsid w:val="00687805"/>
    <w:rsid w:val="0068784B"/>
    <w:rsid w:val="0068785A"/>
    <w:rsid w:val="00687B77"/>
    <w:rsid w:val="00687CED"/>
    <w:rsid w:val="006902BA"/>
    <w:rsid w:val="00690530"/>
    <w:rsid w:val="0069077A"/>
    <w:rsid w:val="00690918"/>
    <w:rsid w:val="006909DC"/>
    <w:rsid w:val="00690C04"/>
    <w:rsid w:val="00690D3A"/>
    <w:rsid w:val="00690EB1"/>
    <w:rsid w:val="00690FF0"/>
    <w:rsid w:val="006916AD"/>
    <w:rsid w:val="006919F0"/>
    <w:rsid w:val="00692285"/>
    <w:rsid w:val="006925BC"/>
    <w:rsid w:val="0069296E"/>
    <w:rsid w:val="00692F00"/>
    <w:rsid w:val="0069317B"/>
    <w:rsid w:val="00693411"/>
    <w:rsid w:val="006942BB"/>
    <w:rsid w:val="00694AAE"/>
    <w:rsid w:val="00694F91"/>
    <w:rsid w:val="00695086"/>
    <w:rsid w:val="0069514B"/>
    <w:rsid w:val="0069527E"/>
    <w:rsid w:val="006957A1"/>
    <w:rsid w:val="00695955"/>
    <w:rsid w:val="00695D90"/>
    <w:rsid w:val="00695E4A"/>
    <w:rsid w:val="006966CA"/>
    <w:rsid w:val="0069678D"/>
    <w:rsid w:val="0069681D"/>
    <w:rsid w:val="00696C95"/>
    <w:rsid w:val="00696CA9"/>
    <w:rsid w:val="00696D44"/>
    <w:rsid w:val="00697395"/>
    <w:rsid w:val="00697525"/>
    <w:rsid w:val="006975E4"/>
    <w:rsid w:val="006977A9"/>
    <w:rsid w:val="00697A7A"/>
    <w:rsid w:val="00697E63"/>
    <w:rsid w:val="006A039B"/>
    <w:rsid w:val="006A083F"/>
    <w:rsid w:val="006A1986"/>
    <w:rsid w:val="006A2278"/>
    <w:rsid w:val="006A2543"/>
    <w:rsid w:val="006A259A"/>
    <w:rsid w:val="006A2878"/>
    <w:rsid w:val="006A3444"/>
    <w:rsid w:val="006A36D8"/>
    <w:rsid w:val="006A36DB"/>
    <w:rsid w:val="006A3DAA"/>
    <w:rsid w:val="006A3E26"/>
    <w:rsid w:val="006A3F05"/>
    <w:rsid w:val="006A4922"/>
    <w:rsid w:val="006A4A10"/>
    <w:rsid w:val="006A4D25"/>
    <w:rsid w:val="006A4DE9"/>
    <w:rsid w:val="006A5972"/>
    <w:rsid w:val="006A5B9D"/>
    <w:rsid w:val="006A5D1C"/>
    <w:rsid w:val="006A5F63"/>
    <w:rsid w:val="006A77BD"/>
    <w:rsid w:val="006A7AC8"/>
    <w:rsid w:val="006A7C6B"/>
    <w:rsid w:val="006A7D87"/>
    <w:rsid w:val="006B1095"/>
    <w:rsid w:val="006B1129"/>
    <w:rsid w:val="006B126F"/>
    <w:rsid w:val="006B15A4"/>
    <w:rsid w:val="006B17D6"/>
    <w:rsid w:val="006B1803"/>
    <w:rsid w:val="006B1AB4"/>
    <w:rsid w:val="006B1FCE"/>
    <w:rsid w:val="006B21F6"/>
    <w:rsid w:val="006B26E0"/>
    <w:rsid w:val="006B28E5"/>
    <w:rsid w:val="006B308C"/>
    <w:rsid w:val="006B31EF"/>
    <w:rsid w:val="006B3331"/>
    <w:rsid w:val="006B385D"/>
    <w:rsid w:val="006B4993"/>
    <w:rsid w:val="006B4AF9"/>
    <w:rsid w:val="006B4E6A"/>
    <w:rsid w:val="006B508A"/>
    <w:rsid w:val="006B521F"/>
    <w:rsid w:val="006B522B"/>
    <w:rsid w:val="006B5C97"/>
    <w:rsid w:val="006B5FA0"/>
    <w:rsid w:val="006B66E4"/>
    <w:rsid w:val="006B66EC"/>
    <w:rsid w:val="006B68F1"/>
    <w:rsid w:val="006B6EFE"/>
    <w:rsid w:val="006B7045"/>
    <w:rsid w:val="006B7888"/>
    <w:rsid w:val="006B7A80"/>
    <w:rsid w:val="006B7EAB"/>
    <w:rsid w:val="006C0192"/>
    <w:rsid w:val="006C0392"/>
    <w:rsid w:val="006C03DA"/>
    <w:rsid w:val="006C0621"/>
    <w:rsid w:val="006C06EC"/>
    <w:rsid w:val="006C072C"/>
    <w:rsid w:val="006C0831"/>
    <w:rsid w:val="006C0C9E"/>
    <w:rsid w:val="006C1145"/>
    <w:rsid w:val="006C1223"/>
    <w:rsid w:val="006C1837"/>
    <w:rsid w:val="006C1EA6"/>
    <w:rsid w:val="006C1F8E"/>
    <w:rsid w:val="006C21F4"/>
    <w:rsid w:val="006C2250"/>
    <w:rsid w:val="006C26DA"/>
    <w:rsid w:val="006C2A6A"/>
    <w:rsid w:val="006C2BBD"/>
    <w:rsid w:val="006C2BD2"/>
    <w:rsid w:val="006C2DDE"/>
    <w:rsid w:val="006C2ECB"/>
    <w:rsid w:val="006C2F60"/>
    <w:rsid w:val="006C30A7"/>
    <w:rsid w:val="006C354D"/>
    <w:rsid w:val="006C3769"/>
    <w:rsid w:val="006C3DDB"/>
    <w:rsid w:val="006C496E"/>
    <w:rsid w:val="006C4CAD"/>
    <w:rsid w:val="006C4D97"/>
    <w:rsid w:val="006C4ECF"/>
    <w:rsid w:val="006C53E4"/>
    <w:rsid w:val="006C5B88"/>
    <w:rsid w:val="006C5D6A"/>
    <w:rsid w:val="006C5F60"/>
    <w:rsid w:val="006C645A"/>
    <w:rsid w:val="006C666A"/>
    <w:rsid w:val="006C6AF1"/>
    <w:rsid w:val="006C6D16"/>
    <w:rsid w:val="006C6D1E"/>
    <w:rsid w:val="006C6F27"/>
    <w:rsid w:val="006C735A"/>
    <w:rsid w:val="006C7835"/>
    <w:rsid w:val="006C7859"/>
    <w:rsid w:val="006C78F7"/>
    <w:rsid w:val="006C7AE7"/>
    <w:rsid w:val="006C7B81"/>
    <w:rsid w:val="006C7C97"/>
    <w:rsid w:val="006C7F45"/>
    <w:rsid w:val="006D000F"/>
    <w:rsid w:val="006D0843"/>
    <w:rsid w:val="006D0F0C"/>
    <w:rsid w:val="006D1218"/>
    <w:rsid w:val="006D15A7"/>
    <w:rsid w:val="006D1BD0"/>
    <w:rsid w:val="006D1D82"/>
    <w:rsid w:val="006D1FB7"/>
    <w:rsid w:val="006D2356"/>
    <w:rsid w:val="006D256D"/>
    <w:rsid w:val="006D26D2"/>
    <w:rsid w:val="006D2867"/>
    <w:rsid w:val="006D2B6A"/>
    <w:rsid w:val="006D2EBE"/>
    <w:rsid w:val="006D3036"/>
    <w:rsid w:val="006D30FF"/>
    <w:rsid w:val="006D3398"/>
    <w:rsid w:val="006D3475"/>
    <w:rsid w:val="006D3907"/>
    <w:rsid w:val="006D4272"/>
    <w:rsid w:val="006D449F"/>
    <w:rsid w:val="006D4607"/>
    <w:rsid w:val="006D49E2"/>
    <w:rsid w:val="006D4A1A"/>
    <w:rsid w:val="006D4A93"/>
    <w:rsid w:val="006D4D66"/>
    <w:rsid w:val="006D52D2"/>
    <w:rsid w:val="006D54E3"/>
    <w:rsid w:val="006D5910"/>
    <w:rsid w:val="006D5ACC"/>
    <w:rsid w:val="006D5E1C"/>
    <w:rsid w:val="006D5E3B"/>
    <w:rsid w:val="006D5EF3"/>
    <w:rsid w:val="006D666C"/>
    <w:rsid w:val="006D671F"/>
    <w:rsid w:val="006D7166"/>
    <w:rsid w:val="006D7DAF"/>
    <w:rsid w:val="006E0142"/>
    <w:rsid w:val="006E08B9"/>
    <w:rsid w:val="006E0B53"/>
    <w:rsid w:val="006E14B1"/>
    <w:rsid w:val="006E178A"/>
    <w:rsid w:val="006E17D3"/>
    <w:rsid w:val="006E1E61"/>
    <w:rsid w:val="006E1F2D"/>
    <w:rsid w:val="006E1FA9"/>
    <w:rsid w:val="006E2702"/>
    <w:rsid w:val="006E2BC0"/>
    <w:rsid w:val="006E2D09"/>
    <w:rsid w:val="006E316B"/>
    <w:rsid w:val="006E359D"/>
    <w:rsid w:val="006E35C0"/>
    <w:rsid w:val="006E3D4C"/>
    <w:rsid w:val="006E41DB"/>
    <w:rsid w:val="006E481A"/>
    <w:rsid w:val="006E49B2"/>
    <w:rsid w:val="006E4C38"/>
    <w:rsid w:val="006E5122"/>
    <w:rsid w:val="006E5DE3"/>
    <w:rsid w:val="006E664D"/>
    <w:rsid w:val="006E6946"/>
    <w:rsid w:val="006E6A09"/>
    <w:rsid w:val="006E6AEC"/>
    <w:rsid w:val="006E6F9D"/>
    <w:rsid w:val="006E708C"/>
    <w:rsid w:val="006E7595"/>
    <w:rsid w:val="006E766A"/>
    <w:rsid w:val="006E7A88"/>
    <w:rsid w:val="006F010D"/>
    <w:rsid w:val="006F01A2"/>
    <w:rsid w:val="006F05CC"/>
    <w:rsid w:val="006F0729"/>
    <w:rsid w:val="006F0B1A"/>
    <w:rsid w:val="006F101D"/>
    <w:rsid w:val="006F1418"/>
    <w:rsid w:val="006F169C"/>
    <w:rsid w:val="006F18C5"/>
    <w:rsid w:val="006F1A75"/>
    <w:rsid w:val="006F1CAC"/>
    <w:rsid w:val="006F1CEB"/>
    <w:rsid w:val="006F210D"/>
    <w:rsid w:val="006F218B"/>
    <w:rsid w:val="006F2633"/>
    <w:rsid w:val="006F278B"/>
    <w:rsid w:val="006F30F5"/>
    <w:rsid w:val="006F3CC5"/>
    <w:rsid w:val="006F40E0"/>
    <w:rsid w:val="006F462C"/>
    <w:rsid w:val="006F50A8"/>
    <w:rsid w:val="006F56B8"/>
    <w:rsid w:val="006F5847"/>
    <w:rsid w:val="006F58C7"/>
    <w:rsid w:val="006F5917"/>
    <w:rsid w:val="006F5B38"/>
    <w:rsid w:val="006F5C48"/>
    <w:rsid w:val="006F6CA0"/>
    <w:rsid w:val="006F6F00"/>
    <w:rsid w:val="006F7369"/>
    <w:rsid w:val="006F74D8"/>
    <w:rsid w:val="006F7595"/>
    <w:rsid w:val="006F760B"/>
    <w:rsid w:val="006F7867"/>
    <w:rsid w:val="006F799F"/>
    <w:rsid w:val="006F7A41"/>
    <w:rsid w:val="006F7D88"/>
    <w:rsid w:val="007004D4"/>
    <w:rsid w:val="007006FB"/>
    <w:rsid w:val="00700A6B"/>
    <w:rsid w:val="0070192F"/>
    <w:rsid w:val="00701B07"/>
    <w:rsid w:val="00701C3C"/>
    <w:rsid w:val="007021FD"/>
    <w:rsid w:val="00702555"/>
    <w:rsid w:val="00702673"/>
    <w:rsid w:val="00702B6F"/>
    <w:rsid w:val="00702CA7"/>
    <w:rsid w:val="00702FC8"/>
    <w:rsid w:val="0070324A"/>
    <w:rsid w:val="007039FE"/>
    <w:rsid w:val="00703BE2"/>
    <w:rsid w:val="00703CEC"/>
    <w:rsid w:val="007042FE"/>
    <w:rsid w:val="00704908"/>
    <w:rsid w:val="0070519D"/>
    <w:rsid w:val="00705AEC"/>
    <w:rsid w:val="00705B63"/>
    <w:rsid w:val="00705BF8"/>
    <w:rsid w:val="00706139"/>
    <w:rsid w:val="0070660A"/>
    <w:rsid w:val="00706626"/>
    <w:rsid w:val="007066CA"/>
    <w:rsid w:val="00706C29"/>
    <w:rsid w:val="00706DF3"/>
    <w:rsid w:val="0070727A"/>
    <w:rsid w:val="007076F0"/>
    <w:rsid w:val="00707D2B"/>
    <w:rsid w:val="00707D9B"/>
    <w:rsid w:val="00710232"/>
    <w:rsid w:val="0071035E"/>
    <w:rsid w:val="00710895"/>
    <w:rsid w:val="00710A57"/>
    <w:rsid w:val="00710C0B"/>
    <w:rsid w:val="0071112F"/>
    <w:rsid w:val="0071167A"/>
    <w:rsid w:val="00711D24"/>
    <w:rsid w:val="00711F8B"/>
    <w:rsid w:val="007121A3"/>
    <w:rsid w:val="00713877"/>
    <w:rsid w:val="00713DD1"/>
    <w:rsid w:val="00714368"/>
    <w:rsid w:val="00714714"/>
    <w:rsid w:val="00714F34"/>
    <w:rsid w:val="00715785"/>
    <w:rsid w:val="007167F6"/>
    <w:rsid w:val="00716CD5"/>
    <w:rsid w:val="00716E85"/>
    <w:rsid w:val="0071727A"/>
    <w:rsid w:val="00717CF3"/>
    <w:rsid w:val="00717D0C"/>
    <w:rsid w:val="0072007C"/>
    <w:rsid w:val="00720254"/>
    <w:rsid w:val="007202CD"/>
    <w:rsid w:val="007203C7"/>
    <w:rsid w:val="00720611"/>
    <w:rsid w:val="00720660"/>
    <w:rsid w:val="007209BC"/>
    <w:rsid w:val="00721120"/>
    <w:rsid w:val="007211FC"/>
    <w:rsid w:val="007216A0"/>
    <w:rsid w:val="0072186C"/>
    <w:rsid w:val="00721CA0"/>
    <w:rsid w:val="00721DAD"/>
    <w:rsid w:val="00722013"/>
    <w:rsid w:val="007222F4"/>
    <w:rsid w:val="007226D0"/>
    <w:rsid w:val="0072282A"/>
    <w:rsid w:val="00722A2C"/>
    <w:rsid w:val="00722B04"/>
    <w:rsid w:val="0072328B"/>
    <w:rsid w:val="00723434"/>
    <w:rsid w:val="00723469"/>
    <w:rsid w:val="00723A4E"/>
    <w:rsid w:val="00723D1E"/>
    <w:rsid w:val="00724103"/>
    <w:rsid w:val="0072449D"/>
    <w:rsid w:val="00724555"/>
    <w:rsid w:val="00724622"/>
    <w:rsid w:val="00724976"/>
    <w:rsid w:val="007249CF"/>
    <w:rsid w:val="007249D0"/>
    <w:rsid w:val="00724B0E"/>
    <w:rsid w:val="0072504C"/>
    <w:rsid w:val="007251AF"/>
    <w:rsid w:val="00725320"/>
    <w:rsid w:val="00725786"/>
    <w:rsid w:val="00725AEF"/>
    <w:rsid w:val="00726185"/>
    <w:rsid w:val="00726634"/>
    <w:rsid w:val="007267DF"/>
    <w:rsid w:val="0072680C"/>
    <w:rsid w:val="007269A0"/>
    <w:rsid w:val="007269BC"/>
    <w:rsid w:val="00726B63"/>
    <w:rsid w:val="00726D6D"/>
    <w:rsid w:val="00726DF8"/>
    <w:rsid w:val="00726F7D"/>
    <w:rsid w:val="0072714F"/>
    <w:rsid w:val="0072725B"/>
    <w:rsid w:val="00727692"/>
    <w:rsid w:val="00727777"/>
    <w:rsid w:val="007278D0"/>
    <w:rsid w:val="00727A88"/>
    <w:rsid w:val="00727BC4"/>
    <w:rsid w:val="00727C56"/>
    <w:rsid w:val="00727F59"/>
    <w:rsid w:val="0073001E"/>
    <w:rsid w:val="007301AC"/>
    <w:rsid w:val="007306DD"/>
    <w:rsid w:val="0073071D"/>
    <w:rsid w:val="00730FA7"/>
    <w:rsid w:val="00731048"/>
    <w:rsid w:val="0073111E"/>
    <w:rsid w:val="0073115C"/>
    <w:rsid w:val="007315F1"/>
    <w:rsid w:val="00731670"/>
    <w:rsid w:val="00731A71"/>
    <w:rsid w:val="00731C36"/>
    <w:rsid w:val="00731F54"/>
    <w:rsid w:val="00732260"/>
    <w:rsid w:val="00732276"/>
    <w:rsid w:val="007322A0"/>
    <w:rsid w:val="00732BF3"/>
    <w:rsid w:val="00732C58"/>
    <w:rsid w:val="00732C62"/>
    <w:rsid w:val="00732F62"/>
    <w:rsid w:val="007330C8"/>
    <w:rsid w:val="007331B8"/>
    <w:rsid w:val="007335B9"/>
    <w:rsid w:val="00733D3A"/>
    <w:rsid w:val="007344C9"/>
    <w:rsid w:val="0073478E"/>
    <w:rsid w:val="007348E7"/>
    <w:rsid w:val="007351BE"/>
    <w:rsid w:val="00735256"/>
    <w:rsid w:val="00735358"/>
    <w:rsid w:val="007353F8"/>
    <w:rsid w:val="0073544E"/>
    <w:rsid w:val="00735A14"/>
    <w:rsid w:val="00735E5A"/>
    <w:rsid w:val="007360F5"/>
    <w:rsid w:val="00736254"/>
    <w:rsid w:val="007365DC"/>
    <w:rsid w:val="00736681"/>
    <w:rsid w:val="00737099"/>
    <w:rsid w:val="00737344"/>
    <w:rsid w:val="007375A7"/>
    <w:rsid w:val="00740AE0"/>
    <w:rsid w:val="00740CE6"/>
    <w:rsid w:val="00740D0C"/>
    <w:rsid w:val="0074105C"/>
    <w:rsid w:val="00741296"/>
    <w:rsid w:val="00741387"/>
    <w:rsid w:val="007415DC"/>
    <w:rsid w:val="00741A8E"/>
    <w:rsid w:val="00741EF5"/>
    <w:rsid w:val="00742185"/>
    <w:rsid w:val="0074246A"/>
    <w:rsid w:val="007426D0"/>
    <w:rsid w:val="00742738"/>
    <w:rsid w:val="00742949"/>
    <w:rsid w:val="00742DB2"/>
    <w:rsid w:val="00742E2D"/>
    <w:rsid w:val="00743178"/>
    <w:rsid w:val="007435C0"/>
    <w:rsid w:val="007435C8"/>
    <w:rsid w:val="00743654"/>
    <w:rsid w:val="00743699"/>
    <w:rsid w:val="0074387C"/>
    <w:rsid w:val="0074388E"/>
    <w:rsid w:val="0074396B"/>
    <w:rsid w:val="00743CCE"/>
    <w:rsid w:val="00743D7A"/>
    <w:rsid w:val="00744590"/>
    <w:rsid w:val="00744742"/>
    <w:rsid w:val="007448DF"/>
    <w:rsid w:val="00744935"/>
    <w:rsid w:val="00744B1A"/>
    <w:rsid w:val="00744EEC"/>
    <w:rsid w:val="007450EA"/>
    <w:rsid w:val="007459FD"/>
    <w:rsid w:val="00745C62"/>
    <w:rsid w:val="00745CFC"/>
    <w:rsid w:val="00746107"/>
    <w:rsid w:val="0074704C"/>
    <w:rsid w:val="00747220"/>
    <w:rsid w:val="007476B4"/>
    <w:rsid w:val="007476D0"/>
    <w:rsid w:val="00747748"/>
    <w:rsid w:val="00747ABD"/>
    <w:rsid w:val="00747B52"/>
    <w:rsid w:val="00750CF0"/>
    <w:rsid w:val="00750E3E"/>
    <w:rsid w:val="0075131B"/>
    <w:rsid w:val="007515F4"/>
    <w:rsid w:val="007517D0"/>
    <w:rsid w:val="007518AE"/>
    <w:rsid w:val="00751BE6"/>
    <w:rsid w:val="00751E93"/>
    <w:rsid w:val="00751F21"/>
    <w:rsid w:val="00751F64"/>
    <w:rsid w:val="00752435"/>
    <w:rsid w:val="007524C1"/>
    <w:rsid w:val="007527DD"/>
    <w:rsid w:val="00752E71"/>
    <w:rsid w:val="00752EA7"/>
    <w:rsid w:val="00752F87"/>
    <w:rsid w:val="007534E1"/>
    <w:rsid w:val="00753AEC"/>
    <w:rsid w:val="00753F4A"/>
    <w:rsid w:val="00754180"/>
    <w:rsid w:val="007543AC"/>
    <w:rsid w:val="0075463E"/>
    <w:rsid w:val="0075477A"/>
    <w:rsid w:val="007547CA"/>
    <w:rsid w:val="00754A03"/>
    <w:rsid w:val="00754CD4"/>
    <w:rsid w:val="00755178"/>
    <w:rsid w:val="007551CD"/>
    <w:rsid w:val="007552DC"/>
    <w:rsid w:val="00755497"/>
    <w:rsid w:val="007556D4"/>
    <w:rsid w:val="00755AA1"/>
    <w:rsid w:val="00755C76"/>
    <w:rsid w:val="00755FAE"/>
    <w:rsid w:val="007564A6"/>
    <w:rsid w:val="007566B4"/>
    <w:rsid w:val="007567E1"/>
    <w:rsid w:val="007568FD"/>
    <w:rsid w:val="00756CFB"/>
    <w:rsid w:val="00756E0C"/>
    <w:rsid w:val="00757453"/>
    <w:rsid w:val="007574FA"/>
    <w:rsid w:val="007576FC"/>
    <w:rsid w:val="00757B7B"/>
    <w:rsid w:val="00757CED"/>
    <w:rsid w:val="00757F27"/>
    <w:rsid w:val="00757F57"/>
    <w:rsid w:val="00757F6D"/>
    <w:rsid w:val="00760AB1"/>
    <w:rsid w:val="007612FD"/>
    <w:rsid w:val="007614B1"/>
    <w:rsid w:val="0076159E"/>
    <w:rsid w:val="00761CE7"/>
    <w:rsid w:val="0076218C"/>
    <w:rsid w:val="007626A9"/>
    <w:rsid w:val="007627B6"/>
    <w:rsid w:val="00762976"/>
    <w:rsid w:val="007629AD"/>
    <w:rsid w:val="00762F8A"/>
    <w:rsid w:val="0076308E"/>
    <w:rsid w:val="00763328"/>
    <w:rsid w:val="00763343"/>
    <w:rsid w:val="00763523"/>
    <w:rsid w:val="007635D1"/>
    <w:rsid w:val="0076385D"/>
    <w:rsid w:val="00763F20"/>
    <w:rsid w:val="007640ED"/>
    <w:rsid w:val="00764467"/>
    <w:rsid w:val="00764660"/>
    <w:rsid w:val="007648EA"/>
    <w:rsid w:val="00764A7C"/>
    <w:rsid w:val="00764EF8"/>
    <w:rsid w:val="00765054"/>
    <w:rsid w:val="00765078"/>
    <w:rsid w:val="007653B2"/>
    <w:rsid w:val="007655DE"/>
    <w:rsid w:val="00765B22"/>
    <w:rsid w:val="007663FC"/>
    <w:rsid w:val="007665D5"/>
    <w:rsid w:val="00766C0A"/>
    <w:rsid w:val="00766CC2"/>
    <w:rsid w:val="00766ED1"/>
    <w:rsid w:val="00766F85"/>
    <w:rsid w:val="0076731E"/>
    <w:rsid w:val="0076751C"/>
    <w:rsid w:val="0076771A"/>
    <w:rsid w:val="00767C21"/>
    <w:rsid w:val="0077062F"/>
    <w:rsid w:val="00770644"/>
    <w:rsid w:val="00770E6D"/>
    <w:rsid w:val="0077107A"/>
    <w:rsid w:val="00771086"/>
    <w:rsid w:val="00771346"/>
    <w:rsid w:val="0077165C"/>
    <w:rsid w:val="0077172C"/>
    <w:rsid w:val="00771895"/>
    <w:rsid w:val="00771B04"/>
    <w:rsid w:val="007723C6"/>
    <w:rsid w:val="00772701"/>
    <w:rsid w:val="00772C1A"/>
    <w:rsid w:val="00772F89"/>
    <w:rsid w:val="00772FC1"/>
    <w:rsid w:val="00773AE1"/>
    <w:rsid w:val="00773D6A"/>
    <w:rsid w:val="00773F5A"/>
    <w:rsid w:val="00774B93"/>
    <w:rsid w:val="007755A2"/>
    <w:rsid w:val="00775680"/>
    <w:rsid w:val="00776524"/>
    <w:rsid w:val="007766BA"/>
    <w:rsid w:val="00776A4E"/>
    <w:rsid w:val="00776A4F"/>
    <w:rsid w:val="00776BC0"/>
    <w:rsid w:val="00776E1C"/>
    <w:rsid w:val="00776F6A"/>
    <w:rsid w:val="00777633"/>
    <w:rsid w:val="00777A84"/>
    <w:rsid w:val="00777E70"/>
    <w:rsid w:val="007800A6"/>
    <w:rsid w:val="00780331"/>
    <w:rsid w:val="00780360"/>
    <w:rsid w:val="00780546"/>
    <w:rsid w:val="0078055E"/>
    <w:rsid w:val="0078116B"/>
    <w:rsid w:val="0078127E"/>
    <w:rsid w:val="00781388"/>
    <w:rsid w:val="007815E2"/>
    <w:rsid w:val="00781973"/>
    <w:rsid w:val="00782850"/>
    <w:rsid w:val="00782B5B"/>
    <w:rsid w:val="00782C9F"/>
    <w:rsid w:val="00782D4C"/>
    <w:rsid w:val="00783347"/>
    <w:rsid w:val="007835D7"/>
    <w:rsid w:val="007837E8"/>
    <w:rsid w:val="00783DAC"/>
    <w:rsid w:val="00783EA6"/>
    <w:rsid w:val="00784389"/>
    <w:rsid w:val="00784720"/>
    <w:rsid w:val="00784752"/>
    <w:rsid w:val="00784987"/>
    <w:rsid w:val="00784DA9"/>
    <w:rsid w:val="007850A4"/>
    <w:rsid w:val="007850B1"/>
    <w:rsid w:val="00785444"/>
    <w:rsid w:val="00785886"/>
    <w:rsid w:val="00785981"/>
    <w:rsid w:val="00785D42"/>
    <w:rsid w:val="00785D5D"/>
    <w:rsid w:val="00785F0A"/>
    <w:rsid w:val="00786322"/>
    <w:rsid w:val="00786831"/>
    <w:rsid w:val="00786CE1"/>
    <w:rsid w:val="007874E8"/>
    <w:rsid w:val="0078790C"/>
    <w:rsid w:val="00787D7C"/>
    <w:rsid w:val="007900D4"/>
    <w:rsid w:val="0079029F"/>
    <w:rsid w:val="007904EC"/>
    <w:rsid w:val="0079065F"/>
    <w:rsid w:val="00790689"/>
    <w:rsid w:val="0079088D"/>
    <w:rsid w:val="0079098C"/>
    <w:rsid w:val="00790CB9"/>
    <w:rsid w:val="00790CCC"/>
    <w:rsid w:val="00790E4D"/>
    <w:rsid w:val="0079119D"/>
    <w:rsid w:val="00791226"/>
    <w:rsid w:val="00791230"/>
    <w:rsid w:val="00791E59"/>
    <w:rsid w:val="00792643"/>
    <w:rsid w:val="0079288F"/>
    <w:rsid w:val="007935D5"/>
    <w:rsid w:val="00793A16"/>
    <w:rsid w:val="00793C7D"/>
    <w:rsid w:val="00794321"/>
    <w:rsid w:val="00794399"/>
    <w:rsid w:val="00794C60"/>
    <w:rsid w:val="007952BF"/>
    <w:rsid w:val="00795539"/>
    <w:rsid w:val="007955EC"/>
    <w:rsid w:val="00795A34"/>
    <w:rsid w:val="007967F7"/>
    <w:rsid w:val="00796A69"/>
    <w:rsid w:val="00796A6A"/>
    <w:rsid w:val="00796A84"/>
    <w:rsid w:val="00796ACD"/>
    <w:rsid w:val="00796C0E"/>
    <w:rsid w:val="00796ECA"/>
    <w:rsid w:val="007970F3"/>
    <w:rsid w:val="0079738C"/>
    <w:rsid w:val="0079759F"/>
    <w:rsid w:val="00797649"/>
    <w:rsid w:val="007978BA"/>
    <w:rsid w:val="007A0542"/>
    <w:rsid w:val="007A1051"/>
    <w:rsid w:val="007A13EF"/>
    <w:rsid w:val="007A1540"/>
    <w:rsid w:val="007A16B1"/>
    <w:rsid w:val="007A1A5D"/>
    <w:rsid w:val="007A1CA1"/>
    <w:rsid w:val="007A206F"/>
    <w:rsid w:val="007A21E8"/>
    <w:rsid w:val="007A23D6"/>
    <w:rsid w:val="007A23DB"/>
    <w:rsid w:val="007A25D2"/>
    <w:rsid w:val="007A25F9"/>
    <w:rsid w:val="007A29D4"/>
    <w:rsid w:val="007A2E2D"/>
    <w:rsid w:val="007A2EF5"/>
    <w:rsid w:val="007A3167"/>
    <w:rsid w:val="007A347D"/>
    <w:rsid w:val="007A34E5"/>
    <w:rsid w:val="007A3560"/>
    <w:rsid w:val="007A36A4"/>
    <w:rsid w:val="007A3857"/>
    <w:rsid w:val="007A38C9"/>
    <w:rsid w:val="007A3E4A"/>
    <w:rsid w:val="007A4274"/>
    <w:rsid w:val="007A4641"/>
    <w:rsid w:val="007A4A6B"/>
    <w:rsid w:val="007A5090"/>
    <w:rsid w:val="007A5CD8"/>
    <w:rsid w:val="007A5DAB"/>
    <w:rsid w:val="007A638E"/>
    <w:rsid w:val="007A6498"/>
    <w:rsid w:val="007A64E0"/>
    <w:rsid w:val="007A662B"/>
    <w:rsid w:val="007A6942"/>
    <w:rsid w:val="007A6F21"/>
    <w:rsid w:val="007A6F6A"/>
    <w:rsid w:val="007A6FC9"/>
    <w:rsid w:val="007A7EA3"/>
    <w:rsid w:val="007A7F4A"/>
    <w:rsid w:val="007B0125"/>
    <w:rsid w:val="007B0174"/>
    <w:rsid w:val="007B0B76"/>
    <w:rsid w:val="007B1332"/>
    <w:rsid w:val="007B13B5"/>
    <w:rsid w:val="007B1767"/>
    <w:rsid w:val="007B1788"/>
    <w:rsid w:val="007B1976"/>
    <w:rsid w:val="007B19D9"/>
    <w:rsid w:val="007B1DC3"/>
    <w:rsid w:val="007B21B5"/>
    <w:rsid w:val="007B2356"/>
    <w:rsid w:val="007B2733"/>
    <w:rsid w:val="007B2B77"/>
    <w:rsid w:val="007B2CF0"/>
    <w:rsid w:val="007B2D6B"/>
    <w:rsid w:val="007B34DF"/>
    <w:rsid w:val="007B39AE"/>
    <w:rsid w:val="007B400B"/>
    <w:rsid w:val="007B4C4C"/>
    <w:rsid w:val="007B4DAD"/>
    <w:rsid w:val="007B51A8"/>
    <w:rsid w:val="007B51E5"/>
    <w:rsid w:val="007B5271"/>
    <w:rsid w:val="007B589C"/>
    <w:rsid w:val="007B5AC3"/>
    <w:rsid w:val="007B5BCE"/>
    <w:rsid w:val="007B63ED"/>
    <w:rsid w:val="007B6A38"/>
    <w:rsid w:val="007B6D5C"/>
    <w:rsid w:val="007B71D3"/>
    <w:rsid w:val="007B7250"/>
    <w:rsid w:val="007B764F"/>
    <w:rsid w:val="007B7928"/>
    <w:rsid w:val="007B7ADF"/>
    <w:rsid w:val="007C036F"/>
    <w:rsid w:val="007C054E"/>
    <w:rsid w:val="007C0885"/>
    <w:rsid w:val="007C08CE"/>
    <w:rsid w:val="007C09E9"/>
    <w:rsid w:val="007C0EC3"/>
    <w:rsid w:val="007C12FB"/>
    <w:rsid w:val="007C137B"/>
    <w:rsid w:val="007C152C"/>
    <w:rsid w:val="007C1718"/>
    <w:rsid w:val="007C1CFC"/>
    <w:rsid w:val="007C22AD"/>
    <w:rsid w:val="007C2711"/>
    <w:rsid w:val="007C29F5"/>
    <w:rsid w:val="007C3554"/>
    <w:rsid w:val="007C3620"/>
    <w:rsid w:val="007C384C"/>
    <w:rsid w:val="007C3AD8"/>
    <w:rsid w:val="007C3D91"/>
    <w:rsid w:val="007C3F7A"/>
    <w:rsid w:val="007C4213"/>
    <w:rsid w:val="007C43A5"/>
    <w:rsid w:val="007C43FD"/>
    <w:rsid w:val="007C477A"/>
    <w:rsid w:val="007C4813"/>
    <w:rsid w:val="007C4A6A"/>
    <w:rsid w:val="007C4BE0"/>
    <w:rsid w:val="007C4D01"/>
    <w:rsid w:val="007C5842"/>
    <w:rsid w:val="007C58B6"/>
    <w:rsid w:val="007C5BB2"/>
    <w:rsid w:val="007C5D23"/>
    <w:rsid w:val="007C60BA"/>
    <w:rsid w:val="007C6126"/>
    <w:rsid w:val="007C664F"/>
    <w:rsid w:val="007C6F5A"/>
    <w:rsid w:val="007C738E"/>
    <w:rsid w:val="007C79E3"/>
    <w:rsid w:val="007D0450"/>
    <w:rsid w:val="007D04D9"/>
    <w:rsid w:val="007D094C"/>
    <w:rsid w:val="007D0F9A"/>
    <w:rsid w:val="007D1623"/>
    <w:rsid w:val="007D1862"/>
    <w:rsid w:val="007D1C1A"/>
    <w:rsid w:val="007D2365"/>
    <w:rsid w:val="007D256B"/>
    <w:rsid w:val="007D2688"/>
    <w:rsid w:val="007D2A40"/>
    <w:rsid w:val="007D2B3B"/>
    <w:rsid w:val="007D2F9E"/>
    <w:rsid w:val="007D49BE"/>
    <w:rsid w:val="007D5365"/>
    <w:rsid w:val="007D5494"/>
    <w:rsid w:val="007D54FF"/>
    <w:rsid w:val="007D55BB"/>
    <w:rsid w:val="007D5B88"/>
    <w:rsid w:val="007D5FC4"/>
    <w:rsid w:val="007D5FC9"/>
    <w:rsid w:val="007D6036"/>
    <w:rsid w:val="007D61F4"/>
    <w:rsid w:val="007D64C8"/>
    <w:rsid w:val="007D6DAE"/>
    <w:rsid w:val="007D718A"/>
    <w:rsid w:val="007D7276"/>
    <w:rsid w:val="007D728A"/>
    <w:rsid w:val="007D73DC"/>
    <w:rsid w:val="007D73E8"/>
    <w:rsid w:val="007D7593"/>
    <w:rsid w:val="007D7C40"/>
    <w:rsid w:val="007E00A7"/>
    <w:rsid w:val="007E00EA"/>
    <w:rsid w:val="007E0597"/>
    <w:rsid w:val="007E08EA"/>
    <w:rsid w:val="007E0B3D"/>
    <w:rsid w:val="007E0D6A"/>
    <w:rsid w:val="007E1186"/>
    <w:rsid w:val="007E15E6"/>
    <w:rsid w:val="007E15FF"/>
    <w:rsid w:val="007E17EE"/>
    <w:rsid w:val="007E1CEC"/>
    <w:rsid w:val="007E1E31"/>
    <w:rsid w:val="007E1EF4"/>
    <w:rsid w:val="007E1F63"/>
    <w:rsid w:val="007E21DC"/>
    <w:rsid w:val="007E23F9"/>
    <w:rsid w:val="007E2696"/>
    <w:rsid w:val="007E274F"/>
    <w:rsid w:val="007E3817"/>
    <w:rsid w:val="007E3A91"/>
    <w:rsid w:val="007E3BFC"/>
    <w:rsid w:val="007E4C97"/>
    <w:rsid w:val="007E4CA6"/>
    <w:rsid w:val="007E4CEE"/>
    <w:rsid w:val="007E50D6"/>
    <w:rsid w:val="007E50E3"/>
    <w:rsid w:val="007E5A0F"/>
    <w:rsid w:val="007E5E0B"/>
    <w:rsid w:val="007E6D8E"/>
    <w:rsid w:val="007E6E21"/>
    <w:rsid w:val="007E7188"/>
    <w:rsid w:val="007E74BD"/>
    <w:rsid w:val="007E78BC"/>
    <w:rsid w:val="007E7AF4"/>
    <w:rsid w:val="007F0604"/>
    <w:rsid w:val="007F0642"/>
    <w:rsid w:val="007F1176"/>
    <w:rsid w:val="007F17BC"/>
    <w:rsid w:val="007F17C0"/>
    <w:rsid w:val="007F1A2A"/>
    <w:rsid w:val="007F1F43"/>
    <w:rsid w:val="007F2767"/>
    <w:rsid w:val="007F28A4"/>
    <w:rsid w:val="007F2EA7"/>
    <w:rsid w:val="007F2F11"/>
    <w:rsid w:val="007F2FBD"/>
    <w:rsid w:val="007F344C"/>
    <w:rsid w:val="007F34FA"/>
    <w:rsid w:val="007F3700"/>
    <w:rsid w:val="007F38AF"/>
    <w:rsid w:val="007F3A23"/>
    <w:rsid w:val="007F3DE9"/>
    <w:rsid w:val="007F46C9"/>
    <w:rsid w:val="007F47DF"/>
    <w:rsid w:val="007F558B"/>
    <w:rsid w:val="007F5B59"/>
    <w:rsid w:val="007F76DC"/>
    <w:rsid w:val="007F7BC0"/>
    <w:rsid w:val="00800140"/>
    <w:rsid w:val="008001F4"/>
    <w:rsid w:val="00800DB0"/>
    <w:rsid w:val="00801ABA"/>
    <w:rsid w:val="00801CC1"/>
    <w:rsid w:val="00801CCC"/>
    <w:rsid w:val="00801DAD"/>
    <w:rsid w:val="00801E63"/>
    <w:rsid w:val="00801F92"/>
    <w:rsid w:val="008021BD"/>
    <w:rsid w:val="008022F8"/>
    <w:rsid w:val="008029AE"/>
    <w:rsid w:val="00802B73"/>
    <w:rsid w:val="00803897"/>
    <w:rsid w:val="00803949"/>
    <w:rsid w:val="00803972"/>
    <w:rsid w:val="00803B00"/>
    <w:rsid w:val="00803B9B"/>
    <w:rsid w:val="00803E4A"/>
    <w:rsid w:val="00803EE1"/>
    <w:rsid w:val="008041A8"/>
    <w:rsid w:val="008043C8"/>
    <w:rsid w:val="00804893"/>
    <w:rsid w:val="00804967"/>
    <w:rsid w:val="0080559E"/>
    <w:rsid w:val="008055C8"/>
    <w:rsid w:val="008056FE"/>
    <w:rsid w:val="00805A8E"/>
    <w:rsid w:val="00805BE8"/>
    <w:rsid w:val="0080661E"/>
    <w:rsid w:val="0080680D"/>
    <w:rsid w:val="00806D09"/>
    <w:rsid w:val="00807151"/>
    <w:rsid w:val="008075A8"/>
    <w:rsid w:val="0080766F"/>
    <w:rsid w:val="00807E13"/>
    <w:rsid w:val="00810552"/>
    <w:rsid w:val="00810D79"/>
    <w:rsid w:val="008120C6"/>
    <w:rsid w:val="0081239D"/>
    <w:rsid w:val="0081268B"/>
    <w:rsid w:val="00812F96"/>
    <w:rsid w:val="00813338"/>
    <w:rsid w:val="0081396C"/>
    <w:rsid w:val="00813999"/>
    <w:rsid w:val="008139E8"/>
    <w:rsid w:val="00813E13"/>
    <w:rsid w:val="00814EC8"/>
    <w:rsid w:val="008153B9"/>
    <w:rsid w:val="00815A0A"/>
    <w:rsid w:val="00815EC4"/>
    <w:rsid w:val="0081606C"/>
    <w:rsid w:val="0081649E"/>
    <w:rsid w:val="00816782"/>
    <w:rsid w:val="00816962"/>
    <w:rsid w:val="00816AD8"/>
    <w:rsid w:val="00816DA4"/>
    <w:rsid w:val="00816EE8"/>
    <w:rsid w:val="00817BA5"/>
    <w:rsid w:val="00817EE0"/>
    <w:rsid w:val="00820C67"/>
    <w:rsid w:val="00820F7D"/>
    <w:rsid w:val="008213A1"/>
    <w:rsid w:val="00821BA7"/>
    <w:rsid w:val="008223D3"/>
    <w:rsid w:val="0082256C"/>
    <w:rsid w:val="00822A8C"/>
    <w:rsid w:val="0082351A"/>
    <w:rsid w:val="00823541"/>
    <w:rsid w:val="00823633"/>
    <w:rsid w:val="0082380B"/>
    <w:rsid w:val="0082388A"/>
    <w:rsid w:val="00823AFE"/>
    <w:rsid w:val="00823C79"/>
    <w:rsid w:val="00823D15"/>
    <w:rsid w:val="00823EC6"/>
    <w:rsid w:val="008240D4"/>
    <w:rsid w:val="00824414"/>
    <w:rsid w:val="00824426"/>
    <w:rsid w:val="00824472"/>
    <w:rsid w:val="008247A0"/>
    <w:rsid w:val="00824D9F"/>
    <w:rsid w:val="00824DEB"/>
    <w:rsid w:val="00825052"/>
    <w:rsid w:val="008251E2"/>
    <w:rsid w:val="00825305"/>
    <w:rsid w:val="00825862"/>
    <w:rsid w:val="0082665F"/>
    <w:rsid w:val="008266C0"/>
    <w:rsid w:val="0082682C"/>
    <w:rsid w:val="0082693E"/>
    <w:rsid w:val="008269A6"/>
    <w:rsid w:val="00827160"/>
    <w:rsid w:val="00827A2C"/>
    <w:rsid w:val="00827C18"/>
    <w:rsid w:val="008306A7"/>
    <w:rsid w:val="0083164E"/>
    <w:rsid w:val="008324FF"/>
    <w:rsid w:val="008326C0"/>
    <w:rsid w:val="00832738"/>
    <w:rsid w:val="00832822"/>
    <w:rsid w:val="00832AFE"/>
    <w:rsid w:val="00832F59"/>
    <w:rsid w:val="008337ED"/>
    <w:rsid w:val="0083389F"/>
    <w:rsid w:val="00833D60"/>
    <w:rsid w:val="00833DDC"/>
    <w:rsid w:val="00833E0F"/>
    <w:rsid w:val="00833EEC"/>
    <w:rsid w:val="008345BA"/>
    <w:rsid w:val="0083495E"/>
    <w:rsid w:val="00834A7A"/>
    <w:rsid w:val="00834E06"/>
    <w:rsid w:val="008352E9"/>
    <w:rsid w:val="008355C5"/>
    <w:rsid w:val="00836047"/>
    <w:rsid w:val="00836073"/>
    <w:rsid w:val="00836D74"/>
    <w:rsid w:val="008376B7"/>
    <w:rsid w:val="00837CC8"/>
    <w:rsid w:val="00840031"/>
    <w:rsid w:val="0084034D"/>
    <w:rsid w:val="00840592"/>
    <w:rsid w:val="00840740"/>
    <w:rsid w:val="00840B1F"/>
    <w:rsid w:val="00841827"/>
    <w:rsid w:val="00841B00"/>
    <w:rsid w:val="008429C6"/>
    <w:rsid w:val="00842C1A"/>
    <w:rsid w:val="0084357F"/>
    <w:rsid w:val="00844527"/>
    <w:rsid w:val="008448EB"/>
    <w:rsid w:val="00844B0D"/>
    <w:rsid w:val="00845158"/>
    <w:rsid w:val="00845494"/>
    <w:rsid w:val="00845AF8"/>
    <w:rsid w:val="00845E7C"/>
    <w:rsid w:val="00846567"/>
    <w:rsid w:val="0084666F"/>
    <w:rsid w:val="008469FF"/>
    <w:rsid w:val="00846DB5"/>
    <w:rsid w:val="00847202"/>
    <w:rsid w:val="008477FD"/>
    <w:rsid w:val="0084786D"/>
    <w:rsid w:val="008478F9"/>
    <w:rsid w:val="00847B5B"/>
    <w:rsid w:val="00847BF5"/>
    <w:rsid w:val="00847DB7"/>
    <w:rsid w:val="00850293"/>
    <w:rsid w:val="008508EC"/>
    <w:rsid w:val="00850903"/>
    <w:rsid w:val="00851573"/>
    <w:rsid w:val="008529D3"/>
    <w:rsid w:val="00853120"/>
    <w:rsid w:val="008533D7"/>
    <w:rsid w:val="00853465"/>
    <w:rsid w:val="00853F1D"/>
    <w:rsid w:val="0085459F"/>
    <w:rsid w:val="0085466D"/>
    <w:rsid w:val="008549E9"/>
    <w:rsid w:val="00854DC8"/>
    <w:rsid w:val="00855279"/>
    <w:rsid w:val="00855323"/>
    <w:rsid w:val="00855DA5"/>
    <w:rsid w:val="00855FCF"/>
    <w:rsid w:val="00856193"/>
    <w:rsid w:val="0085620F"/>
    <w:rsid w:val="008562F3"/>
    <w:rsid w:val="0085678E"/>
    <w:rsid w:val="0085681E"/>
    <w:rsid w:val="00856921"/>
    <w:rsid w:val="00856999"/>
    <w:rsid w:val="00856C3A"/>
    <w:rsid w:val="00856E94"/>
    <w:rsid w:val="00856FE9"/>
    <w:rsid w:val="00857843"/>
    <w:rsid w:val="00857934"/>
    <w:rsid w:val="00857BE7"/>
    <w:rsid w:val="008602E5"/>
    <w:rsid w:val="008604E6"/>
    <w:rsid w:val="008608AF"/>
    <w:rsid w:val="00860998"/>
    <w:rsid w:val="00861CBE"/>
    <w:rsid w:val="00861DD2"/>
    <w:rsid w:val="00862034"/>
    <w:rsid w:val="008624C3"/>
    <w:rsid w:val="00862564"/>
    <w:rsid w:val="00862E26"/>
    <w:rsid w:val="008631CB"/>
    <w:rsid w:val="00863294"/>
    <w:rsid w:val="008632E8"/>
    <w:rsid w:val="00863415"/>
    <w:rsid w:val="0086343A"/>
    <w:rsid w:val="00863577"/>
    <w:rsid w:val="00863B07"/>
    <w:rsid w:val="00863FCE"/>
    <w:rsid w:val="00864074"/>
    <w:rsid w:val="008645DE"/>
    <w:rsid w:val="00864723"/>
    <w:rsid w:val="0086475C"/>
    <w:rsid w:val="00864908"/>
    <w:rsid w:val="00864B08"/>
    <w:rsid w:val="00864D60"/>
    <w:rsid w:val="00864FB7"/>
    <w:rsid w:val="008650BA"/>
    <w:rsid w:val="0086524A"/>
    <w:rsid w:val="0086525E"/>
    <w:rsid w:val="008658EB"/>
    <w:rsid w:val="00865973"/>
    <w:rsid w:val="00865A41"/>
    <w:rsid w:val="00865CF1"/>
    <w:rsid w:val="00865CF4"/>
    <w:rsid w:val="00865ED7"/>
    <w:rsid w:val="0086650B"/>
    <w:rsid w:val="008669A9"/>
    <w:rsid w:val="008675A1"/>
    <w:rsid w:val="00867679"/>
    <w:rsid w:val="00867977"/>
    <w:rsid w:val="00867A0B"/>
    <w:rsid w:val="00867CDE"/>
    <w:rsid w:val="0087038F"/>
    <w:rsid w:val="00870660"/>
    <w:rsid w:val="008716FB"/>
    <w:rsid w:val="00872593"/>
    <w:rsid w:val="00872822"/>
    <w:rsid w:val="00872A5C"/>
    <w:rsid w:val="00873ADE"/>
    <w:rsid w:val="00873BDD"/>
    <w:rsid w:val="00874215"/>
    <w:rsid w:val="00874303"/>
    <w:rsid w:val="008743C6"/>
    <w:rsid w:val="00874AEA"/>
    <w:rsid w:val="00874CE2"/>
    <w:rsid w:val="00874DDA"/>
    <w:rsid w:val="0087568D"/>
    <w:rsid w:val="00875BBB"/>
    <w:rsid w:val="00875F47"/>
    <w:rsid w:val="008769E3"/>
    <w:rsid w:val="00876D06"/>
    <w:rsid w:val="008772D4"/>
    <w:rsid w:val="0087761F"/>
    <w:rsid w:val="00877AA1"/>
    <w:rsid w:val="00877ADD"/>
    <w:rsid w:val="00880023"/>
    <w:rsid w:val="00880388"/>
    <w:rsid w:val="00880636"/>
    <w:rsid w:val="00880676"/>
    <w:rsid w:val="0088079C"/>
    <w:rsid w:val="00880AFA"/>
    <w:rsid w:val="00880ED0"/>
    <w:rsid w:val="00880F07"/>
    <w:rsid w:val="008816DE"/>
    <w:rsid w:val="008819F1"/>
    <w:rsid w:val="00881C19"/>
    <w:rsid w:val="0088210F"/>
    <w:rsid w:val="008823D0"/>
    <w:rsid w:val="00882452"/>
    <w:rsid w:val="008827C5"/>
    <w:rsid w:val="00882E99"/>
    <w:rsid w:val="00883016"/>
    <w:rsid w:val="00883064"/>
    <w:rsid w:val="0088324E"/>
    <w:rsid w:val="00883252"/>
    <w:rsid w:val="00883A05"/>
    <w:rsid w:val="00883ACB"/>
    <w:rsid w:val="00883D0F"/>
    <w:rsid w:val="00883EFF"/>
    <w:rsid w:val="00883F02"/>
    <w:rsid w:val="00883FD4"/>
    <w:rsid w:val="00883FDE"/>
    <w:rsid w:val="00884546"/>
    <w:rsid w:val="008849F6"/>
    <w:rsid w:val="00885121"/>
    <w:rsid w:val="00885887"/>
    <w:rsid w:val="00885D8A"/>
    <w:rsid w:val="008865F0"/>
    <w:rsid w:val="00886A1D"/>
    <w:rsid w:val="008871F8"/>
    <w:rsid w:val="008872E7"/>
    <w:rsid w:val="00887327"/>
    <w:rsid w:val="00887733"/>
    <w:rsid w:val="008877F8"/>
    <w:rsid w:val="00887999"/>
    <w:rsid w:val="00887CCF"/>
    <w:rsid w:val="00887D00"/>
    <w:rsid w:val="008903FD"/>
    <w:rsid w:val="008904CD"/>
    <w:rsid w:val="00890569"/>
    <w:rsid w:val="0089060F"/>
    <w:rsid w:val="00890877"/>
    <w:rsid w:val="00890A9B"/>
    <w:rsid w:val="00890BEB"/>
    <w:rsid w:val="0089134B"/>
    <w:rsid w:val="0089151F"/>
    <w:rsid w:val="00891CFE"/>
    <w:rsid w:val="00891EA4"/>
    <w:rsid w:val="00892137"/>
    <w:rsid w:val="00892194"/>
    <w:rsid w:val="0089258C"/>
    <w:rsid w:val="0089286C"/>
    <w:rsid w:val="00892B30"/>
    <w:rsid w:val="00893135"/>
    <w:rsid w:val="008937F2"/>
    <w:rsid w:val="00893FB1"/>
    <w:rsid w:val="00894676"/>
    <w:rsid w:val="008946DB"/>
    <w:rsid w:val="00894ABB"/>
    <w:rsid w:val="008951B1"/>
    <w:rsid w:val="00895416"/>
    <w:rsid w:val="0089559A"/>
    <w:rsid w:val="008968F3"/>
    <w:rsid w:val="00897480"/>
    <w:rsid w:val="008977AF"/>
    <w:rsid w:val="00897857"/>
    <w:rsid w:val="008A013E"/>
    <w:rsid w:val="008A02B7"/>
    <w:rsid w:val="008A0696"/>
    <w:rsid w:val="008A0E7E"/>
    <w:rsid w:val="008A133E"/>
    <w:rsid w:val="008A1363"/>
    <w:rsid w:val="008A13C3"/>
    <w:rsid w:val="008A154C"/>
    <w:rsid w:val="008A1A08"/>
    <w:rsid w:val="008A1A6F"/>
    <w:rsid w:val="008A1B42"/>
    <w:rsid w:val="008A1CC5"/>
    <w:rsid w:val="008A20C6"/>
    <w:rsid w:val="008A2702"/>
    <w:rsid w:val="008A309F"/>
    <w:rsid w:val="008A3702"/>
    <w:rsid w:val="008A373C"/>
    <w:rsid w:val="008A3CC8"/>
    <w:rsid w:val="008A3CDA"/>
    <w:rsid w:val="008A42C2"/>
    <w:rsid w:val="008A4958"/>
    <w:rsid w:val="008A4FB3"/>
    <w:rsid w:val="008A5037"/>
    <w:rsid w:val="008A52A6"/>
    <w:rsid w:val="008A586E"/>
    <w:rsid w:val="008A5982"/>
    <w:rsid w:val="008A5A56"/>
    <w:rsid w:val="008A640D"/>
    <w:rsid w:val="008A6603"/>
    <w:rsid w:val="008A677F"/>
    <w:rsid w:val="008A6E9E"/>
    <w:rsid w:val="008A71DC"/>
    <w:rsid w:val="008A7289"/>
    <w:rsid w:val="008A7C92"/>
    <w:rsid w:val="008A7E20"/>
    <w:rsid w:val="008B0422"/>
    <w:rsid w:val="008B0ABC"/>
    <w:rsid w:val="008B1348"/>
    <w:rsid w:val="008B15E6"/>
    <w:rsid w:val="008B1DFF"/>
    <w:rsid w:val="008B2046"/>
    <w:rsid w:val="008B217B"/>
    <w:rsid w:val="008B24C4"/>
    <w:rsid w:val="008B2EDC"/>
    <w:rsid w:val="008B2EE5"/>
    <w:rsid w:val="008B2EF5"/>
    <w:rsid w:val="008B310B"/>
    <w:rsid w:val="008B370B"/>
    <w:rsid w:val="008B374C"/>
    <w:rsid w:val="008B3806"/>
    <w:rsid w:val="008B3CFD"/>
    <w:rsid w:val="008B3D3B"/>
    <w:rsid w:val="008B3F1B"/>
    <w:rsid w:val="008B445C"/>
    <w:rsid w:val="008B46C9"/>
    <w:rsid w:val="008B4C3D"/>
    <w:rsid w:val="008B5458"/>
    <w:rsid w:val="008B5A0A"/>
    <w:rsid w:val="008B5CEA"/>
    <w:rsid w:val="008B6035"/>
    <w:rsid w:val="008B608F"/>
    <w:rsid w:val="008B63F5"/>
    <w:rsid w:val="008B65C3"/>
    <w:rsid w:val="008B65D5"/>
    <w:rsid w:val="008B6DB7"/>
    <w:rsid w:val="008B700B"/>
    <w:rsid w:val="008B702E"/>
    <w:rsid w:val="008B70AA"/>
    <w:rsid w:val="008B7EA5"/>
    <w:rsid w:val="008B7F74"/>
    <w:rsid w:val="008C0121"/>
    <w:rsid w:val="008C01C7"/>
    <w:rsid w:val="008C023C"/>
    <w:rsid w:val="008C0A21"/>
    <w:rsid w:val="008C0A57"/>
    <w:rsid w:val="008C0CE3"/>
    <w:rsid w:val="008C0FB4"/>
    <w:rsid w:val="008C0FBD"/>
    <w:rsid w:val="008C1008"/>
    <w:rsid w:val="008C102E"/>
    <w:rsid w:val="008C17E3"/>
    <w:rsid w:val="008C18E1"/>
    <w:rsid w:val="008C20E5"/>
    <w:rsid w:val="008C235C"/>
    <w:rsid w:val="008C23DB"/>
    <w:rsid w:val="008C27A5"/>
    <w:rsid w:val="008C297C"/>
    <w:rsid w:val="008C31E0"/>
    <w:rsid w:val="008C3622"/>
    <w:rsid w:val="008C38CE"/>
    <w:rsid w:val="008C3C33"/>
    <w:rsid w:val="008C3F84"/>
    <w:rsid w:val="008C3FDE"/>
    <w:rsid w:val="008C41A7"/>
    <w:rsid w:val="008C4677"/>
    <w:rsid w:val="008C5031"/>
    <w:rsid w:val="008C53DE"/>
    <w:rsid w:val="008C5502"/>
    <w:rsid w:val="008C5706"/>
    <w:rsid w:val="008C5CB8"/>
    <w:rsid w:val="008C6229"/>
    <w:rsid w:val="008C62F6"/>
    <w:rsid w:val="008C63CD"/>
    <w:rsid w:val="008C6436"/>
    <w:rsid w:val="008C6947"/>
    <w:rsid w:val="008C6ABA"/>
    <w:rsid w:val="008C6B46"/>
    <w:rsid w:val="008C6CF2"/>
    <w:rsid w:val="008C6D7E"/>
    <w:rsid w:val="008C6F1F"/>
    <w:rsid w:val="008C7306"/>
    <w:rsid w:val="008C74BF"/>
    <w:rsid w:val="008C75F3"/>
    <w:rsid w:val="008C77EB"/>
    <w:rsid w:val="008D031E"/>
    <w:rsid w:val="008D072B"/>
    <w:rsid w:val="008D0855"/>
    <w:rsid w:val="008D0B22"/>
    <w:rsid w:val="008D0FAF"/>
    <w:rsid w:val="008D10B0"/>
    <w:rsid w:val="008D21CC"/>
    <w:rsid w:val="008D2246"/>
    <w:rsid w:val="008D292D"/>
    <w:rsid w:val="008D2C89"/>
    <w:rsid w:val="008D3286"/>
    <w:rsid w:val="008D32E4"/>
    <w:rsid w:val="008D3560"/>
    <w:rsid w:val="008D360B"/>
    <w:rsid w:val="008D3A07"/>
    <w:rsid w:val="008D44DB"/>
    <w:rsid w:val="008D4540"/>
    <w:rsid w:val="008D4A5A"/>
    <w:rsid w:val="008D4A70"/>
    <w:rsid w:val="008D5168"/>
    <w:rsid w:val="008D52AD"/>
    <w:rsid w:val="008D534C"/>
    <w:rsid w:val="008D5AE2"/>
    <w:rsid w:val="008D5BF4"/>
    <w:rsid w:val="008D60BC"/>
    <w:rsid w:val="008D617E"/>
    <w:rsid w:val="008D6418"/>
    <w:rsid w:val="008D6731"/>
    <w:rsid w:val="008D685A"/>
    <w:rsid w:val="008D6D16"/>
    <w:rsid w:val="008D6D73"/>
    <w:rsid w:val="008D6F8D"/>
    <w:rsid w:val="008D7699"/>
    <w:rsid w:val="008D77CE"/>
    <w:rsid w:val="008D7820"/>
    <w:rsid w:val="008D7D0B"/>
    <w:rsid w:val="008D7D19"/>
    <w:rsid w:val="008D7ED4"/>
    <w:rsid w:val="008E02F6"/>
    <w:rsid w:val="008E0BA6"/>
    <w:rsid w:val="008E0DB8"/>
    <w:rsid w:val="008E1240"/>
    <w:rsid w:val="008E127E"/>
    <w:rsid w:val="008E17E6"/>
    <w:rsid w:val="008E17F7"/>
    <w:rsid w:val="008E196C"/>
    <w:rsid w:val="008E1A9F"/>
    <w:rsid w:val="008E1AA7"/>
    <w:rsid w:val="008E1C85"/>
    <w:rsid w:val="008E1D7C"/>
    <w:rsid w:val="008E1E5F"/>
    <w:rsid w:val="008E2309"/>
    <w:rsid w:val="008E23BC"/>
    <w:rsid w:val="008E2868"/>
    <w:rsid w:val="008E2D95"/>
    <w:rsid w:val="008E307D"/>
    <w:rsid w:val="008E3BF9"/>
    <w:rsid w:val="008E4920"/>
    <w:rsid w:val="008E4D2E"/>
    <w:rsid w:val="008E4E0A"/>
    <w:rsid w:val="008E5167"/>
    <w:rsid w:val="008E5446"/>
    <w:rsid w:val="008E5464"/>
    <w:rsid w:val="008E54ED"/>
    <w:rsid w:val="008E5642"/>
    <w:rsid w:val="008E56C6"/>
    <w:rsid w:val="008E578A"/>
    <w:rsid w:val="008E5C87"/>
    <w:rsid w:val="008E5CA4"/>
    <w:rsid w:val="008E5E94"/>
    <w:rsid w:val="008E5FA9"/>
    <w:rsid w:val="008E648E"/>
    <w:rsid w:val="008E6624"/>
    <w:rsid w:val="008E6A6F"/>
    <w:rsid w:val="008E6FC6"/>
    <w:rsid w:val="008E7635"/>
    <w:rsid w:val="008E7957"/>
    <w:rsid w:val="008E7A9B"/>
    <w:rsid w:val="008E7BA4"/>
    <w:rsid w:val="008E7BC4"/>
    <w:rsid w:val="008E7F12"/>
    <w:rsid w:val="008F063F"/>
    <w:rsid w:val="008F070E"/>
    <w:rsid w:val="008F09DC"/>
    <w:rsid w:val="008F0EDD"/>
    <w:rsid w:val="008F15C5"/>
    <w:rsid w:val="008F17AC"/>
    <w:rsid w:val="008F1A18"/>
    <w:rsid w:val="008F1A6C"/>
    <w:rsid w:val="008F1FDC"/>
    <w:rsid w:val="008F203F"/>
    <w:rsid w:val="008F294F"/>
    <w:rsid w:val="008F298A"/>
    <w:rsid w:val="008F2E07"/>
    <w:rsid w:val="008F319B"/>
    <w:rsid w:val="008F35B5"/>
    <w:rsid w:val="008F36FD"/>
    <w:rsid w:val="008F374B"/>
    <w:rsid w:val="008F381F"/>
    <w:rsid w:val="008F406B"/>
    <w:rsid w:val="008F42AC"/>
    <w:rsid w:val="008F43AD"/>
    <w:rsid w:val="008F440E"/>
    <w:rsid w:val="008F44FB"/>
    <w:rsid w:val="008F4844"/>
    <w:rsid w:val="008F4A04"/>
    <w:rsid w:val="008F4A7D"/>
    <w:rsid w:val="008F4CD9"/>
    <w:rsid w:val="008F4E8B"/>
    <w:rsid w:val="008F51B4"/>
    <w:rsid w:val="008F52EC"/>
    <w:rsid w:val="008F5910"/>
    <w:rsid w:val="008F5C91"/>
    <w:rsid w:val="008F5F0F"/>
    <w:rsid w:val="008F6604"/>
    <w:rsid w:val="008F6688"/>
    <w:rsid w:val="008F685F"/>
    <w:rsid w:val="008F6BBC"/>
    <w:rsid w:val="008F6C61"/>
    <w:rsid w:val="008F7DC2"/>
    <w:rsid w:val="008F7E59"/>
    <w:rsid w:val="008F7F56"/>
    <w:rsid w:val="0090001F"/>
    <w:rsid w:val="009002F1"/>
    <w:rsid w:val="0090057C"/>
    <w:rsid w:val="00900722"/>
    <w:rsid w:val="009007BE"/>
    <w:rsid w:val="00900918"/>
    <w:rsid w:val="009009F4"/>
    <w:rsid w:val="00901126"/>
    <w:rsid w:val="009012C1"/>
    <w:rsid w:val="009020ED"/>
    <w:rsid w:val="0090236B"/>
    <w:rsid w:val="009023A4"/>
    <w:rsid w:val="0090257E"/>
    <w:rsid w:val="009027CB"/>
    <w:rsid w:val="00902A41"/>
    <w:rsid w:val="00902BCD"/>
    <w:rsid w:val="00902CB7"/>
    <w:rsid w:val="00903297"/>
    <w:rsid w:val="00903915"/>
    <w:rsid w:val="00904070"/>
    <w:rsid w:val="00904734"/>
    <w:rsid w:val="00904932"/>
    <w:rsid w:val="00904A22"/>
    <w:rsid w:val="00904BEA"/>
    <w:rsid w:val="00905285"/>
    <w:rsid w:val="00905577"/>
    <w:rsid w:val="00905612"/>
    <w:rsid w:val="009056A3"/>
    <w:rsid w:val="00905A97"/>
    <w:rsid w:val="00905BC9"/>
    <w:rsid w:val="00905CA7"/>
    <w:rsid w:val="00906092"/>
    <w:rsid w:val="009063DC"/>
    <w:rsid w:val="009064AB"/>
    <w:rsid w:val="009065C1"/>
    <w:rsid w:val="0090683A"/>
    <w:rsid w:val="00906BE6"/>
    <w:rsid w:val="00907168"/>
    <w:rsid w:val="00907607"/>
    <w:rsid w:val="00907B28"/>
    <w:rsid w:val="00907C5C"/>
    <w:rsid w:val="00907CAC"/>
    <w:rsid w:val="00907E39"/>
    <w:rsid w:val="0091055F"/>
    <w:rsid w:val="00910719"/>
    <w:rsid w:val="00910B78"/>
    <w:rsid w:val="00910C09"/>
    <w:rsid w:val="00910C48"/>
    <w:rsid w:val="00910E39"/>
    <w:rsid w:val="0091120D"/>
    <w:rsid w:val="00911A2F"/>
    <w:rsid w:val="00911E8A"/>
    <w:rsid w:val="00911F27"/>
    <w:rsid w:val="00911FB0"/>
    <w:rsid w:val="009123A5"/>
    <w:rsid w:val="009123C2"/>
    <w:rsid w:val="00912ABF"/>
    <w:rsid w:val="00912CE8"/>
    <w:rsid w:val="009132BE"/>
    <w:rsid w:val="009133C7"/>
    <w:rsid w:val="009135B3"/>
    <w:rsid w:val="00913B13"/>
    <w:rsid w:val="00913D7D"/>
    <w:rsid w:val="00913E68"/>
    <w:rsid w:val="00913E8E"/>
    <w:rsid w:val="00914310"/>
    <w:rsid w:val="00914572"/>
    <w:rsid w:val="0091464E"/>
    <w:rsid w:val="00914B12"/>
    <w:rsid w:val="00914BE5"/>
    <w:rsid w:val="009150B8"/>
    <w:rsid w:val="009156DE"/>
    <w:rsid w:val="00915FD4"/>
    <w:rsid w:val="0091603A"/>
    <w:rsid w:val="00916570"/>
    <w:rsid w:val="009168D7"/>
    <w:rsid w:val="00916A94"/>
    <w:rsid w:val="00916B22"/>
    <w:rsid w:val="00916CAD"/>
    <w:rsid w:val="009172AD"/>
    <w:rsid w:val="0091763D"/>
    <w:rsid w:val="00917742"/>
    <w:rsid w:val="0091794A"/>
    <w:rsid w:val="00917B46"/>
    <w:rsid w:val="00917E9E"/>
    <w:rsid w:val="00920752"/>
    <w:rsid w:val="009207DD"/>
    <w:rsid w:val="00920860"/>
    <w:rsid w:val="00920A3D"/>
    <w:rsid w:val="00921048"/>
    <w:rsid w:val="0092116B"/>
    <w:rsid w:val="00921851"/>
    <w:rsid w:val="00921D12"/>
    <w:rsid w:val="00921F48"/>
    <w:rsid w:val="00922256"/>
    <w:rsid w:val="009228A3"/>
    <w:rsid w:val="009228D5"/>
    <w:rsid w:val="00923453"/>
    <w:rsid w:val="00923535"/>
    <w:rsid w:val="0092372D"/>
    <w:rsid w:val="009237EC"/>
    <w:rsid w:val="009245D1"/>
    <w:rsid w:val="0092486E"/>
    <w:rsid w:val="00924CF8"/>
    <w:rsid w:val="00924D0C"/>
    <w:rsid w:val="00924DA7"/>
    <w:rsid w:val="00924FC6"/>
    <w:rsid w:val="00925312"/>
    <w:rsid w:val="0092546C"/>
    <w:rsid w:val="00925B99"/>
    <w:rsid w:val="00926222"/>
    <w:rsid w:val="009264D6"/>
    <w:rsid w:val="0092691B"/>
    <w:rsid w:val="00926B0A"/>
    <w:rsid w:val="009270B9"/>
    <w:rsid w:val="009272D0"/>
    <w:rsid w:val="0092739D"/>
    <w:rsid w:val="00927A45"/>
    <w:rsid w:val="00927BD6"/>
    <w:rsid w:val="00927E9B"/>
    <w:rsid w:val="0093008A"/>
    <w:rsid w:val="009302B0"/>
    <w:rsid w:val="0093046E"/>
    <w:rsid w:val="0093071C"/>
    <w:rsid w:val="00930785"/>
    <w:rsid w:val="00930815"/>
    <w:rsid w:val="00930A3B"/>
    <w:rsid w:val="00930B11"/>
    <w:rsid w:val="00930B85"/>
    <w:rsid w:val="0093122E"/>
    <w:rsid w:val="0093129B"/>
    <w:rsid w:val="0093130C"/>
    <w:rsid w:val="0093139D"/>
    <w:rsid w:val="0093146C"/>
    <w:rsid w:val="0093151D"/>
    <w:rsid w:val="0093185D"/>
    <w:rsid w:val="00931BAD"/>
    <w:rsid w:val="00932080"/>
    <w:rsid w:val="00932186"/>
    <w:rsid w:val="00932608"/>
    <w:rsid w:val="00932ACE"/>
    <w:rsid w:val="00932CF8"/>
    <w:rsid w:val="00932D57"/>
    <w:rsid w:val="00932DA7"/>
    <w:rsid w:val="00933212"/>
    <w:rsid w:val="00933387"/>
    <w:rsid w:val="009334D5"/>
    <w:rsid w:val="009334E8"/>
    <w:rsid w:val="00933621"/>
    <w:rsid w:val="009338C5"/>
    <w:rsid w:val="00933B6A"/>
    <w:rsid w:val="0093411E"/>
    <w:rsid w:val="00934540"/>
    <w:rsid w:val="00934741"/>
    <w:rsid w:val="00935A30"/>
    <w:rsid w:val="00935BB1"/>
    <w:rsid w:val="00935CD7"/>
    <w:rsid w:val="00935CDF"/>
    <w:rsid w:val="00935DCC"/>
    <w:rsid w:val="00935E70"/>
    <w:rsid w:val="00935E9D"/>
    <w:rsid w:val="00936084"/>
    <w:rsid w:val="009365F7"/>
    <w:rsid w:val="00936A65"/>
    <w:rsid w:val="00936B72"/>
    <w:rsid w:val="00936D65"/>
    <w:rsid w:val="0093726D"/>
    <w:rsid w:val="00937570"/>
    <w:rsid w:val="00937656"/>
    <w:rsid w:val="0093786E"/>
    <w:rsid w:val="00937D4D"/>
    <w:rsid w:val="00940044"/>
    <w:rsid w:val="0094005E"/>
    <w:rsid w:val="009401B5"/>
    <w:rsid w:val="00940200"/>
    <w:rsid w:val="009402AA"/>
    <w:rsid w:val="009403D4"/>
    <w:rsid w:val="00940404"/>
    <w:rsid w:val="0094054F"/>
    <w:rsid w:val="00940CFD"/>
    <w:rsid w:val="00941217"/>
    <w:rsid w:val="009412D6"/>
    <w:rsid w:val="00941590"/>
    <w:rsid w:val="009416F8"/>
    <w:rsid w:val="00941B2C"/>
    <w:rsid w:val="00941EB7"/>
    <w:rsid w:val="009425B2"/>
    <w:rsid w:val="009425BB"/>
    <w:rsid w:val="0094262C"/>
    <w:rsid w:val="009426EE"/>
    <w:rsid w:val="0094282B"/>
    <w:rsid w:val="009438F4"/>
    <w:rsid w:val="00943D16"/>
    <w:rsid w:val="00943F7C"/>
    <w:rsid w:val="00944132"/>
    <w:rsid w:val="00944427"/>
    <w:rsid w:val="00944541"/>
    <w:rsid w:val="00944824"/>
    <w:rsid w:val="0094492A"/>
    <w:rsid w:val="00944B87"/>
    <w:rsid w:val="00945234"/>
    <w:rsid w:val="00945474"/>
    <w:rsid w:val="00945500"/>
    <w:rsid w:val="00945629"/>
    <w:rsid w:val="009459AF"/>
    <w:rsid w:val="009462F3"/>
    <w:rsid w:val="009463E5"/>
    <w:rsid w:val="00946479"/>
    <w:rsid w:val="0094667C"/>
    <w:rsid w:val="00946871"/>
    <w:rsid w:val="00947085"/>
    <w:rsid w:val="009474B1"/>
    <w:rsid w:val="00947829"/>
    <w:rsid w:val="009478B8"/>
    <w:rsid w:val="00947A89"/>
    <w:rsid w:val="009504F1"/>
    <w:rsid w:val="00950B10"/>
    <w:rsid w:val="00950C29"/>
    <w:rsid w:val="00950E40"/>
    <w:rsid w:val="00951C90"/>
    <w:rsid w:val="00952049"/>
    <w:rsid w:val="0095217F"/>
    <w:rsid w:val="009523EE"/>
    <w:rsid w:val="00952423"/>
    <w:rsid w:val="00952605"/>
    <w:rsid w:val="00952A66"/>
    <w:rsid w:val="00952DD2"/>
    <w:rsid w:val="00952E3E"/>
    <w:rsid w:val="00952E83"/>
    <w:rsid w:val="00953209"/>
    <w:rsid w:val="00953530"/>
    <w:rsid w:val="00953EC4"/>
    <w:rsid w:val="009542F4"/>
    <w:rsid w:val="00954393"/>
    <w:rsid w:val="00954627"/>
    <w:rsid w:val="009546EB"/>
    <w:rsid w:val="00955003"/>
    <w:rsid w:val="009550AF"/>
    <w:rsid w:val="009553D1"/>
    <w:rsid w:val="00955C06"/>
    <w:rsid w:val="00955F4A"/>
    <w:rsid w:val="00956116"/>
    <w:rsid w:val="00956324"/>
    <w:rsid w:val="009564BE"/>
    <w:rsid w:val="009565A5"/>
    <w:rsid w:val="009565CD"/>
    <w:rsid w:val="00956CD5"/>
    <w:rsid w:val="00957067"/>
    <w:rsid w:val="009573FC"/>
    <w:rsid w:val="00957613"/>
    <w:rsid w:val="00957A27"/>
    <w:rsid w:val="00957C27"/>
    <w:rsid w:val="009601B3"/>
    <w:rsid w:val="009602D0"/>
    <w:rsid w:val="00960672"/>
    <w:rsid w:val="0096067E"/>
    <w:rsid w:val="00960D06"/>
    <w:rsid w:val="00960D7B"/>
    <w:rsid w:val="009610A0"/>
    <w:rsid w:val="0096139A"/>
    <w:rsid w:val="00961439"/>
    <w:rsid w:val="00961ED9"/>
    <w:rsid w:val="00961F20"/>
    <w:rsid w:val="0096244B"/>
    <w:rsid w:val="0096255D"/>
    <w:rsid w:val="0096267A"/>
    <w:rsid w:val="0096299D"/>
    <w:rsid w:val="00962E70"/>
    <w:rsid w:val="0096339A"/>
    <w:rsid w:val="009633C8"/>
    <w:rsid w:val="0096340C"/>
    <w:rsid w:val="009636F1"/>
    <w:rsid w:val="00963D67"/>
    <w:rsid w:val="00963E65"/>
    <w:rsid w:val="0096404E"/>
    <w:rsid w:val="0096410A"/>
    <w:rsid w:val="00964A0D"/>
    <w:rsid w:val="00964C27"/>
    <w:rsid w:val="00964EBF"/>
    <w:rsid w:val="00965840"/>
    <w:rsid w:val="00965A3A"/>
    <w:rsid w:val="00965E9B"/>
    <w:rsid w:val="009660C6"/>
    <w:rsid w:val="009663F4"/>
    <w:rsid w:val="0096648A"/>
    <w:rsid w:val="0096679A"/>
    <w:rsid w:val="00966855"/>
    <w:rsid w:val="00966BAA"/>
    <w:rsid w:val="00966D27"/>
    <w:rsid w:val="00966E59"/>
    <w:rsid w:val="00966E8F"/>
    <w:rsid w:val="00967009"/>
    <w:rsid w:val="0096717E"/>
    <w:rsid w:val="009671FE"/>
    <w:rsid w:val="00967269"/>
    <w:rsid w:val="0096737D"/>
    <w:rsid w:val="00967A5A"/>
    <w:rsid w:val="00967FA2"/>
    <w:rsid w:val="00970266"/>
    <w:rsid w:val="009704B4"/>
    <w:rsid w:val="00970536"/>
    <w:rsid w:val="009709E6"/>
    <w:rsid w:val="00970ABC"/>
    <w:rsid w:val="009713A1"/>
    <w:rsid w:val="009715C6"/>
    <w:rsid w:val="00971617"/>
    <w:rsid w:val="009717E7"/>
    <w:rsid w:val="009721D3"/>
    <w:rsid w:val="0097254E"/>
    <w:rsid w:val="00972901"/>
    <w:rsid w:val="00972E54"/>
    <w:rsid w:val="00973BA4"/>
    <w:rsid w:val="00973F12"/>
    <w:rsid w:val="00973FC8"/>
    <w:rsid w:val="00974261"/>
    <w:rsid w:val="009744A7"/>
    <w:rsid w:val="009744CC"/>
    <w:rsid w:val="0097457D"/>
    <w:rsid w:val="00974673"/>
    <w:rsid w:val="00974B63"/>
    <w:rsid w:val="00974E40"/>
    <w:rsid w:val="00974F66"/>
    <w:rsid w:val="009750C8"/>
    <w:rsid w:val="0097511D"/>
    <w:rsid w:val="00975566"/>
    <w:rsid w:val="0097593A"/>
    <w:rsid w:val="00975A16"/>
    <w:rsid w:val="00975D0D"/>
    <w:rsid w:val="00976318"/>
    <w:rsid w:val="00976500"/>
    <w:rsid w:val="00976BE7"/>
    <w:rsid w:val="00976C52"/>
    <w:rsid w:val="00976D17"/>
    <w:rsid w:val="00976F94"/>
    <w:rsid w:val="009770C4"/>
    <w:rsid w:val="0097726B"/>
    <w:rsid w:val="00977404"/>
    <w:rsid w:val="009774D5"/>
    <w:rsid w:val="0097754B"/>
    <w:rsid w:val="00977766"/>
    <w:rsid w:val="00977836"/>
    <w:rsid w:val="0098044E"/>
    <w:rsid w:val="009807A4"/>
    <w:rsid w:val="00980B66"/>
    <w:rsid w:val="00980D69"/>
    <w:rsid w:val="00981332"/>
    <w:rsid w:val="0098136F"/>
    <w:rsid w:val="0098145F"/>
    <w:rsid w:val="00981587"/>
    <w:rsid w:val="009816F1"/>
    <w:rsid w:val="00981DD2"/>
    <w:rsid w:val="00982461"/>
    <w:rsid w:val="009825FE"/>
    <w:rsid w:val="00982B49"/>
    <w:rsid w:val="00982DEF"/>
    <w:rsid w:val="0098328C"/>
    <w:rsid w:val="009838CC"/>
    <w:rsid w:val="00983ED8"/>
    <w:rsid w:val="0098459E"/>
    <w:rsid w:val="009847A3"/>
    <w:rsid w:val="00984AB7"/>
    <w:rsid w:val="00984B85"/>
    <w:rsid w:val="00984C49"/>
    <w:rsid w:val="00984DC5"/>
    <w:rsid w:val="009858A7"/>
    <w:rsid w:val="0098616C"/>
    <w:rsid w:val="00986709"/>
    <w:rsid w:val="00986AA8"/>
    <w:rsid w:val="00986ACC"/>
    <w:rsid w:val="00986E17"/>
    <w:rsid w:val="00986EEE"/>
    <w:rsid w:val="00986FC7"/>
    <w:rsid w:val="00987393"/>
    <w:rsid w:val="0098744E"/>
    <w:rsid w:val="00987EE1"/>
    <w:rsid w:val="00987F40"/>
    <w:rsid w:val="00990152"/>
    <w:rsid w:val="00990593"/>
    <w:rsid w:val="00990908"/>
    <w:rsid w:val="00990A39"/>
    <w:rsid w:val="00990B0F"/>
    <w:rsid w:val="00990BC3"/>
    <w:rsid w:val="00990C7B"/>
    <w:rsid w:val="00991636"/>
    <w:rsid w:val="009916B6"/>
    <w:rsid w:val="009917E0"/>
    <w:rsid w:val="00991C22"/>
    <w:rsid w:val="00992025"/>
    <w:rsid w:val="009924B6"/>
    <w:rsid w:val="0099261B"/>
    <w:rsid w:val="009927D4"/>
    <w:rsid w:val="00992B08"/>
    <w:rsid w:val="00992C6D"/>
    <w:rsid w:val="0099317A"/>
    <w:rsid w:val="0099355B"/>
    <w:rsid w:val="00993707"/>
    <w:rsid w:val="00994211"/>
    <w:rsid w:val="00994328"/>
    <w:rsid w:val="009944CB"/>
    <w:rsid w:val="009949C6"/>
    <w:rsid w:val="00995133"/>
    <w:rsid w:val="00995CA6"/>
    <w:rsid w:val="00996072"/>
    <w:rsid w:val="0099618E"/>
    <w:rsid w:val="00996854"/>
    <w:rsid w:val="00996912"/>
    <w:rsid w:val="00996C74"/>
    <w:rsid w:val="00996CA7"/>
    <w:rsid w:val="0099707C"/>
    <w:rsid w:val="00997220"/>
    <w:rsid w:val="009978D8"/>
    <w:rsid w:val="00997C4E"/>
    <w:rsid w:val="00997D5F"/>
    <w:rsid w:val="009A0469"/>
    <w:rsid w:val="009A04C9"/>
    <w:rsid w:val="009A0C88"/>
    <w:rsid w:val="009A0F36"/>
    <w:rsid w:val="009A1504"/>
    <w:rsid w:val="009A1582"/>
    <w:rsid w:val="009A1D1B"/>
    <w:rsid w:val="009A2356"/>
    <w:rsid w:val="009A23AB"/>
    <w:rsid w:val="009A2580"/>
    <w:rsid w:val="009A267D"/>
    <w:rsid w:val="009A2DA1"/>
    <w:rsid w:val="009A2F28"/>
    <w:rsid w:val="009A30E1"/>
    <w:rsid w:val="009A30FC"/>
    <w:rsid w:val="009A360E"/>
    <w:rsid w:val="009A3610"/>
    <w:rsid w:val="009A364E"/>
    <w:rsid w:val="009A3A8B"/>
    <w:rsid w:val="009A3B16"/>
    <w:rsid w:val="009A41ED"/>
    <w:rsid w:val="009A4550"/>
    <w:rsid w:val="009A4591"/>
    <w:rsid w:val="009A484E"/>
    <w:rsid w:val="009A4C00"/>
    <w:rsid w:val="009A4D71"/>
    <w:rsid w:val="009A51F3"/>
    <w:rsid w:val="009A539C"/>
    <w:rsid w:val="009A5B9C"/>
    <w:rsid w:val="009A5E8B"/>
    <w:rsid w:val="009A629A"/>
    <w:rsid w:val="009A673C"/>
    <w:rsid w:val="009A67FC"/>
    <w:rsid w:val="009A6FD2"/>
    <w:rsid w:val="009A74D3"/>
    <w:rsid w:val="009A74E3"/>
    <w:rsid w:val="009A771B"/>
    <w:rsid w:val="009A7A32"/>
    <w:rsid w:val="009A7E2C"/>
    <w:rsid w:val="009B04C9"/>
    <w:rsid w:val="009B089E"/>
    <w:rsid w:val="009B0908"/>
    <w:rsid w:val="009B0AFF"/>
    <w:rsid w:val="009B0B44"/>
    <w:rsid w:val="009B1805"/>
    <w:rsid w:val="009B2095"/>
    <w:rsid w:val="009B2152"/>
    <w:rsid w:val="009B230F"/>
    <w:rsid w:val="009B2514"/>
    <w:rsid w:val="009B2674"/>
    <w:rsid w:val="009B281B"/>
    <w:rsid w:val="009B2920"/>
    <w:rsid w:val="009B323E"/>
    <w:rsid w:val="009B35D8"/>
    <w:rsid w:val="009B3B7E"/>
    <w:rsid w:val="009B4384"/>
    <w:rsid w:val="009B43DA"/>
    <w:rsid w:val="009B4AB5"/>
    <w:rsid w:val="009B4C4B"/>
    <w:rsid w:val="009B5116"/>
    <w:rsid w:val="009B5236"/>
    <w:rsid w:val="009B56D2"/>
    <w:rsid w:val="009B5A48"/>
    <w:rsid w:val="009B5B1E"/>
    <w:rsid w:val="009B6127"/>
    <w:rsid w:val="009B724D"/>
    <w:rsid w:val="009B72D9"/>
    <w:rsid w:val="009B736D"/>
    <w:rsid w:val="009B738F"/>
    <w:rsid w:val="009B76E9"/>
    <w:rsid w:val="009B7FF0"/>
    <w:rsid w:val="009C00FC"/>
    <w:rsid w:val="009C0349"/>
    <w:rsid w:val="009C0A46"/>
    <w:rsid w:val="009C0BA4"/>
    <w:rsid w:val="009C1861"/>
    <w:rsid w:val="009C192E"/>
    <w:rsid w:val="009C2060"/>
    <w:rsid w:val="009C2244"/>
    <w:rsid w:val="009C236B"/>
    <w:rsid w:val="009C24B3"/>
    <w:rsid w:val="009C269E"/>
    <w:rsid w:val="009C2FE3"/>
    <w:rsid w:val="009C33E7"/>
    <w:rsid w:val="009C341E"/>
    <w:rsid w:val="009C3638"/>
    <w:rsid w:val="009C3648"/>
    <w:rsid w:val="009C391E"/>
    <w:rsid w:val="009C3FE7"/>
    <w:rsid w:val="009C4109"/>
    <w:rsid w:val="009C4304"/>
    <w:rsid w:val="009C455E"/>
    <w:rsid w:val="009C49BA"/>
    <w:rsid w:val="009C4B32"/>
    <w:rsid w:val="009C4D84"/>
    <w:rsid w:val="009C54E6"/>
    <w:rsid w:val="009C5544"/>
    <w:rsid w:val="009C597E"/>
    <w:rsid w:val="009C5AEE"/>
    <w:rsid w:val="009C5DD2"/>
    <w:rsid w:val="009C5ED4"/>
    <w:rsid w:val="009C67E7"/>
    <w:rsid w:val="009C6CE6"/>
    <w:rsid w:val="009C78E5"/>
    <w:rsid w:val="009C7C06"/>
    <w:rsid w:val="009C7D70"/>
    <w:rsid w:val="009D0127"/>
    <w:rsid w:val="009D01E2"/>
    <w:rsid w:val="009D0713"/>
    <w:rsid w:val="009D0847"/>
    <w:rsid w:val="009D084C"/>
    <w:rsid w:val="009D0CA5"/>
    <w:rsid w:val="009D12B0"/>
    <w:rsid w:val="009D12D5"/>
    <w:rsid w:val="009D16BD"/>
    <w:rsid w:val="009D1C18"/>
    <w:rsid w:val="009D1D53"/>
    <w:rsid w:val="009D1F4B"/>
    <w:rsid w:val="009D249F"/>
    <w:rsid w:val="009D2525"/>
    <w:rsid w:val="009D2592"/>
    <w:rsid w:val="009D29A1"/>
    <w:rsid w:val="009D30E0"/>
    <w:rsid w:val="009D380A"/>
    <w:rsid w:val="009D38A2"/>
    <w:rsid w:val="009D3B73"/>
    <w:rsid w:val="009D417C"/>
    <w:rsid w:val="009D562F"/>
    <w:rsid w:val="009D5900"/>
    <w:rsid w:val="009D5A93"/>
    <w:rsid w:val="009D5DF7"/>
    <w:rsid w:val="009D6140"/>
    <w:rsid w:val="009D645E"/>
    <w:rsid w:val="009D6572"/>
    <w:rsid w:val="009D6E81"/>
    <w:rsid w:val="009D6FB1"/>
    <w:rsid w:val="009D7079"/>
    <w:rsid w:val="009D7114"/>
    <w:rsid w:val="009D7AE4"/>
    <w:rsid w:val="009D7C9D"/>
    <w:rsid w:val="009D7FF5"/>
    <w:rsid w:val="009D7FFD"/>
    <w:rsid w:val="009E0359"/>
    <w:rsid w:val="009E03DE"/>
    <w:rsid w:val="009E08D4"/>
    <w:rsid w:val="009E0B1D"/>
    <w:rsid w:val="009E0B9B"/>
    <w:rsid w:val="009E0BA4"/>
    <w:rsid w:val="009E0BBC"/>
    <w:rsid w:val="009E0C25"/>
    <w:rsid w:val="009E0E35"/>
    <w:rsid w:val="009E1071"/>
    <w:rsid w:val="009E130F"/>
    <w:rsid w:val="009E1806"/>
    <w:rsid w:val="009E1F19"/>
    <w:rsid w:val="009E222B"/>
    <w:rsid w:val="009E251A"/>
    <w:rsid w:val="009E2AFC"/>
    <w:rsid w:val="009E2DC5"/>
    <w:rsid w:val="009E2FB4"/>
    <w:rsid w:val="009E3192"/>
    <w:rsid w:val="009E33D8"/>
    <w:rsid w:val="009E34E6"/>
    <w:rsid w:val="009E3583"/>
    <w:rsid w:val="009E369D"/>
    <w:rsid w:val="009E39C7"/>
    <w:rsid w:val="009E3E95"/>
    <w:rsid w:val="009E4050"/>
    <w:rsid w:val="009E4388"/>
    <w:rsid w:val="009E43B7"/>
    <w:rsid w:val="009E43D9"/>
    <w:rsid w:val="009E4498"/>
    <w:rsid w:val="009E44B3"/>
    <w:rsid w:val="009E470E"/>
    <w:rsid w:val="009E4C98"/>
    <w:rsid w:val="009E4FCF"/>
    <w:rsid w:val="009E51D8"/>
    <w:rsid w:val="009E5259"/>
    <w:rsid w:val="009E52D3"/>
    <w:rsid w:val="009E5311"/>
    <w:rsid w:val="009E5334"/>
    <w:rsid w:val="009E5371"/>
    <w:rsid w:val="009E539E"/>
    <w:rsid w:val="009E58DB"/>
    <w:rsid w:val="009E5AD2"/>
    <w:rsid w:val="009E5C00"/>
    <w:rsid w:val="009E5C32"/>
    <w:rsid w:val="009E5C46"/>
    <w:rsid w:val="009E5D74"/>
    <w:rsid w:val="009E5FCB"/>
    <w:rsid w:val="009E62A9"/>
    <w:rsid w:val="009E64DA"/>
    <w:rsid w:val="009E65B8"/>
    <w:rsid w:val="009E6A13"/>
    <w:rsid w:val="009E6EF5"/>
    <w:rsid w:val="009E71DA"/>
    <w:rsid w:val="009E723F"/>
    <w:rsid w:val="009E727D"/>
    <w:rsid w:val="009E737D"/>
    <w:rsid w:val="009E7389"/>
    <w:rsid w:val="009E74CF"/>
    <w:rsid w:val="009E79E7"/>
    <w:rsid w:val="009E7EFE"/>
    <w:rsid w:val="009F0C74"/>
    <w:rsid w:val="009F11B3"/>
    <w:rsid w:val="009F1576"/>
    <w:rsid w:val="009F195A"/>
    <w:rsid w:val="009F1ED2"/>
    <w:rsid w:val="009F2038"/>
    <w:rsid w:val="009F20C6"/>
    <w:rsid w:val="009F2333"/>
    <w:rsid w:val="009F2684"/>
    <w:rsid w:val="009F2A6B"/>
    <w:rsid w:val="009F30A0"/>
    <w:rsid w:val="009F3278"/>
    <w:rsid w:val="009F33FB"/>
    <w:rsid w:val="009F3420"/>
    <w:rsid w:val="009F374E"/>
    <w:rsid w:val="009F3859"/>
    <w:rsid w:val="009F386C"/>
    <w:rsid w:val="009F44F9"/>
    <w:rsid w:val="009F4C2C"/>
    <w:rsid w:val="009F4F08"/>
    <w:rsid w:val="009F4F40"/>
    <w:rsid w:val="009F5418"/>
    <w:rsid w:val="009F5514"/>
    <w:rsid w:val="009F5704"/>
    <w:rsid w:val="009F5767"/>
    <w:rsid w:val="009F584E"/>
    <w:rsid w:val="009F5862"/>
    <w:rsid w:val="009F6032"/>
    <w:rsid w:val="009F6228"/>
    <w:rsid w:val="009F6345"/>
    <w:rsid w:val="009F64CA"/>
    <w:rsid w:val="009F64EC"/>
    <w:rsid w:val="009F6602"/>
    <w:rsid w:val="009F69AF"/>
    <w:rsid w:val="009F6AC3"/>
    <w:rsid w:val="009F6C97"/>
    <w:rsid w:val="009F7175"/>
    <w:rsid w:val="009F77F3"/>
    <w:rsid w:val="009F7E2C"/>
    <w:rsid w:val="00A00352"/>
    <w:rsid w:val="00A003AB"/>
    <w:rsid w:val="00A016C5"/>
    <w:rsid w:val="00A01803"/>
    <w:rsid w:val="00A01945"/>
    <w:rsid w:val="00A01C00"/>
    <w:rsid w:val="00A01E9A"/>
    <w:rsid w:val="00A022A9"/>
    <w:rsid w:val="00A02494"/>
    <w:rsid w:val="00A02650"/>
    <w:rsid w:val="00A02A70"/>
    <w:rsid w:val="00A02B3D"/>
    <w:rsid w:val="00A02CAD"/>
    <w:rsid w:val="00A02F3D"/>
    <w:rsid w:val="00A02F6F"/>
    <w:rsid w:val="00A0357A"/>
    <w:rsid w:val="00A03933"/>
    <w:rsid w:val="00A03B08"/>
    <w:rsid w:val="00A03B95"/>
    <w:rsid w:val="00A042B7"/>
    <w:rsid w:val="00A042B8"/>
    <w:rsid w:val="00A044DF"/>
    <w:rsid w:val="00A04723"/>
    <w:rsid w:val="00A049EA"/>
    <w:rsid w:val="00A05549"/>
    <w:rsid w:val="00A0556E"/>
    <w:rsid w:val="00A05787"/>
    <w:rsid w:val="00A0588E"/>
    <w:rsid w:val="00A05A27"/>
    <w:rsid w:val="00A05A6E"/>
    <w:rsid w:val="00A05E96"/>
    <w:rsid w:val="00A06548"/>
    <w:rsid w:val="00A066CD"/>
    <w:rsid w:val="00A06C31"/>
    <w:rsid w:val="00A06D73"/>
    <w:rsid w:val="00A06D9B"/>
    <w:rsid w:val="00A072BB"/>
    <w:rsid w:val="00A0734E"/>
    <w:rsid w:val="00A07639"/>
    <w:rsid w:val="00A07B7E"/>
    <w:rsid w:val="00A07D14"/>
    <w:rsid w:val="00A07F72"/>
    <w:rsid w:val="00A10227"/>
    <w:rsid w:val="00A10560"/>
    <w:rsid w:val="00A10A25"/>
    <w:rsid w:val="00A10A82"/>
    <w:rsid w:val="00A10DC0"/>
    <w:rsid w:val="00A110AF"/>
    <w:rsid w:val="00A11100"/>
    <w:rsid w:val="00A11543"/>
    <w:rsid w:val="00A11603"/>
    <w:rsid w:val="00A11696"/>
    <w:rsid w:val="00A116EB"/>
    <w:rsid w:val="00A11EAE"/>
    <w:rsid w:val="00A12102"/>
    <w:rsid w:val="00A12687"/>
    <w:rsid w:val="00A12D02"/>
    <w:rsid w:val="00A1368F"/>
    <w:rsid w:val="00A13B13"/>
    <w:rsid w:val="00A13DA3"/>
    <w:rsid w:val="00A14311"/>
    <w:rsid w:val="00A14346"/>
    <w:rsid w:val="00A14510"/>
    <w:rsid w:val="00A15053"/>
    <w:rsid w:val="00A15241"/>
    <w:rsid w:val="00A1534B"/>
    <w:rsid w:val="00A1549B"/>
    <w:rsid w:val="00A15707"/>
    <w:rsid w:val="00A15B22"/>
    <w:rsid w:val="00A15C14"/>
    <w:rsid w:val="00A1621F"/>
    <w:rsid w:val="00A1623F"/>
    <w:rsid w:val="00A16B9A"/>
    <w:rsid w:val="00A16D50"/>
    <w:rsid w:val="00A17111"/>
    <w:rsid w:val="00A17B94"/>
    <w:rsid w:val="00A17FDE"/>
    <w:rsid w:val="00A2035F"/>
    <w:rsid w:val="00A21377"/>
    <w:rsid w:val="00A213C4"/>
    <w:rsid w:val="00A21825"/>
    <w:rsid w:val="00A218A9"/>
    <w:rsid w:val="00A219CF"/>
    <w:rsid w:val="00A21ACF"/>
    <w:rsid w:val="00A21E3A"/>
    <w:rsid w:val="00A2237E"/>
    <w:rsid w:val="00A22B28"/>
    <w:rsid w:val="00A22B9A"/>
    <w:rsid w:val="00A22C18"/>
    <w:rsid w:val="00A2304A"/>
    <w:rsid w:val="00A23089"/>
    <w:rsid w:val="00A23174"/>
    <w:rsid w:val="00A23501"/>
    <w:rsid w:val="00A238DD"/>
    <w:rsid w:val="00A23C1E"/>
    <w:rsid w:val="00A23EC7"/>
    <w:rsid w:val="00A23F3A"/>
    <w:rsid w:val="00A24043"/>
    <w:rsid w:val="00A24490"/>
    <w:rsid w:val="00A244A6"/>
    <w:rsid w:val="00A244D7"/>
    <w:rsid w:val="00A24B7E"/>
    <w:rsid w:val="00A24DF5"/>
    <w:rsid w:val="00A2501A"/>
    <w:rsid w:val="00A254B4"/>
    <w:rsid w:val="00A259C1"/>
    <w:rsid w:val="00A25FB8"/>
    <w:rsid w:val="00A25FC8"/>
    <w:rsid w:val="00A2611D"/>
    <w:rsid w:val="00A26755"/>
    <w:rsid w:val="00A26A12"/>
    <w:rsid w:val="00A270EA"/>
    <w:rsid w:val="00A272E2"/>
    <w:rsid w:val="00A27647"/>
    <w:rsid w:val="00A2777D"/>
    <w:rsid w:val="00A30191"/>
    <w:rsid w:val="00A305B1"/>
    <w:rsid w:val="00A30E5F"/>
    <w:rsid w:val="00A31137"/>
    <w:rsid w:val="00A31448"/>
    <w:rsid w:val="00A3165A"/>
    <w:rsid w:val="00A316B7"/>
    <w:rsid w:val="00A3181C"/>
    <w:rsid w:val="00A31EAA"/>
    <w:rsid w:val="00A323EC"/>
    <w:rsid w:val="00A329A8"/>
    <w:rsid w:val="00A32C70"/>
    <w:rsid w:val="00A3302B"/>
    <w:rsid w:val="00A33897"/>
    <w:rsid w:val="00A33AF6"/>
    <w:rsid w:val="00A33DA1"/>
    <w:rsid w:val="00A33ED4"/>
    <w:rsid w:val="00A33FD0"/>
    <w:rsid w:val="00A34041"/>
    <w:rsid w:val="00A342D0"/>
    <w:rsid w:val="00A34407"/>
    <w:rsid w:val="00A3488F"/>
    <w:rsid w:val="00A34A3A"/>
    <w:rsid w:val="00A34D17"/>
    <w:rsid w:val="00A35029"/>
    <w:rsid w:val="00A362A4"/>
    <w:rsid w:val="00A365DB"/>
    <w:rsid w:val="00A3670F"/>
    <w:rsid w:val="00A36851"/>
    <w:rsid w:val="00A36E56"/>
    <w:rsid w:val="00A3750F"/>
    <w:rsid w:val="00A379C1"/>
    <w:rsid w:val="00A37CF5"/>
    <w:rsid w:val="00A40289"/>
    <w:rsid w:val="00A40675"/>
    <w:rsid w:val="00A409AA"/>
    <w:rsid w:val="00A409D1"/>
    <w:rsid w:val="00A4138B"/>
    <w:rsid w:val="00A41766"/>
    <w:rsid w:val="00A417B9"/>
    <w:rsid w:val="00A41A79"/>
    <w:rsid w:val="00A41B18"/>
    <w:rsid w:val="00A41D10"/>
    <w:rsid w:val="00A41DD3"/>
    <w:rsid w:val="00A41E58"/>
    <w:rsid w:val="00A42A40"/>
    <w:rsid w:val="00A42E87"/>
    <w:rsid w:val="00A43182"/>
    <w:rsid w:val="00A43A0E"/>
    <w:rsid w:val="00A43B6C"/>
    <w:rsid w:val="00A43D30"/>
    <w:rsid w:val="00A4417F"/>
    <w:rsid w:val="00A44319"/>
    <w:rsid w:val="00A44D65"/>
    <w:rsid w:val="00A44E95"/>
    <w:rsid w:val="00A450D3"/>
    <w:rsid w:val="00A45232"/>
    <w:rsid w:val="00A45888"/>
    <w:rsid w:val="00A458B4"/>
    <w:rsid w:val="00A45AF3"/>
    <w:rsid w:val="00A463D7"/>
    <w:rsid w:val="00A46453"/>
    <w:rsid w:val="00A464D8"/>
    <w:rsid w:val="00A46B78"/>
    <w:rsid w:val="00A4750F"/>
    <w:rsid w:val="00A4762D"/>
    <w:rsid w:val="00A477B2"/>
    <w:rsid w:val="00A47BEE"/>
    <w:rsid w:val="00A47C4E"/>
    <w:rsid w:val="00A47E85"/>
    <w:rsid w:val="00A509CE"/>
    <w:rsid w:val="00A50BA7"/>
    <w:rsid w:val="00A50E29"/>
    <w:rsid w:val="00A50FEB"/>
    <w:rsid w:val="00A516D7"/>
    <w:rsid w:val="00A5234C"/>
    <w:rsid w:val="00A52B54"/>
    <w:rsid w:val="00A52D18"/>
    <w:rsid w:val="00A52DFC"/>
    <w:rsid w:val="00A52EFC"/>
    <w:rsid w:val="00A532AB"/>
    <w:rsid w:val="00A53521"/>
    <w:rsid w:val="00A53567"/>
    <w:rsid w:val="00A53919"/>
    <w:rsid w:val="00A53930"/>
    <w:rsid w:val="00A53944"/>
    <w:rsid w:val="00A53A5E"/>
    <w:rsid w:val="00A53D89"/>
    <w:rsid w:val="00A53E03"/>
    <w:rsid w:val="00A53F90"/>
    <w:rsid w:val="00A5409F"/>
    <w:rsid w:val="00A5442C"/>
    <w:rsid w:val="00A54F9E"/>
    <w:rsid w:val="00A557E5"/>
    <w:rsid w:val="00A55CED"/>
    <w:rsid w:val="00A55F55"/>
    <w:rsid w:val="00A567A7"/>
    <w:rsid w:val="00A56E9A"/>
    <w:rsid w:val="00A570A1"/>
    <w:rsid w:val="00A577CB"/>
    <w:rsid w:val="00A57D31"/>
    <w:rsid w:val="00A57E0D"/>
    <w:rsid w:val="00A57E79"/>
    <w:rsid w:val="00A606E7"/>
    <w:rsid w:val="00A60779"/>
    <w:rsid w:val="00A6080A"/>
    <w:rsid w:val="00A60901"/>
    <w:rsid w:val="00A609A6"/>
    <w:rsid w:val="00A60C08"/>
    <w:rsid w:val="00A60C13"/>
    <w:rsid w:val="00A60E9F"/>
    <w:rsid w:val="00A60FB1"/>
    <w:rsid w:val="00A614DF"/>
    <w:rsid w:val="00A61869"/>
    <w:rsid w:val="00A61D92"/>
    <w:rsid w:val="00A62023"/>
    <w:rsid w:val="00A620B1"/>
    <w:rsid w:val="00A62CE6"/>
    <w:rsid w:val="00A630F8"/>
    <w:rsid w:val="00A63108"/>
    <w:rsid w:val="00A636BF"/>
    <w:rsid w:val="00A637FA"/>
    <w:rsid w:val="00A63A5A"/>
    <w:rsid w:val="00A640A5"/>
    <w:rsid w:val="00A642B1"/>
    <w:rsid w:val="00A64613"/>
    <w:rsid w:val="00A646F7"/>
    <w:rsid w:val="00A64CC3"/>
    <w:rsid w:val="00A65A5F"/>
    <w:rsid w:val="00A65B76"/>
    <w:rsid w:val="00A65BF0"/>
    <w:rsid w:val="00A65FF8"/>
    <w:rsid w:val="00A66247"/>
    <w:rsid w:val="00A662FC"/>
    <w:rsid w:val="00A66554"/>
    <w:rsid w:val="00A66A3E"/>
    <w:rsid w:val="00A66AE1"/>
    <w:rsid w:val="00A66C24"/>
    <w:rsid w:val="00A66E3E"/>
    <w:rsid w:val="00A66F5F"/>
    <w:rsid w:val="00A67454"/>
    <w:rsid w:val="00A677F5"/>
    <w:rsid w:val="00A67952"/>
    <w:rsid w:val="00A67E7F"/>
    <w:rsid w:val="00A70292"/>
    <w:rsid w:val="00A70DD0"/>
    <w:rsid w:val="00A70E17"/>
    <w:rsid w:val="00A71086"/>
    <w:rsid w:val="00A71465"/>
    <w:rsid w:val="00A715E2"/>
    <w:rsid w:val="00A715ED"/>
    <w:rsid w:val="00A7171D"/>
    <w:rsid w:val="00A7180B"/>
    <w:rsid w:val="00A7187E"/>
    <w:rsid w:val="00A718B1"/>
    <w:rsid w:val="00A71C41"/>
    <w:rsid w:val="00A71F30"/>
    <w:rsid w:val="00A72151"/>
    <w:rsid w:val="00A728D4"/>
    <w:rsid w:val="00A72C3E"/>
    <w:rsid w:val="00A72E38"/>
    <w:rsid w:val="00A731B3"/>
    <w:rsid w:val="00A73385"/>
    <w:rsid w:val="00A73F9B"/>
    <w:rsid w:val="00A73FCF"/>
    <w:rsid w:val="00A74028"/>
    <w:rsid w:val="00A7480A"/>
    <w:rsid w:val="00A74990"/>
    <w:rsid w:val="00A74A32"/>
    <w:rsid w:val="00A74A4B"/>
    <w:rsid w:val="00A74E48"/>
    <w:rsid w:val="00A7538E"/>
    <w:rsid w:val="00A755B7"/>
    <w:rsid w:val="00A75AF7"/>
    <w:rsid w:val="00A75FD8"/>
    <w:rsid w:val="00A762EE"/>
    <w:rsid w:val="00A7661C"/>
    <w:rsid w:val="00A766D5"/>
    <w:rsid w:val="00A769F5"/>
    <w:rsid w:val="00A76D68"/>
    <w:rsid w:val="00A76DA9"/>
    <w:rsid w:val="00A77523"/>
    <w:rsid w:val="00A77864"/>
    <w:rsid w:val="00A779BF"/>
    <w:rsid w:val="00A77DA1"/>
    <w:rsid w:val="00A80D17"/>
    <w:rsid w:val="00A80E87"/>
    <w:rsid w:val="00A8192B"/>
    <w:rsid w:val="00A81982"/>
    <w:rsid w:val="00A819C4"/>
    <w:rsid w:val="00A81D84"/>
    <w:rsid w:val="00A81FF0"/>
    <w:rsid w:val="00A820B1"/>
    <w:rsid w:val="00A827A9"/>
    <w:rsid w:val="00A82C91"/>
    <w:rsid w:val="00A82E5D"/>
    <w:rsid w:val="00A83003"/>
    <w:rsid w:val="00A83066"/>
    <w:rsid w:val="00A83363"/>
    <w:rsid w:val="00A833B2"/>
    <w:rsid w:val="00A8392E"/>
    <w:rsid w:val="00A8396A"/>
    <w:rsid w:val="00A83DB5"/>
    <w:rsid w:val="00A8412F"/>
    <w:rsid w:val="00A84144"/>
    <w:rsid w:val="00A8463F"/>
    <w:rsid w:val="00A84680"/>
    <w:rsid w:val="00A846B5"/>
    <w:rsid w:val="00A84832"/>
    <w:rsid w:val="00A84948"/>
    <w:rsid w:val="00A84D93"/>
    <w:rsid w:val="00A85190"/>
    <w:rsid w:val="00A8571A"/>
    <w:rsid w:val="00A85ACF"/>
    <w:rsid w:val="00A85B55"/>
    <w:rsid w:val="00A85BEF"/>
    <w:rsid w:val="00A85E4E"/>
    <w:rsid w:val="00A861C1"/>
    <w:rsid w:val="00A86858"/>
    <w:rsid w:val="00A8690A"/>
    <w:rsid w:val="00A86AE7"/>
    <w:rsid w:val="00A86CE5"/>
    <w:rsid w:val="00A86D71"/>
    <w:rsid w:val="00A87900"/>
    <w:rsid w:val="00A9002B"/>
    <w:rsid w:val="00A90216"/>
    <w:rsid w:val="00A90410"/>
    <w:rsid w:val="00A904C0"/>
    <w:rsid w:val="00A905D9"/>
    <w:rsid w:val="00A91127"/>
    <w:rsid w:val="00A91A8B"/>
    <w:rsid w:val="00A91B4B"/>
    <w:rsid w:val="00A91C8F"/>
    <w:rsid w:val="00A91D89"/>
    <w:rsid w:val="00A91F32"/>
    <w:rsid w:val="00A91FF1"/>
    <w:rsid w:val="00A92DB8"/>
    <w:rsid w:val="00A93037"/>
    <w:rsid w:val="00A930B7"/>
    <w:rsid w:val="00A93319"/>
    <w:rsid w:val="00A93444"/>
    <w:rsid w:val="00A93517"/>
    <w:rsid w:val="00A93937"/>
    <w:rsid w:val="00A93AB2"/>
    <w:rsid w:val="00A93B4F"/>
    <w:rsid w:val="00A93D63"/>
    <w:rsid w:val="00A93E13"/>
    <w:rsid w:val="00A93ED8"/>
    <w:rsid w:val="00A943D6"/>
    <w:rsid w:val="00A9453B"/>
    <w:rsid w:val="00A94551"/>
    <w:rsid w:val="00A94F4F"/>
    <w:rsid w:val="00A950F3"/>
    <w:rsid w:val="00A95170"/>
    <w:rsid w:val="00A9539A"/>
    <w:rsid w:val="00A955D5"/>
    <w:rsid w:val="00A95748"/>
    <w:rsid w:val="00A9596E"/>
    <w:rsid w:val="00A959F1"/>
    <w:rsid w:val="00A95BFA"/>
    <w:rsid w:val="00A95CDD"/>
    <w:rsid w:val="00A96349"/>
    <w:rsid w:val="00A9634D"/>
    <w:rsid w:val="00A963DA"/>
    <w:rsid w:val="00A96600"/>
    <w:rsid w:val="00A969EB"/>
    <w:rsid w:val="00A96CBF"/>
    <w:rsid w:val="00A96DA7"/>
    <w:rsid w:val="00A970F1"/>
    <w:rsid w:val="00A97235"/>
    <w:rsid w:val="00A97344"/>
    <w:rsid w:val="00A9743E"/>
    <w:rsid w:val="00A9751E"/>
    <w:rsid w:val="00A9771B"/>
    <w:rsid w:val="00A97B6F"/>
    <w:rsid w:val="00A97BFB"/>
    <w:rsid w:val="00A97FD4"/>
    <w:rsid w:val="00AA008A"/>
    <w:rsid w:val="00AA02FD"/>
    <w:rsid w:val="00AA06FD"/>
    <w:rsid w:val="00AA070B"/>
    <w:rsid w:val="00AA07CE"/>
    <w:rsid w:val="00AA08F9"/>
    <w:rsid w:val="00AA09E6"/>
    <w:rsid w:val="00AA1375"/>
    <w:rsid w:val="00AA13B7"/>
    <w:rsid w:val="00AA1AB4"/>
    <w:rsid w:val="00AA2A0E"/>
    <w:rsid w:val="00AA2A6F"/>
    <w:rsid w:val="00AA2FCA"/>
    <w:rsid w:val="00AA328C"/>
    <w:rsid w:val="00AA371B"/>
    <w:rsid w:val="00AA3A89"/>
    <w:rsid w:val="00AA3F54"/>
    <w:rsid w:val="00AA40EA"/>
    <w:rsid w:val="00AA4AD8"/>
    <w:rsid w:val="00AA4C4E"/>
    <w:rsid w:val="00AA5195"/>
    <w:rsid w:val="00AA538C"/>
    <w:rsid w:val="00AA57F8"/>
    <w:rsid w:val="00AA5B19"/>
    <w:rsid w:val="00AA5CD2"/>
    <w:rsid w:val="00AA6622"/>
    <w:rsid w:val="00AA68B5"/>
    <w:rsid w:val="00AA7239"/>
    <w:rsid w:val="00AA733D"/>
    <w:rsid w:val="00AA741D"/>
    <w:rsid w:val="00AA7676"/>
    <w:rsid w:val="00AA7869"/>
    <w:rsid w:val="00AA78F7"/>
    <w:rsid w:val="00AA79E8"/>
    <w:rsid w:val="00AA7C3C"/>
    <w:rsid w:val="00AA7EF9"/>
    <w:rsid w:val="00AB0083"/>
    <w:rsid w:val="00AB0313"/>
    <w:rsid w:val="00AB0816"/>
    <w:rsid w:val="00AB0A6B"/>
    <w:rsid w:val="00AB0A72"/>
    <w:rsid w:val="00AB0B4D"/>
    <w:rsid w:val="00AB11B8"/>
    <w:rsid w:val="00AB1282"/>
    <w:rsid w:val="00AB1748"/>
    <w:rsid w:val="00AB191D"/>
    <w:rsid w:val="00AB1C0B"/>
    <w:rsid w:val="00AB1E07"/>
    <w:rsid w:val="00AB2342"/>
    <w:rsid w:val="00AB234F"/>
    <w:rsid w:val="00AB2636"/>
    <w:rsid w:val="00AB263A"/>
    <w:rsid w:val="00AB2946"/>
    <w:rsid w:val="00AB2D31"/>
    <w:rsid w:val="00AB39B3"/>
    <w:rsid w:val="00AB3A3E"/>
    <w:rsid w:val="00AB400D"/>
    <w:rsid w:val="00AB410D"/>
    <w:rsid w:val="00AB4305"/>
    <w:rsid w:val="00AB4AE8"/>
    <w:rsid w:val="00AB4C6E"/>
    <w:rsid w:val="00AB4E80"/>
    <w:rsid w:val="00AB5075"/>
    <w:rsid w:val="00AB53B3"/>
    <w:rsid w:val="00AB5DE5"/>
    <w:rsid w:val="00AB5EDC"/>
    <w:rsid w:val="00AB5FDC"/>
    <w:rsid w:val="00AB5FF8"/>
    <w:rsid w:val="00AB6209"/>
    <w:rsid w:val="00AB7023"/>
    <w:rsid w:val="00AB74B9"/>
    <w:rsid w:val="00AB75E7"/>
    <w:rsid w:val="00AB79A5"/>
    <w:rsid w:val="00AC00EC"/>
    <w:rsid w:val="00AC0623"/>
    <w:rsid w:val="00AC09EE"/>
    <w:rsid w:val="00AC0A39"/>
    <w:rsid w:val="00AC107C"/>
    <w:rsid w:val="00AC1098"/>
    <w:rsid w:val="00AC15C8"/>
    <w:rsid w:val="00AC1731"/>
    <w:rsid w:val="00AC1771"/>
    <w:rsid w:val="00AC1962"/>
    <w:rsid w:val="00AC1E0D"/>
    <w:rsid w:val="00AC210D"/>
    <w:rsid w:val="00AC2237"/>
    <w:rsid w:val="00AC2321"/>
    <w:rsid w:val="00AC23B4"/>
    <w:rsid w:val="00AC243E"/>
    <w:rsid w:val="00AC29AE"/>
    <w:rsid w:val="00AC2C7B"/>
    <w:rsid w:val="00AC33B2"/>
    <w:rsid w:val="00AC3764"/>
    <w:rsid w:val="00AC384F"/>
    <w:rsid w:val="00AC39A9"/>
    <w:rsid w:val="00AC3A79"/>
    <w:rsid w:val="00AC3D7D"/>
    <w:rsid w:val="00AC3D85"/>
    <w:rsid w:val="00AC42B5"/>
    <w:rsid w:val="00AC439C"/>
    <w:rsid w:val="00AC4470"/>
    <w:rsid w:val="00AC45C8"/>
    <w:rsid w:val="00AC4900"/>
    <w:rsid w:val="00AC4939"/>
    <w:rsid w:val="00AC536F"/>
    <w:rsid w:val="00AC6773"/>
    <w:rsid w:val="00AC6890"/>
    <w:rsid w:val="00AC68CB"/>
    <w:rsid w:val="00AC6C12"/>
    <w:rsid w:val="00AC6CD7"/>
    <w:rsid w:val="00AC6D24"/>
    <w:rsid w:val="00AC6F1B"/>
    <w:rsid w:val="00AC71BB"/>
    <w:rsid w:val="00AC71FC"/>
    <w:rsid w:val="00AC7214"/>
    <w:rsid w:val="00AC72DE"/>
    <w:rsid w:val="00AC767F"/>
    <w:rsid w:val="00AC77F6"/>
    <w:rsid w:val="00AC78F1"/>
    <w:rsid w:val="00AC7BAE"/>
    <w:rsid w:val="00AD047E"/>
    <w:rsid w:val="00AD0B4C"/>
    <w:rsid w:val="00AD0BE5"/>
    <w:rsid w:val="00AD14CF"/>
    <w:rsid w:val="00AD14D8"/>
    <w:rsid w:val="00AD1D0E"/>
    <w:rsid w:val="00AD1F9C"/>
    <w:rsid w:val="00AD21EC"/>
    <w:rsid w:val="00AD24D5"/>
    <w:rsid w:val="00AD2CAF"/>
    <w:rsid w:val="00AD2CB7"/>
    <w:rsid w:val="00AD362C"/>
    <w:rsid w:val="00AD3749"/>
    <w:rsid w:val="00AD3F3D"/>
    <w:rsid w:val="00AD3F7C"/>
    <w:rsid w:val="00AD4209"/>
    <w:rsid w:val="00AD4C18"/>
    <w:rsid w:val="00AD4D51"/>
    <w:rsid w:val="00AD50AF"/>
    <w:rsid w:val="00AD5504"/>
    <w:rsid w:val="00AD5929"/>
    <w:rsid w:val="00AD5E13"/>
    <w:rsid w:val="00AD5EC0"/>
    <w:rsid w:val="00AD5EF4"/>
    <w:rsid w:val="00AD60BD"/>
    <w:rsid w:val="00AD624B"/>
    <w:rsid w:val="00AD6517"/>
    <w:rsid w:val="00AD6AC7"/>
    <w:rsid w:val="00AD6DBB"/>
    <w:rsid w:val="00AD70EC"/>
    <w:rsid w:val="00AD787B"/>
    <w:rsid w:val="00AD78C7"/>
    <w:rsid w:val="00AD7CA1"/>
    <w:rsid w:val="00AE02EF"/>
    <w:rsid w:val="00AE0678"/>
    <w:rsid w:val="00AE0A09"/>
    <w:rsid w:val="00AE0C97"/>
    <w:rsid w:val="00AE0D3C"/>
    <w:rsid w:val="00AE137C"/>
    <w:rsid w:val="00AE14FE"/>
    <w:rsid w:val="00AE186B"/>
    <w:rsid w:val="00AE1918"/>
    <w:rsid w:val="00AE2152"/>
    <w:rsid w:val="00AE2293"/>
    <w:rsid w:val="00AE2D62"/>
    <w:rsid w:val="00AE3150"/>
    <w:rsid w:val="00AE32A5"/>
    <w:rsid w:val="00AE3AA5"/>
    <w:rsid w:val="00AE3E06"/>
    <w:rsid w:val="00AE3FB8"/>
    <w:rsid w:val="00AE4167"/>
    <w:rsid w:val="00AE4724"/>
    <w:rsid w:val="00AE4E72"/>
    <w:rsid w:val="00AE5018"/>
    <w:rsid w:val="00AE528F"/>
    <w:rsid w:val="00AE5386"/>
    <w:rsid w:val="00AE5C3E"/>
    <w:rsid w:val="00AE603E"/>
    <w:rsid w:val="00AE62E0"/>
    <w:rsid w:val="00AE6A73"/>
    <w:rsid w:val="00AE6FEC"/>
    <w:rsid w:val="00AE78E9"/>
    <w:rsid w:val="00AE79E1"/>
    <w:rsid w:val="00AE7A89"/>
    <w:rsid w:val="00AE7AB2"/>
    <w:rsid w:val="00AF0248"/>
    <w:rsid w:val="00AF097D"/>
    <w:rsid w:val="00AF105F"/>
    <w:rsid w:val="00AF1594"/>
    <w:rsid w:val="00AF17BB"/>
    <w:rsid w:val="00AF1D02"/>
    <w:rsid w:val="00AF1F93"/>
    <w:rsid w:val="00AF2354"/>
    <w:rsid w:val="00AF243B"/>
    <w:rsid w:val="00AF299B"/>
    <w:rsid w:val="00AF2AB9"/>
    <w:rsid w:val="00AF2B3E"/>
    <w:rsid w:val="00AF2DB3"/>
    <w:rsid w:val="00AF2E3F"/>
    <w:rsid w:val="00AF2F11"/>
    <w:rsid w:val="00AF31E9"/>
    <w:rsid w:val="00AF355B"/>
    <w:rsid w:val="00AF35B8"/>
    <w:rsid w:val="00AF3834"/>
    <w:rsid w:val="00AF3A14"/>
    <w:rsid w:val="00AF3B85"/>
    <w:rsid w:val="00AF3E88"/>
    <w:rsid w:val="00AF3EA7"/>
    <w:rsid w:val="00AF4569"/>
    <w:rsid w:val="00AF486F"/>
    <w:rsid w:val="00AF4D81"/>
    <w:rsid w:val="00AF4EAC"/>
    <w:rsid w:val="00AF50EB"/>
    <w:rsid w:val="00AF58CD"/>
    <w:rsid w:val="00AF5A43"/>
    <w:rsid w:val="00AF5E20"/>
    <w:rsid w:val="00AF6485"/>
    <w:rsid w:val="00AF6496"/>
    <w:rsid w:val="00AF696A"/>
    <w:rsid w:val="00AF6A0A"/>
    <w:rsid w:val="00AF6A4A"/>
    <w:rsid w:val="00AF6A69"/>
    <w:rsid w:val="00AF6B45"/>
    <w:rsid w:val="00AF7043"/>
    <w:rsid w:val="00AF7560"/>
    <w:rsid w:val="00AF78AE"/>
    <w:rsid w:val="00AF7AAA"/>
    <w:rsid w:val="00AF7CD8"/>
    <w:rsid w:val="00AF7CE3"/>
    <w:rsid w:val="00AF7E3D"/>
    <w:rsid w:val="00B00145"/>
    <w:rsid w:val="00B00865"/>
    <w:rsid w:val="00B00E8D"/>
    <w:rsid w:val="00B01139"/>
    <w:rsid w:val="00B0136A"/>
    <w:rsid w:val="00B019D5"/>
    <w:rsid w:val="00B01A68"/>
    <w:rsid w:val="00B01C2E"/>
    <w:rsid w:val="00B01F3A"/>
    <w:rsid w:val="00B01F9F"/>
    <w:rsid w:val="00B02157"/>
    <w:rsid w:val="00B02265"/>
    <w:rsid w:val="00B022BE"/>
    <w:rsid w:val="00B02542"/>
    <w:rsid w:val="00B0283A"/>
    <w:rsid w:val="00B02856"/>
    <w:rsid w:val="00B02C96"/>
    <w:rsid w:val="00B03248"/>
    <w:rsid w:val="00B03294"/>
    <w:rsid w:val="00B035C8"/>
    <w:rsid w:val="00B03FFD"/>
    <w:rsid w:val="00B041B5"/>
    <w:rsid w:val="00B05447"/>
    <w:rsid w:val="00B0581D"/>
    <w:rsid w:val="00B05C70"/>
    <w:rsid w:val="00B05CA3"/>
    <w:rsid w:val="00B06434"/>
    <w:rsid w:val="00B06A35"/>
    <w:rsid w:val="00B06E0F"/>
    <w:rsid w:val="00B0762B"/>
    <w:rsid w:val="00B07CA7"/>
    <w:rsid w:val="00B07D76"/>
    <w:rsid w:val="00B1031D"/>
    <w:rsid w:val="00B107D6"/>
    <w:rsid w:val="00B10811"/>
    <w:rsid w:val="00B108AE"/>
    <w:rsid w:val="00B10988"/>
    <w:rsid w:val="00B10F73"/>
    <w:rsid w:val="00B11002"/>
    <w:rsid w:val="00B11051"/>
    <w:rsid w:val="00B11A3B"/>
    <w:rsid w:val="00B11AC9"/>
    <w:rsid w:val="00B11CFA"/>
    <w:rsid w:val="00B11D58"/>
    <w:rsid w:val="00B11D9A"/>
    <w:rsid w:val="00B11E3F"/>
    <w:rsid w:val="00B11F2F"/>
    <w:rsid w:val="00B120FF"/>
    <w:rsid w:val="00B12887"/>
    <w:rsid w:val="00B12D2A"/>
    <w:rsid w:val="00B12E90"/>
    <w:rsid w:val="00B137BA"/>
    <w:rsid w:val="00B13DFC"/>
    <w:rsid w:val="00B14125"/>
    <w:rsid w:val="00B14623"/>
    <w:rsid w:val="00B146C1"/>
    <w:rsid w:val="00B148B2"/>
    <w:rsid w:val="00B1523F"/>
    <w:rsid w:val="00B155EC"/>
    <w:rsid w:val="00B15676"/>
    <w:rsid w:val="00B157BC"/>
    <w:rsid w:val="00B15AAC"/>
    <w:rsid w:val="00B15C3B"/>
    <w:rsid w:val="00B1615A"/>
    <w:rsid w:val="00B16733"/>
    <w:rsid w:val="00B167B8"/>
    <w:rsid w:val="00B1685B"/>
    <w:rsid w:val="00B16D3B"/>
    <w:rsid w:val="00B173D9"/>
    <w:rsid w:val="00B17574"/>
    <w:rsid w:val="00B17645"/>
    <w:rsid w:val="00B17AC6"/>
    <w:rsid w:val="00B17B5D"/>
    <w:rsid w:val="00B17FC0"/>
    <w:rsid w:val="00B200CF"/>
    <w:rsid w:val="00B200D5"/>
    <w:rsid w:val="00B203D1"/>
    <w:rsid w:val="00B204B3"/>
    <w:rsid w:val="00B2052C"/>
    <w:rsid w:val="00B2059B"/>
    <w:rsid w:val="00B20AC4"/>
    <w:rsid w:val="00B20D80"/>
    <w:rsid w:val="00B21C24"/>
    <w:rsid w:val="00B21E52"/>
    <w:rsid w:val="00B21EEF"/>
    <w:rsid w:val="00B221F2"/>
    <w:rsid w:val="00B227A1"/>
    <w:rsid w:val="00B227C8"/>
    <w:rsid w:val="00B22922"/>
    <w:rsid w:val="00B22D5E"/>
    <w:rsid w:val="00B22F82"/>
    <w:rsid w:val="00B2311C"/>
    <w:rsid w:val="00B2385C"/>
    <w:rsid w:val="00B238AF"/>
    <w:rsid w:val="00B23A2A"/>
    <w:rsid w:val="00B248CA"/>
    <w:rsid w:val="00B24B1C"/>
    <w:rsid w:val="00B24B93"/>
    <w:rsid w:val="00B25306"/>
    <w:rsid w:val="00B25C20"/>
    <w:rsid w:val="00B25D55"/>
    <w:rsid w:val="00B25E55"/>
    <w:rsid w:val="00B25EBC"/>
    <w:rsid w:val="00B266D4"/>
    <w:rsid w:val="00B2698B"/>
    <w:rsid w:val="00B26C1F"/>
    <w:rsid w:val="00B26E86"/>
    <w:rsid w:val="00B27114"/>
    <w:rsid w:val="00B27416"/>
    <w:rsid w:val="00B276CE"/>
    <w:rsid w:val="00B27D3E"/>
    <w:rsid w:val="00B303BF"/>
    <w:rsid w:val="00B309F4"/>
    <w:rsid w:val="00B30D82"/>
    <w:rsid w:val="00B30EEB"/>
    <w:rsid w:val="00B3103B"/>
    <w:rsid w:val="00B3138F"/>
    <w:rsid w:val="00B31795"/>
    <w:rsid w:val="00B31894"/>
    <w:rsid w:val="00B31D5C"/>
    <w:rsid w:val="00B3264E"/>
    <w:rsid w:val="00B3284C"/>
    <w:rsid w:val="00B32FBD"/>
    <w:rsid w:val="00B330DB"/>
    <w:rsid w:val="00B339A4"/>
    <w:rsid w:val="00B339A9"/>
    <w:rsid w:val="00B33A0E"/>
    <w:rsid w:val="00B33E65"/>
    <w:rsid w:val="00B33F90"/>
    <w:rsid w:val="00B346C0"/>
    <w:rsid w:val="00B34A41"/>
    <w:rsid w:val="00B34D8D"/>
    <w:rsid w:val="00B35059"/>
    <w:rsid w:val="00B35094"/>
    <w:rsid w:val="00B35161"/>
    <w:rsid w:val="00B352E9"/>
    <w:rsid w:val="00B3565E"/>
    <w:rsid w:val="00B35A43"/>
    <w:rsid w:val="00B35AD8"/>
    <w:rsid w:val="00B35E8C"/>
    <w:rsid w:val="00B35FC0"/>
    <w:rsid w:val="00B365B7"/>
    <w:rsid w:val="00B365E3"/>
    <w:rsid w:val="00B369DE"/>
    <w:rsid w:val="00B36C3F"/>
    <w:rsid w:val="00B37274"/>
    <w:rsid w:val="00B3738D"/>
    <w:rsid w:val="00B37929"/>
    <w:rsid w:val="00B37FB2"/>
    <w:rsid w:val="00B4000C"/>
    <w:rsid w:val="00B40272"/>
    <w:rsid w:val="00B40416"/>
    <w:rsid w:val="00B40868"/>
    <w:rsid w:val="00B40961"/>
    <w:rsid w:val="00B40D58"/>
    <w:rsid w:val="00B41201"/>
    <w:rsid w:val="00B417AC"/>
    <w:rsid w:val="00B42270"/>
    <w:rsid w:val="00B422AE"/>
    <w:rsid w:val="00B4237B"/>
    <w:rsid w:val="00B42E5D"/>
    <w:rsid w:val="00B42EA9"/>
    <w:rsid w:val="00B4331A"/>
    <w:rsid w:val="00B43577"/>
    <w:rsid w:val="00B437F5"/>
    <w:rsid w:val="00B44256"/>
    <w:rsid w:val="00B444A3"/>
    <w:rsid w:val="00B44678"/>
    <w:rsid w:val="00B448EA"/>
    <w:rsid w:val="00B44910"/>
    <w:rsid w:val="00B44A33"/>
    <w:rsid w:val="00B44B59"/>
    <w:rsid w:val="00B451F8"/>
    <w:rsid w:val="00B45267"/>
    <w:rsid w:val="00B455BF"/>
    <w:rsid w:val="00B4569E"/>
    <w:rsid w:val="00B45741"/>
    <w:rsid w:val="00B4609F"/>
    <w:rsid w:val="00B4676E"/>
    <w:rsid w:val="00B46949"/>
    <w:rsid w:val="00B46A7A"/>
    <w:rsid w:val="00B46EE8"/>
    <w:rsid w:val="00B470BB"/>
    <w:rsid w:val="00B4770A"/>
    <w:rsid w:val="00B4789C"/>
    <w:rsid w:val="00B5007D"/>
    <w:rsid w:val="00B50CD1"/>
    <w:rsid w:val="00B50E44"/>
    <w:rsid w:val="00B51313"/>
    <w:rsid w:val="00B51B2C"/>
    <w:rsid w:val="00B51CC5"/>
    <w:rsid w:val="00B51E13"/>
    <w:rsid w:val="00B52291"/>
    <w:rsid w:val="00B5249B"/>
    <w:rsid w:val="00B5291F"/>
    <w:rsid w:val="00B52C6F"/>
    <w:rsid w:val="00B52F2A"/>
    <w:rsid w:val="00B5313C"/>
    <w:rsid w:val="00B53245"/>
    <w:rsid w:val="00B53307"/>
    <w:rsid w:val="00B53676"/>
    <w:rsid w:val="00B539CF"/>
    <w:rsid w:val="00B53B7D"/>
    <w:rsid w:val="00B53C16"/>
    <w:rsid w:val="00B54516"/>
    <w:rsid w:val="00B54720"/>
    <w:rsid w:val="00B54BCF"/>
    <w:rsid w:val="00B54D2D"/>
    <w:rsid w:val="00B54DC0"/>
    <w:rsid w:val="00B5504A"/>
    <w:rsid w:val="00B550D1"/>
    <w:rsid w:val="00B553FA"/>
    <w:rsid w:val="00B55941"/>
    <w:rsid w:val="00B5625B"/>
    <w:rsid w:val="00B56409"/>
    <w:rsid w:val="00B567AE"/>
    <w:rsid w:val="00B56E0A"/>
    <w:rsid w:val="00B56F22"/>
    <w:rsid w:val="00B5752D"/>
    <w:rsid w:val="00B57BC2"/>
    <w:rsid w:val="00B57F95"/>
    <w:rsid w:val="00B602F3"/>
    <w:rsid w:val="00B6032A"/>
    <w:rsid w:val="00B60A53"/>
    <w:rsid w:val="00B60ED2"/>
    <w:rsid w:val="00B61427"/>
    <w:rsid w:val="00B61AFC"/>
    <w:rsid w:val="00B61C71"/>
    <w:rsid w:val="00B61D16"/>
    <w:rsid w:val="00B6233F"/>
    <w:rsid w:val="00B6239F"/>
    <w:rsid w:val="00B6241A"/>
    <w:rsid w:val="00B6259C"/>
    <w:rsid w:val="00B6261E"/>
    <w:rsid w:val="00B637FA"/>
    <w:rsid w:val="00B63954"/>
    <w:rsid w:val="00B639AE"/>
    <w:rsid w:val="00B63A6D"/>
    <w:rsid w:val="00B63B46"/>
    <w:rsid w:val="00B64220"/>
    <w:rsid w:val="00B642B7"/>
    <w:rsid w:val="00B6433C"/>
    <w:rsid w:val="00B64690"/>
    <w:rsid w:val="00B64A24"/>
    <w:rsid w:val="00B64B04"/>
    <w:rsid w:val="00B64B49"/>
    <w:rsid w:val="00B64BD3"/>
    <w:rsid w:val="00B64DBD"/>
    <w:rsid w:val="00B65016"/>
    <w:rsid w:val="00B653A8"/>
    <w:rsid w:val="00B658E9"/>
    <w:rsid w:val="00B65E00"/>
    <w:rsid w:val="00B668A7"/>
    <w:rsid w:val="00B66DC2"/>
    <w:rsid w:val="00B66EF1"/>
    <w:rsid w:val="00B66F4A"/>
    <w:rsid w:val="00B6715A"/>
    <w:rsid w:val="00B671A7"/>
    <w:rsid w:val="00B675B3"/>
    <w:rsid w:val="00B6792D"/>
    <w:rsid w:val="00B67A4A"/>
    <w:rsid w:val="00B67C3D"/>
    <w:rsid w:val="00B7066D"/>
    <w:rsid w:val="00B70A75"/>
    <w:rsid w:val="00B71353"/>
    <w:rsid w:val="00B718C1"/>
    <w:rsid w:val="00B71B18"/>
    <w:rsid w:val="00B71E35"/>
    <w:rsid w:val="00B72209"/>
    <w:rsid w:val="00B72644"/>
    <w:rsid w:val="00B72ADA"/>
    <w:rsid w:val="00B72C31"/>
    <w:rsid w:val="00B73154"/>
    <w:rsid w:val="00B73D27"/>
    <w:rsid w:val="00B742B0"/>
    <w:rsid w:val="00B74734"/>
    <w:rsid w:val="00B74888"/>
    <w:rsid w:val="00B74AAE"/>
    <w:rsid w:val="00B74FDC"/>
    <w:rsid w:val="00B7504C"/>
    <w:rsid w:val="00B751EC"/>
    <w:rsid w:val="00B75DAE"/>
    <w:rsid w:val="00B76089"/>
    <w:rsid w:val="00B764BB"/>
    <w:rsid w:val="00B7695E"/>
    <w:rsid w:val="00B769A5"/>
    <w:rsid w:val="00B771B0"/>
    <w:rsid w:val="00B7757A"/>
    <w:rsid w:val="00B776DA"/>
    <w:rsid w:val="00B777C6"/>
    <w:rsid w:val="00B77993"/>
    <w:rsid w:val="00B779B6"/>
    <w:rsid w:val="00B77A1A"/>
    <w:rsid w:val="00B80584"/>
    <w:rsid w:val="00B80AB5"/>
    <w:rsid w:val="00B80B03"/>
    <w:rsid w:val="00B81A94"/>
    <w:rsid w:val="00B82A6F"/>
    <w:rsid w:val="00B82DA6"/>
    <w:rsid w:val="00B83469"/>
    <w:rsid w:val="00B83557"/>
    <w:rsid w:val="00B838A7"/>
    <w:rsid w:val="00B841A6"/>
    <w:rsid w:val="00B843B2"/>
    <w:rsid w:val="00B8448B"/>
    <w:rsid w:val="00B84792"/>
    <w:rsid w:val="00B847FA"/>
    <w:rsid w:val="00B84C2D"/>
    <w:rsid w:val="00B85049"/>
    <w:rsid w:val="00B851C1"/>
    <w:rsid w:val="00B85844"/>
    <w:rsid w:val="00B85995"/>
    <w:rsid w:val="00B863FA"/>
    <w:rsid w:val="00B864DB"/>
    <w:rsid w:val="00B871BA"/>
    <w:rsid w:val="00B87215"/>
    <w:rsid w:val="00B876B1"/>
    <w:rsid w:val="00B879DF"/>
    <w:rsid w:val="00B87B44"/>
    <w:rsid w:val="00B91066"/>
    <w:rsid w:val="00B910A7"/>
    <w:rsid w:val="00B91C47"/>
    <w:rsid w:val="00B91F43"/>
    <w:rsid w:val="00B9201D"/>
    <w:rsid w:val="00B92183"/>
    <w:rsid w:val="00B9228E"/>
    <w:rsid w:val="00B926AF"/>
    <w:rsid w:val="00B92A58"/>
    <w:rsid w:val="00B92F78"/>
    <w:rsid w:val="00B930EC"/>
    <w:rsid w:val="00B932FB"/>
    <w:rsid w:val="00B933FA"/>
    <w:rsid w:val="00B935F2"/>
    <w:rsid w:val="00B93793"/>
    <w:rsid w:val="00B93959"/>
    <w:rsid w:val="00B93B80"/>
    <w:rsid w:val="00B9401A"/>
    <w:rsid w:val="00B94078"/>
    <w:rsid w:val="00B942EF"/>
    <w:rsid w:val="00B94742"/>
    <w:rsid w:val="00B94825"/>
    <w:rsid w:val="00B94B4E"/>
    <w:rsid w:val="00B94BAF"/>
    <w:rsid w:val="00B94C8D"/>
    <w:rsid w:val="00B951FF"/>
    <w:rsid w:val="00B95249"/>
    <w:rsid w:val="00B95875"/>
    <w:rsid w:val="00B959A5"/>
    <w:rsid w:val="00B959FD"/>
    <w:rsid w:val="00B95D45"/>
    <w:rsid w:val="00B95EBB"/>
    <w:rsid w:val="00B96099"/>
    <w:rsid w:val="00B9629B"/>
    <w:rsid w:val="00B967E7"/>
    <w:rsid w:val="00B96D9E"/>
    <w:rsid w:val="00B9725B"/>
    <w:rsid w:val="00B973CF"/>
    <w:rsid w:val="00B974AC"/>
    <w:rsid w:val="00B9785A"/>
    <w:rsid w:val="00B97D63"/>
    <w:rsid w:val="00BA045E"/>
    <w:rsid w:val="00BA06BC"/>
    <w:rsid w:val="00BA0807"/>
    <w:rsid w:val="00BA0E67"/>
    <w:rsid w:val="00BA1002"/>
    <w:rsid w:val="00BA121F"/>
    <w:rsid w:val="00BA12C6"/>
    <w:rsid w:val="00BA223E"/>
    <w:rsid w:val="00BA23A7"/>
    <w:rsid w:val="00BA26B4"/>
    <w:rsid w:val="00BA29BC"/>
    <w:rsid w:val="00BA2B88"/>
    <w:rsid w:val="00BA3422"/>
    <w:rsid w:val="00BA3971"/>
    <w:rsid w:val="00BA3D8A"/>
    <w:rsid w:val="00BA408A"/>
    <w:rsid w:val="00BA426C"/>
    <w:rsid w:val="00BA4454"/>
    <w:rsid w:val="00BA485F"/>
    <w:rsid w:val="00BA4A45"/>
    <w:rsid w:val="00BA4EBC"/>
    <w:rsid w:val="00BA566C"/>
    <w:rsid w:val="00BA5B75"/>
    <w:rsid w:val="00BA5D55"/>
    <w:rsid w:val="00BA6003"/>
    <w:rsid w:val="00BA6691"/>
    <w:rsid w:val="00BA68DF"/>
    <w:rsid w:val="00BA6908"/>
    <w:rsid w:val="00BA6E1F"/>
    <w:rsid w:val="00BA73B9"/>
    <w:rsid w:val="00BA74BE"/>
    <w:rsid w:val="00BA7B25"/>
    <w:rsid w:val="00BA7C1B"/>
    <w:rsid w:val="00BB01CB"/>
    <w:rsid w:val="00BB0400"/>
    <w:rsid w:val="00BB0763"/>
    <w:rsid w:val="00BB07F8"/>
    <w:rsid w:val="00BB09A6"/>
    <w:rsid w:val="00BB1612"/>
    <w:rsid w:val="00BB17D5"/>
    <w:rsid w:val="00BB17FF"/>
    <w:rsid w:val="00BB1A13"/>
    <w:rsid w:val="00BB1A60"/>
    <w:rsid w:val="00BB1C9D"/>
    <w:rsid w:val="00BB1F26"/>
    <w:rsid w:val="00BB2186"/>
    <w:rsid w:val="00BB2227"/>
    <w:rsid w:val="00BB22BE"/>
    <w:rsid w:val="00BB22CC"/>
    <w:rsid w:val="00BB22F7"/>
    <w:rsid w:val="00BB363F"/>
    <w:rsid w:val="00BB3D55"/>
    <w:rsid w:val="00BB3F26"/>
    <w:rsid w:val="00BB4854"/>
    <w:rsid w:val="00BB5188"/>
    <w:rsid w:val="00BB51C7"/>
    <w:rsid w:val="00BB57C2"/>
    <w:rsid w:val="00BB5A03"/>
    <w:rsid w:val="00BB5FC6"/>
    <w:rsid w:val="00BB65B3"/>
    <w:rsid w:val="00BB7231"/>
    <w:rsid w:val="00BB771D"/>
    <w:rsid w:val="00BB7A13"/>
    <w:rsid w:val="00BB7FAD"/>
    <w:rsid w:val="00BC084A"/>
    <w:rsid w:val="00BC0888"/>
    <w:rsid w:val="00BC0C1C"/>
    <w:rsid w:val="00BC0D3A"/>
    <w:rsid w:val="00BC1134"/>
    <w:rsid w:val="00BC1B58"/>
    <w:rsid w:val="00BC1BE2"/>
    <w:rsid w:val="00BC1D92"/>
    <w:rsid w:val="00BC1EB2"/>
    <w:rsid w:val="00BC25A1"/>
    <w:rsid w:val="00BC2787"/>
    <w:rsid w:val="00BC2AC6"/>
    <w:rsid w:val="00BC2D14"/>
    <w:rsid w:val="00BC2F80"/>
    <w:rsid w:val="00BC31B2"/>
    <w:rsid w:val="00BC347F"/>
    <w:rsid w:val="00BC35EF"/>
    <w:rsid w:val="00BC361F"/>
    <w:rsid w:val="00BC3672"/>
    <w:rsid w:val="00BC3892"/>
    <w:rsid w:val="00BC3E71"/>
    <w:rsid w:val="00BC45D7"/>
    <w:rsid w:val="00BC46DE"/>
    <w:rsid w:val="00BC4949"/>
    <w:rsid w:val="00BC5A8C"/>
    <w:rsid w:val="00BC5CB6"/>
    <w:rsid w:val="00BC608F"/>
    <w:rsid w:val="00BC6660"/>
    <w:rsid w:val="00BC66C1"/>
    <w:rsid w:val="00BC67F4"/>
    <w:rsid w:val="00BC6C27"/>
    <w:rsid w:val="00BC6F30"/>
    <w:rsid w:val="00BC6F33"/>
    <w:rsid w:val="00BC7E79"/>
    <w:rsid w:val="00BC7FBD"/>
    <w:rsid w:val="00BD02B8"/>
    <w:rsid w:val="00BD07C3"/>
    <w:rsid w:val="00BD0A3F"/>
    <w:rsid w:val="00BD0A61"/>
    <w:rsid w:val="00BD10E9"/>
    <w:rsid w:val="00BD12AA"/>
    <w:rsid w:val="00BD22F3"/>
    <w:rsid w:val="00BD2AFB"/>
    <w:rsid w:val="00BD2B3E"/>
    <w:rsid w:val="00BD2DF1"/>
    <w:rsid w:val="00BD31DA"/>
    <w:rsid w:val="00BD31F3"/>
    <w:rsid w:val="00BD3315"/>
    <w:rsid w:val="00BD33B0"/>
    <w:rsid w:val="00BD35B8"/>
    <w:rsid w:val="00BD36B9"/>
    <w:rsid w:val="00BD3804"/>
    <w:rsid w:val="00BD38C5"/>
    <w:rsid w:val="00BD3CAA"/>
    <w:rsid w:val="00BD4272"/>
    <w:rsid w:val="00BD43D4"/>
    <w:rsid w:val="00BD4515"/>
    <w:rsid w:val="00BD4A8F"/>
    <w:rsid w:val="00BD4C63"/>
    <w:rsid w:val="00BD4C70"/>
    <w:rsid w:val="00BD4EDF"/>
    <w:rsid w:val="00BD50E2"/>
    <w:rsid w:val="00BD52A4"/>
    <w:rsid w:val="00BD5367"/>
    <w:rsid w:val="00BD6056"/>
    <w:rsid w:val="00BD6752"/>
    <w:rsid w:val="00BD71E1"/>
    <w:rsid w:val="00BD7450"/>
    <w:rsid w:val="00BD7963"/>
    <w:rsid w:val="00BE0262"/>
    <w:rsid w:val="00BE04F4"/>
    <w:rsid w:val="00BE1A3B"/>
    <w:rsid w:val="00BE2023"/>
    <w:rsid w:val="00BE20D1"/>
    <w:rsid w:val="00BE229E"/>
    <w:rsid w:val="00BE231A"/>
    <w:rsid w:val="00BE256D"/>
    <w:rsid w:val="00BE25DF"/>
    <w:rsid w:val="00BE2702"/>
    <w:rsid w:val="00BE2BD6"/>
    <w:rsid w:val="00BE2E9E"/>
    <w:rsid w:val="00BE302A"/>
    <w:rsid w:val="00BE35A0"/>
    <w:rsid w:val="00BE3AE0"/>
    <w:rsid w:val="00BE3B12"/>
    <w:rsid w:val="00BE3B88"/>
    <w:rsid w:val="00BE414B"/>
    <w:rsid w:val="00BE47AA"/>
    <w:rsid w:val="00BE5390"/>
    <w:rsid w:val="00BE54A4"/>
    <w:rsid w:val="00BE55BC"/>
    <w:rsid w:val="00BE5A8F"/>
    <w:rsid w:val="00BE5AA0"/>
    <w:rsid w:val="00BE5D56"/>
    <w:rsid w:val="00BE6317"/>
    <w:rsid w:val="00BE645F"/>
    <w:rsid w:val="00BE6904"/>
    <w:rsid w:val="00BE6C84"/>
    <w:rsid w:val="00BE6F3F"/>
    <w:rsid w:val="00BE7251"/>
    <w:rsid w:val="00BE7AD7"/>
    <w:rsid w:val="00BE7FCB"/>
    <w:rsid w:val="00BE7FCD"/>
    <w:rsid w:val="00BF09B7"/>
    <w:rsid w:val="00BF0A6E"/>
    <w:rsid w:val="00BF0D8B"/>
    <w:rsid w:val="00BF10E9"/>
    <w:rsid w:val="00BF136F"/>
    <w:rsid w:val="00BF1418"/>
    <w:rsid w:val="00BF14F0"/>
    <w:rsid w:val="00BF1AF2"/>
    <w:rsid w:val="00BF1DD9"/>
    <w:rsid w:val="00BF1DFF"/>
    <w:rsid w:val="00BF1E66"/>
    <w:rsid w:val="00BF1F3F"/>
    <w:rsid w:val="00BF1FDF"/>
    <w:rsid w:val="00BF2012"/>
    <w:rsid w:val="00BF2AE4"/>
    <w:rsid w:val="00BF2BCD"/>
    <w:rsid w:val="00BF3217"/>
    <w:rsid w:val="00BF327D"/>
    <w:rsid w:val="00BF3831"/>
    <w:rsid w:val="00BF3A46"/>
    <w:rsid w:val="00BF40B1"/>
    <w:rsid w:val="00BF4347"/>
    <w:rsid w:val="00BF4391"/>
    <w:rsid w:val="00BF466F"/>
    <w:rsid w:val="00BF4AAF"/>
    <w:rsid w:val="00BF50A1"/>
    <w:rsid w:val="00BF570B"/>
    <w:rsid w:val="00BF5970"/>
    <w:rsid w:val="00BF5A56"/>
    <w:rsid w:val="00BF5AE4"/>
    <w:rsid w:val="00BF5E33"/>
    <w:rsid w:val="00BF5F25"/>
    <w:rsid w:val="00BF6225"/>
    <w:rsid w:val="00BF63B0"/>
    <w:rsid w:val="00BF662D"/>
    <w:rsid w:val="00BF6B57"/>
    <w:rsid w:val="00BF6DA9"/>
    <w:rsid w:val="00BF6DDA"/>
    <w:rsid w:val="00BF6E9B"/>
    <w:rsid w:val="00BF6F0B"/>
    <w:rsid w:val="00BF6F4B"/>
    <w:rsid w:val="00BF7179"/>
    <w:rsid w:val="00BF73A9"/>
    <w:rsid w:val="00BF7578"/>
    <w:rsid w:val="00BF793E"/>
    <w:rsid w:val="00BF7A93"/>
    <w:rsid w:val="00BF7B62"/>
    <w:rsid w:val="00BF7DBC"/>
    <w:rsid w:val="00C000BE"/>
    <w:rsid w:val="00C000D5"/>
    <w:rsid w:val="00C00287"/>
    <w:rsid w:val="00C00646"/>
    <w:rsid w:val="00C0068A"/>
    <w:rsid w:val="00C00CD4"/>
    <w:rsid w:val="00C00EFE"/>
    <w:rsid w:val="00C00F03"/>
    <w:rsid w:val="00C014AF"/>
    <w:rsid w:val="00C0167F"/>
    <w:rsid w:val="00C02735"/>
    <w:rsid w:val="00C02804"/>
    <w:rsid w:val="00C02888"/>
    <w:rsid w:val="00C0358C"/>
    <w:rsid w:val="00C037ED"/>
    <w:rsid w:val="00C038E4"/>
    <w:rsid w:val="00C03989"/>
    <w:rsid w:val="00C03EAF"/>
    <w:rsid w:val="00C03FC6"/>
    <w:rsid w:val="00C0400B"/>
    <w:rsid w:val="00C04D23"/>
    <w:rsid w:val="00C05066"/>
    <w:rsid w:val="00C05551"/>
    <w:rsid w:val="00C05853"/>
    <w:rsid w:val="00C05C66"/>
    <w:rsid w:val="00C0640C"/>
    <w:rsid w:val="00C06617"/>
    <w:rsid w:val="00C066FA"/>
    <w:rsid w:val="00C07210"/>
    <w:rsid w:val="00C0729C"/>
    <w:rsid w:val="00C07566"/>
    <w:rsid w:val="00C0778A"/>
    <w:rsid w:val="00C07F55"/>
    <w:rsid w:val="00C101FB"/>
    <w:rsid w:val="00C106F4"/>
    <w:rsid w:val="00C10D92"/>
    <w:rsid w:val="00C10D9A"/>
    <w:rsid w:val="00C10FCF"/>
    <w:rsid w:val="00C111A2"/>
    <w:rsid w:val="00C117B9"/>
    <w:rsid w:val="00C117C8"/>
    <w:rsid w:val="00C118C2"/>
    <w:rsid w:val="00C119F0"/>
    <w:rsid w:val="00C11CAB"/>
    <w:rsid w:val="00C134B5"/>
    <w:rsid w:val="00C13510"/>
    <w:rsid w:val="00C13D8B"/>
    <w:rsid w:val="00C142BB"/>
    <w:rsid w:val="00C14835"/>
    <w:rsid w:val="00C14A8D"/>
    <w:rsid w:val="00C14B24"/>
    <w:rsid w:val="00C14BFB"/>
    <w:rsid w:val="00C14D8C"/>
    <w:rsid w:val="00C14F9F"/>
    <w:rsid w:val="00C150E9"/>
    <w:rsid w:val="00C15929"/>
    <w:rsid w:val="00C15FBA"/>
    <w:rsid w:val="00C1664A"/>
    <w:rsid w:val="00C16D05"/>
    <w:rsid w:val="00C16D42"/>
    <w:rsid w:val="00C16DC3"/>
    <w:rsid w:val="00C16E52"/>
    <w:rsid w:val="00C16E60"/>
    <w:rsid w:val="00C16F2D"/>
    <w:rsid w:val="00C17159"/>
    <w:rsid w:val="00C17459"/>
    <w:rsid w:val="00C178B1"/>
    <w:rsid w:val="00C17A16"/>
    <w:rsid w:val="00C17CC4"/>
    <w:rsid w:val="00C206B2"/>
    <w:rsid w:val="00C207C4"/>
    <w:rsid w:val="00C20A25"/>
    <w:rsid w:val="00C20A99"/>
    <w:rsid w:val="00C2107A"/>
    <w:rsid w:val="00C210FE"/>
    <w:rsid w:val="00C21138"/>
    <w:rsid w:val="00C216B1"/>
    <w:rsid w:val="00C218D1"/>
    <w:rsid w:val="00C21CAE"/>
    <w:rsid w:val="00C21E03"/>
    <w:rsid w:val="00C2207F"/>
    <w:rsid w:val="00C226FC"/>
    <w:rsid w:val="00C22DE3"/>
    <w:rsid w:val="00C22E28"/>
    <w:rsid w:val="00C22ED1"/>
    <w:rsid w:val="00C22EEB"/>
    <w:rsid w:val="00C23162"/>
    <w:rsid w:val="00C232E1"/>
    <w:rsid w:val="00C2345B"/>
    <w:rsid w:val="00C23667"/>
    <w:rsid w:val="00C23B1B"/>
    <w:rsid w:val="00C2450F"/>
    <w:rsid w:val="00C2478F"/>
    <w:rsid w:val="00C248BD"/>
    <w:rsid w:val="00C24986"/>
    <w:rsid w:val="00C24ADA"/>
    <w:rsid w:val="00C24DA7"/>
    <w:rsid w:val="00C24EEC"/>
    <w:rsid w:val="00C25C58"/>
    <w:rsid w:val="00C261EA"/>
    <w:rsid w:val="00C26711"/>
    <w:rsid w:val="00C268D6"/>
    <w:rsid w:val="00C26B5B"/>
    <w:rsid w:val="00C26CB5"/>
    <w:rsid w:val="00C26EAD"/>
    <w:rsid w:val="00C2706C"/>
    <w:rsid w:val="00C27321"/>
    <w:rsid w:val="00C27430"/>
    <w:rsid w:val="00C2775D"/>
    <w:rsid w:val="00C27A5F"/>
    <w:rsid w:val="00C27D3B"/>
    <w:rsid w:val="00C27DBF"/>
    <w:rsid w:val="00C2A35D"/>
    <w:rsid w:val="00C3011B"/>
    <w:rsid w:val="00C302F5"/>
    <w:rsid w:val="00C308CE"/>
    <w:rsid w:val="00C30C54"/>
    <w:rsid w:val="00C3154B"/>
    <w:rsid w:val="00C3173A"/>
    <w:rsid w:val="00C31C85"/>
    <w:rsid w:val="00C31E6C"/>
    <w:rsid w:val="00C32040"/>
    <w:rsid w:val="00C325FB"/>
    <w:rsid w:val="00C325FD"/>
    <w:rsid w:val="00C329AA"/>
    <w:rsid w:val="00C32B65"/>
    <w:rsid w:val="00C32EB7"/>
    <w:rsid w:val="00C33711"/>
    <w:rsid w:val="00C33CEC"/>
    <w:rsid w:val="00C34197"/>
    <w:rsid w:val="00C3426A"/>
    <w:rsid w:val="00C34E49"/>
    <w:rsid w:val="00C34EC1"/>
    <w:rsid w:val="00C35233"/>
    <w:rsid w:val="00C35377"/>
    <w:rsid w:val="00C35386"/>
    <w:rsid w:val="00C3541C"/>
    <w:rsid w:val="00C357D1"/>
    <w:rsid w:val="00C3588D"/>
    <w:rsid w:val="00C35A25"/>
    <w:rsid w:val="00C35D8B"/>
    <w:rsid w:val="00C36190"/>
    <w:rsid w:val="00C361EA"/>
    <w:rsid w:val="00C363BD"/>
    <w:rsid w:val="00C36527"/>
    <w:rsid w:val="00C3653C"/>
    <w:rsid w:val="00C36616"/>
    <w:rsid w:val="00C373D4"/>
    <w:rsid w:val="00C375E7"/>
    <w:rsid w:val="00C3774E"/>
    <w:rsid w:val="00C37823"/>
    <w:rsid w:val="00C37897"/>
    <w:rsid w:val="00C37F98"/>
    <w:rsid w:val="00C40943"/>
    <w:rsid w:val="00C41011"/>
    <w:rsid w:val="00C4169B"/>
    <w:rsid w:val="00C41B0E"/>
    <w:rsid w:val="00C41D06"/>
    <w:rsid w:val="00C42129"/>
    <w:rsid w:val="00C421F1"/>
    <w:rsid w:val="00C426E8"/>
    <w:rsid w:val="00C42995"/>
    <w:rsid w:val="00C42B8F"/>
    <w:rsid w:val="00C43001"/>
    <w:rsid w:val="00C43817"/>
    <w:rsid w:val="00C43CE4"/>
    <w:rsid w:val="00C4494A"/>
    <w:rsid w:val="00C44D6F"/>
    <w:rsid w:val="00C44E40"/>
    <w:rsid w:val="00C44E5D"/>
    <w:rsid w:val="00C457F1"/>
    <w:rsid w:val="00C46550"/>
    <w:rsid w:val="00C465F7"/>
    <w:rsid w:val="00C466B6"/>
    <w:rsid w:val="00C46714"/>
    <w:rsid w:val="00C46740"/>
    <w:rsid w:val="00C4694C"/>
    <w:rsid w:val="00C46A90"/>
    <w:rsid w:val="00C46AC1"/>
    <w:rsid w:val="00C46E80"/>
    <w:rsid w:val="00C4710B"/>
    <w:rsid w:val="00C47266"/>
    <w:rsid w:val="00C473A5"/>
    <w:rsid w:val="00C477F8"/>
    <w:rsid w:val="00C503D3"/>
    <w:rsid w:val="00C50869"/>
    <w:rsid w:val="00C51009"/>
    <w:rsid w:val="00C5129D"/>
    <w:rsid w:val="00C5157F"/>
    <w:rsid w:val="00C516D5"/>
    <w:rsid w:val="00C51EC0"/>
    <w:rsid w:val="00C52578"/>
    <w:rsid w:val="00C5282D"/>
    <w:rsid w:val="00C53C80"/>
    <w:rsid w:val="00C54821"/>
    <w:rsid w:val="00C54AC2"/>
    <w:rsid w:val="00C54D56"/>
    <w:rsid w:val="00C5505C"/>
    <w:rsid w:val="00C551E3"/>
    <w:rsid w:val="00C5548D"/>
    <w:rsid w:val="00C55514"/>
    <w:rsid w:val="00C55542"/>
    <w:rsid w:val="00C5566D"/>
    <w:rsid w:val="00C55706"/>
    <w:rsid w:val="00C55AE0"/>
    <w:rsid w:val="00C55C42"/>
    <w:rsid w:val="00C55EFE"/>
    <w:rsid w:val="00C564AD"/>
    <w:rsid w:val="00C56B63"/>
    <w:rsid w:val="00C56ED1"/>
    <w:rsid w:val="00C57094"/>
    <w:rsid w:val="00C573B9"/>
    <w:rsid w:val="00C57609"/>
    <w:rsid w:val="00C576CE"/>
    <w:rsid w:val="00C57849"/>
    <w:rsid w:val="00C57BE6"/>
    <w:rsid w:val="00C57E94"/>
    <w:rsid w:val="00C57F9D"/>
    <w:rsid w:val="00C60363"/>
    <w:rsid w:val="00C6076D"/>
    <w:rsid w:val="00C608D5"/>
    <w:rsid w:val="00C60AE7"/>
    <w:rsid w:val="00C60F18"/>
    <w:rsid w:val="00C61869"/>
    <w:rsid w:val="00C61998"/>
    <w:rsid w:val="00C61B1A"/>
    <w:rsid w:val="00C61CB5"/>
    <w:rsid w:val="00C61DE7"/>
    <w:rsid w:val="00C620AE"/>
    <w:rsid w:val="00C621A6"/>
    <w:rsid w:val="00C62704"/>
    <w:rsid w:val="00C62833"/>
    <w:rsid w:val="00C62CAA"/>
    <w:rsid w:val="00C62F67"/>
    <w:rsid w:val="00C630CB"/>
    <w:rsid w:val="00C637AB"/>
    <w:rsid w:val="00C637CD"/>
    <w:rsid w:val="00C63BF3"/>
    <w:rsid w:val="00C63D9D"/>
    <w:rsid w:val="00C64FE0"/>
    <w:rsid w:val="00C65C25"/>
    <w:rsid w:val="00C65E9E"/>
    <w:rsid w:val="00C66018"/>
    <w:rsid w:val="00C66820"/>
    <w:rsid w:val="00C669E8"/>
    <w:rsid w:val="00C66A98"/>
    <w:rsid w:val="00C670CB"/>
    <w:rsid w:val="00C67349"/>
    <w:rsid w:val="00C679DA"/>
    <w:rsid w:val="00C67E17"/>
    <w:rsid w:val="00C70003"/>
    <w:rsid w:val="00C702F8"/>
    <w:rsid w:val="00C704CE"/>
    <w:rsid w:val="00C704FF"/>
    <w:rsid w:val="00C708AE"/>
    <w:rsid w:val="00C70A04"/>
    <w:rsid w:val="00C70E3D"/>
    <w:rsid w:val="00C70E99"/>
    <w:rsid w:val="00C715F1"/>
    <w:rsid w:val="00C71655"/>
    <w:rsid w:val="00C71ACE"/>
    <w:rsid w:val="00C71AF1"/>
    <w:rsid w:val="00C71B08"/>
    <w:rsid w:val="00C71E25"/>
    <w:rsid w:val="00C71E52"/>
    <w:rsid w:val="00C720CD"/>
    <w:rsid w:val="00C722E4"/>
    <w:rsid w:val="00C7296B"/>
    <w:rsid w:val="00C73B1A"/>
    <w:rsid w:val="00C73BC0"/>
    <w:rsid w:val="00C73C3F"/>
    <w:rsid w:val="00C73C91"/>
    <w:rsid w:val="00C74254"/>
    <w:rsid w:val="00C7436A"/>
    <w:rsid w:val="00C7450F"/>
    <w:rsid w:val="00C746B7"/>
    <w:rsid w:val="00C74892"/>
    <w:rsid w:val="00C74A8A"/>
    <w:rsid w:val="00C74B4D"/>
    <w:rsid w:val="00C74E58"/>
    <w:rsid w:val="00C74F47"/>
    <w:rsid w:val="00C759AA"/>
    <w:rsid w:val="00C759CD"/>
    <w:rsid w:val="00C75E91"/>
    <w:rsid w:val="00C75F85"/>
    <w:rsid w:val="00C75FCB"/>
    <w:rsid w:val="00C7663B"/>
    <w:rsid w:val="00C76A8C"/>
    <w:rsid w:val="00C76AAF"/>
    <w:rsid w:val="00C76F17"/>
    <w:rsid w:val="00C76F8D"/>
    <w:rsid w:val="00C77239"/>
    <w:rsid w:val="00C77603"/>
    <w:rsid w:val="00C77BCF"/>
    <w:rsid w:val="00C8006C"/>
    <w:rsid w:val="00C801D4"/>
    <w:rsid w:val="00C802BB"/>
    <w:rsid w:val="00C8056A"/>
    <w:rsid w:val="00C80B3A"/>
    <w:rsid w:val="00C80DE9"/>
    <w:rsid w:val="00C80F68"/>
    <w:rsid w:val="00C8184A"/>
    <w:rsid w:val="00C819C4"/>
    <w:rsid w:val="00C81BE5"/>
    <w:rsid w:val="00C81C29"/>
    <w:rsid w:val="00C81E37"/>
    <w:rsid w:val="00C828A7"/>
    <w:rsid w:val="00C8303C"/>
    <w:rsid w:val="00C83336"/>
    <w:rsid w:val="00C83446"/>
    <w:rsid w:val="00C83468"/>
    <w:rsid w:val="00C835CF"/>
    <w:rsid w:val="00C84CE8"/>
    <w:rsid w:val="00C850BF"/>
    <w:rsid w:val="00C8515F"/>
    <w:rsid w:val="00C8549E"/>
    <w:rsid w:val="00C85C58"/>
    <w:rsid w:val="00C85E07"/>
    <w:rsid w:val="00C85E94"/>
    <w:rsid w:val="00C86424"/>
    <w:rsid w:val="00C86B30"/>
    <w:rsid w:val="00C874AC"/>
    <w:rsid w:val="00C87515"/>
    <w:rsid w:val="00C87839"/>
    <w:rsid w:val="00C8799E"/>
    <w:rsid w:val="00C87B63"/>
    <w:rsid w:val="00C9002A"/>
    <w:rsid w:val="00C9033D"/>
    <w:rsid w:val="00C903B0"/>
    <w:rsid w:val="00C90B82"/>
    <w:rsid w:val="00C912E7"/>
    <w:rsid w:val="00C912F8"/>
    <w:rsid w:val="00C91576"/>
    <w:rsid w:val="00C91E06"/>
    <w:rsid w:val="00C9230A"/>
    <w:rsid w:val="00C926CA"/>
    <w:rsid w:val="00C92719"/>
    <w:rsid w:val="00C92726"/>
    <w:rsid w:val="00C92DAC"/>
    <w:rsid w:val="00C92F59"/>
    <w:rsid w:val="00C93405"/>
    <w:rsid w:val="00C93898"/>
    <w:rsid w:val="00C93C28"/>
    <w:rsid w:val="00C94431"/>
    <w:rsid w:val="00C94FCC"/>
    <w:rsid w:val="00C961EC"/>
    <w:rsid w:val="00C963A6"/>
    <w:rsid w:val="00C9663D"/>
    <w:rsid w:val="00C96B15"/>
    <w:rsid w:val="00C96C5F"/>
    <w:rsid w:val="00C96EEF"/>
    <w:rsid w:val="00C96FD2"/>
    <w:rsid w:val="00C971B0"/>
    <w:rsid w:val="00C97849"/>
    <w:rsid w:val="00C97AA2"/>
    <w:rsid w:val="00C97B13"/>
    <w:rsid w:val="00CA010C"/>
    <w:rsid w:val="00CA05E0"/>
    <w:rsid w:val="00CA0F4C"/>
    <w:rsid w:val="00CA189F"/>
    <w:rsid w:val="00CA1DCA"/>
    <w:rsid w:val="00CA1FDC"/>
    <w:rsid w:val="00CA249E"/>
    <w:rsid w:val="00CA2683"/>
    <w:rsid w:val="00CA2718"/>
    <w:rsid w:val="00CA271A"/>
    <w:rsid w:val="00CA29AF"/>
    <w:rsid w:val="00CA2A6A"/>
    <w:rsid w:val="00CA2C09"/>
    <w:rsid w:val="00CA3001"/>
    <w:rsid w:val="00CA30BE"/>
    <w:rsid w:val="00CA36FE"/>
    <w:rsid w:val="00CA39B4"/>
    <w:rsid w:val="00CA40B1"/>
    <w:rsid w:val="00CA42E1"/>
    <w:rsid w:val="00CA430B"/>
    <w:rsid w:val="00CA4EBD"/>
    <w:rsid w:val="00CA52C3"/>
    <w:rsid w:val="00CA537A"/>
    <w:rsid w:val="00CA55BF"/>
    <w:rsid w:val="00CA565D"/>
    <w:rsid w:val="00CA594D"/>
    <w:rsid w:val="00CA5978"/>
    <w:rsid w:val="00CA5BEB"/>
    <w:rsid w:val="00CA5E0D"/>
    <w:rsid w:val="00CA60D3"/>
    <w:rsid w:val="00CA61D6"/>
    <w:rsid w:val="00CA6B55"/>
    <w:rsid w:val="00CA6DF2"/>
    <w:rsid w:val="00CA717C"/>
    <w:rsid w:val="00CA740D"/>
    <w:rsid w:val="00CA75E2"/>
    <w:rsid w:val="00CB0049"/>
    <w:rsid w:val="00CB00E5"/>
    <w:rsid w:val="00CB0B5A"/>
    <w:rsid w:val="00CB0F2E"/>
    <w:rsid w:val="00CB115C"/>
    <w:rsid w:val="00CB12B7"/>
    <w:rsid w:val="00CB1971"/>
    <w:rsid w:val="00CB199B"/>
    <w:rsid w:val="00CB1EB1"/>
    <w:rsid w:val="00CB2088"/>
    <w:rsid w:val="00CB240D"/>
    <w:rsid w:val="00CB2FDB"/>
    <w:rsid w:val="00CB3413"/>
    <w:rsid w:val="00CB3662"/>
    <w:rsid w:val="00CB371A"/>
    <w:rsid w:val="00CB3C32"/>
    <w:rsid w:val="00CB3DBC"/>
    <w:rsid w:val="00CB3F9F"/>
    <w:rsid w:val="00CB417F"/>
    <w:rsid w:val="00CB42DE"/>
    <w:rsid w:val="00CB5412"/>
    <w:rsid w:val="00CB54FB"/>
    <w:rsid w:val="00CB571A"/>
    <w:rsid w:val="00CB5A13"/>
    <w:rsid w:val="00CB5A79"/>
    <w:rsid w:val="00CB63FC"/>
    <w:rsid w:val="00CB6642"/>
    <w:rsid w:val="00CB7064"/>
    <w:rsid w:val="00CB7663"/>
    <w:rsid w:val="00CB778E"/>
    <w:rsid w:val="00CB77B3"/>
    <w:rsid w:val="00CB7ABA"/>
    <w:rsid w:val="00CC00B2"/>
    <w:rsid w:val="00CC020F"/>
    <w:rsid w:val="00CC0A02"/>
    <w:rsid w:val="00CC0BA5"/>
    <w:rsid w:val="00CC14B8"/>
    <w:rsid w:val="00CC14D9"/>
    <w:rsid w:val="00CC1530"/>
    <w:rsid w:val="00CC1BCC"/>
    <w:rsid w:val="00CC1E23"/>
    <w:rsid w:val="00CC25C4"/>
    <w:rsid w:val="00CC2793"/>
    <w:rsid w:val="00CC2902"/>
    <w:rsid w:val="00CC2998"/>
    <w:rsid w:val="00CC2C76"/>
    <w:rsid w:val="00CC30B4"/>
    <w:rsid w:val="00CC32EA"/>
    <w:rsid w:val="00CC3890"/>
    <w:rsid w:val="00CC3D7E"/>
    <w:rsid w:val="00CC3F09"/>
    <w:rsid w:val="00CC4484"/>
    <w:rsid w:val="00CC4756"/>
    <w:rsid w:val="00CC47C7"/>
    <w:rsid w:val="00CC494B"/>
    <w:rsid w:val="00CC4962"/>
    <w:rsid w:val="00CC5DCB"/>
    <w:rsid w:val="00CC6EB1"/>
    <w:rsid w:val="00CC7158"/>
    <w:rsid w:val="00CC7208"/>
    <w:rsid w:val="00CC72D6"/>
    <w:rsid w:val="00CC74AD"/>
    <w:rsid w:val="00CC7761"/>
    <w:rsid w:val="00CC7C4F"/>
    <w:rsid w:val="00CC7EA9"/>
    <w:rsid w:val="00CC7FB7"/>
    <w:rsid w:val="00CC7FEF"/>
    <w:rsid w:val="00CD099F"/>
    <w:rsid w:val="00CD0D1F"/>
    <w:rsid w:val="00CD16B0"/>
    <w:rsid w:val="00CD1715"/>
    <w:rsid w:val="00CD182D"/>
    <w:rsid w:val="00CD1F79"/>
    <w:rsid w:val="00CD2454"/>
    <w:rsid w:val="00CD269E"/>
    <w:rsid w:val="00CD2A00"/>
    <w:rsid w:val="00CD2EE2"/>
    <w:rsid w:val="00CD3335"/>
    <w:rsid w:val="00CD34E2"/>
    <w:rsid w:val="00CD36AD"/>
    <w:rsid w:val="00CD3B43"/>
    <w:rsid w:val="00CD3C08"/>
    <w:rsid w:val="00CD3CA9"/>
    <w:rsid w:val="00CD3CF0"/>
    <w:rsid w:val="00CD40AB"/>
    <w:rsid w:val="00CD46B3"/>
    <w:rsid w:val="00CD4968"/>
    <w:rsid w:val="00CD56BF"/>
    <w:rsid w:val="00CD591D"/>
    <w:rsid w:val="00CD5DB6"/>
    <w:rsid w:val="00CD5E5B"/>
    <w:rsid w:val="00CD63EA"/>
    <w:rsid w:val="00CD67CB"/>
    <w:rsid w:val="00CD6A61"/>
    <w:rsid w:val="00CD6FD3"/>
    <w:rsid w:val="00CD744D"/>
    <w:rsid w:val="00CD745A"/>
    <w:rsid w:val="00CD7FCD"/>
    <w:rsid w:val="00CE018E"/>
    <w:rsid w:val="00CE042D"/>
    <w:rsid w:val="00CE078E"/>
    <w:rsid w:val="00CE0B05"/>
    <w:rsid w:val="00CE0C97"/>
    <w:rsid w:val="00CE1573"/>
    <w:rsid w:val="00CE189F"/>
    <w:rsid w:val="00CE1A33"/>
    <w:rsid w:val="00CE1E07"/>
    <w:rsid w:val="00CE1F9C"/>
    <w:rsid w:val="00CE20A0"/>
    <w:rsid w:val="00CE22CA"/>
    <w:rsid w:val="00CE24DC"/>
    <w:rsid w:val="00CE24FB"/>
    <w:rsid w:val="00CE2629"/>
    <w:rsid w:val="00CE2CB3"/>
    <w:rsid w:val="00CE2CE9"/>
    <w:rsid w:val="00CE3344"/>
    <w:rsid w:val="00CE346A"/>
    <w:rsid w:val="00CE34CA"/>
    <w:rsid w:val="00CE3A34"/>
    <w:rsid w:val="00CE4264"/>
    <w:rsid w:val="00CE45F9"/>
    <w:rsid w:val="00CE48D2"/>
    <w:rsid w:val="00CE4A68"/>
    <w:rsid w:val="00CE4A92"/>
    <w:rsid w:val="00CE502C"/>
    <w:rsid w:val="00CE51E8"/>
    <w:rsid w:val="00CE521B"/>
    <w:rsid w:val="00CE5327"/>
    <w:rsid w:val="00CE53F8"/>
    <w:rsid w:val="00CE55FE"/>
    <w:rsid w:val="00CE56FE"/>
    <w:rsid w:val="00CE6443"/>
    <w:rsid w:val="00CE65C3"/>
    <w:rsid w:val="00CE6879"/>
    <w:rsid w:val="00CE6A43"/>
    <w:rsid w:val="00CE6C85"/>
    <w:rsid w:val="00CE6D73"/>
    <w:rsid w:val="00CE6EDC"/>
    <w:rsid w:val="00CE7692"/>
    <w:rsid w:val="00CE789D"/>
    <w:rsid w:val="00CE7A65"/>
    <w:rsid w:val="00CE7C00"/>
    <w:rsid w:val="00CE7EA2"/>
    <w:rsid w:val="00CF03FD"/>
    <w:rsid w:val="00CF0983"/>
    <w:rsid w:val="00CF0ED7"/>
    <w:rsid w:val="00CF17DC"/>
    <w:rsid w:val="00CF1D58"/>
    <w:rsid w:val="00CF1F4E"/>
    <w:rsid w:val="00CF24F8"/>
    <w:rsid w:val="00CF255F"/>
    <w:rsid w:val="00CF25BB"/>
    <w:rsid w:val="00CF2600"/>
    <w:rsid w:val="00CF2719"/>
    <w:rsid w:val="00CF27E6"/>
    <w:rsid w:val="00CF29DD"/>
    <w:rsid w:val="00CF3049"/>
    <w:rsid w:val="00CF3709"/>
    <w:rsid w:val="00CF3C9B"/>
    <w:rsid w:val="00CF3F1F"/>
    <w:rsid w:val="00CF47E1"/>
    <w:rsid w:val="00CF49D7"/>
    <w:rsid w:val="00CF4C9D"/>
    <w:rsid w:val="00CF4DF4"/>
    <w:rsid w:val="00CF4EF9"/>
    <w:rsid w:val="00CF50E1"/>
    <w:rsid w:val="00CF609D"/>
    <w:rsid w:val="00CF652F"/>
    <w:rsid w:val="00CF667B"/>
    <w:rsid w:val="00CF6780"/>
    <w:rsid w:val="00CF6BA4"/>
    <w:rsid w:val="00CF6DF3"/>
    <w:rsid w:val="00CF7112"/>
    <w:rsid w:val="00CF73B7"/>
    <w:rsid w:val="00CF7833"/>
    <w:rsid w:val="00CF7B44"/>
    <w:rsid w:val="00D00547"/>
    <w:rsid w:val="00D0061F"/>
    <w:rsid w:val="00D0066D"/>
    <w:rsid w:val="00D00D9E"/>
    <w:rsid w:val="00D00E49"/>
    <w:rsid w:val="00D00F19"/>
    <w:rsid w:val="00D01286"/>
    <w:rsid w:val="00D01485"/>
    <w:rsid w:val="00D01BE0"/>
    <w:rsid w:val="00D01EFA"/>
    <w:rsid w:val="00D02484"/>
    <w:rsid w:val="00D02873"/>
    <w:rsid w:val="00D03626"/>
    <w:rsid w:val="00D036F0"/>
    <w:rsid w:val="00D03960"/>
    <w:rsid w:val="00D03DBE"/>
    <w:rsid w:val="00D041AF"/>
    <w:rsid w:val="00D0438A"/>
    <w:rsid w:val="00D048DA"/>
    <w:rsid w:val="00D04B84"/>
    <w:rsid w:val="00D04FAB"/>
    <w:rsid w:val="00D05258"/>
    <w:rsid w:val="00D0530F"/>
    <w:rsid w:val="00D05974"/>
    <w:rsid w:val="00D06902"/>
    <w:rsid w:val="00D06B5F"/>
    <w:rsid w:val="00D06D0E"/>
    <w:rsid w:val="00D06FB4"/>
    <w:rsid w:val="00D06FE0"/>
    <w:rsid w:val="00D07591"/>
    <w:rsid w:val="00D07752"/>
    <w:rsid w:val="00D07DB8"/>
    <w:rsid w:val="00D102C5"/>
    <w:rsid w:val="00D107DD"/>
    <w:rsid w:val="00D10A29"/>
    <w:rsid w:val="00D112B2"/>
    <w:rsid w:val="00D116FD"/>
    <w:rsid w:val="00D1222E"/>
    <w:rsid w:val="00D136E0"/>
    <w:rsid w:val="00D136E4"/>
    <w:rsid w:val="00D13A16"/>
    <w:rsid w:val="00D13E43"/>
    <w:rsid w:val="00D14111"/>
    <w:rsid w:val="00D1439E"/>
    <w:rsid w:val="00D143E8"/>
    <w:rsid w:val="00D14CDC"/>
    <w:rsid w:val="00D15C63"/>
    <w:rsid w:val="00D1609F"/>
    <w:rsid w:val="00D16734"/>
    <w:rsid w:val="00D1681E"/>
    <w:rsid w:val="00D16E24"/>
    <w:rsid w:val="00D1709A"/>
    <w:rsid w:val="00D17312"/>
    <w:rsid w:val="00D177E0"/>
    <w:rsid w:val="00D17A1A"/>
    <w:rsid w:val="00D17CA0"/>
    <w:rsid w:val="00D206A6"/>
    <w:rsid w:val="00D2073F"/>
    <w:rsid w:val="00D20F44"/>
    <w:rsid w:val="00D20FBA"/>
    <w:rsid w:val="00D219A1"/>
    <w:rsid w:val="00D21D4B"/>
    <w:rsid w:val="00D22340"/>
    <w:rsid w:val="00D22503"/>
    <w:rsid w:val="00D226F4"/>
    <w:rsid w:val="00D22A81"/>
    <w:rsid w:val="00D22A84"/>
    <w:rsid w:val="00D22C5D"/>
    <w:rsid w:val="00D234A6"/>
    <w:rsid w:val="00D23518"/>
    <w:rsid w:val="00D23911"/>
    <w:rsid w:val="00D23B50"/>
    <w:rsid w:val="00D23D42"/>
    <w:rsid w:val="00D23DCE"/>
    <w:rsid w:val="00D23E0C"/>
    <w:rsid w:val="00D2429E"/>
    <w:rsid w:val="00D245A0"/>
    <w:rsid w:val="00D24641"/>
    <w:rsid w:val="00D24C0F"/>
    <w:rsid w:val="00D24D04"/>
    <w:rsid w:val="00D25229"/>
    <w:rsid w:val="00D2547F"/>
    <w:rsid w:val="00D25727"/>
    <w:rsid w:val="00D25DD6"/>
    <w:rsid w:val="00D25ED8"/>
    <w:rsid w:val="00D26220"/>
    <w:rsid w:val="00D26767"/>
    <w:rsid w:val="00D26EE2"/>
    <w:rsid w:val="00D271DA"/>
    <w:rsid w:val="00D27B63"/>
    <w:rsid w:val="00D27FBD"/>
    <w:rsid w:val="00D27FDF"/>
    <w:rsid w:val="00D30344"/>
    <w:rsid w:val="00D30986"/>
    <w:rsid w:val="00D30AB0"/>
    <w:rsid w:val="00D30DB9"/>
    <w:rsid w:val="00D311C6"/>
    <w:rsid w:val="00D31892"/>
    <w:rsid w:val="00D319E5"/>
    <w:rsid w:val="00D319F6"/>
    <w:rsid w:val="00D31B57"/>
    <w:rsid w:val="00D31E0A"/>
    <w:rsid w:val="00D32281"/>
    <w:rsid w:val="00D32E2C"/>
    <w:rsid w:val="00D33407"/>
    <w:rsid w:val="00D335D3"/>
    <w:rsid w:val="00D33654"/>
    <w:rsid w:val="00D3385B"/>
    <w:rsid w:val="00D341D9"/>
    <w:rsid w:val="00D343C1"/>
    <w:rsid w:val="00D34BBB"/>
    <w:rsid w:val="00D35164"/>
    <w:rsid w:val="00D35B10"/>
    <w:rsid w:val="00D35BBD"/>
    <w:rsid w:val="00D35C0E"/>
    <w:rsid w:val="00D35D8E"/>
    <w:rsid w:val="00D35EC0"/>
    <w:rsid w:val="00D363AE"/>
    <w:rsid w:val="00D36AED"/>
    <w:rsid w:val="00D36C01"/>
    <w:rsid w:val="00D36CA0"/>
    <w:rsid w:val="00D370CE"/>
    <w:rsid w:val="00D3723E"/>
    <w:rsid w:val="00D376CE"/>
    <w:rsid w:val="00D377AE"/>
    <w:rsid w:val="00D37B1A"/>
    <w:rsid w:val="00D37F13"/>
    <w:rsid w:val="00D40366"/>
    <w:rsid w:val="00D4043D"/>
    <w:rsid w:val="00D4046C"/>
    <w:rsid w:val="00D40801"/>
    <w:rsid w:val="00D40863"/>
    <w:rsid w:val="00D408CD"/>
    <w:rsid w:val="00D40E0C"/>
    <w:rsid w:val="00D414A4"/>
    <w:rsid w:val="00D41922"/>
    <w:rsid w:val="00D419EF"/>
    <w:rsid w:val="00D41EF5"/>
    <w:rsid w:val="00D42413"/>
    <w:rsid w:val="00D4282C"/>
    <w:rsid w:val="00D42887"/>
    <w:rsid w:val="00D43F14"/>
    <w:rsid w:val="00D440DF"/>
    <w:rsid w:val="00D440E6"/>
    <w:rsid w:val="00D4435E"/>
    <w:rsid w:val="00D44EAE"/>
    <w:rsid w:val="00D45155"/>
    <w:rsid w:val="00D4549C"/>
    <w:rsid w:val="00D45508"/>
    <w:rsid w:val="00D45789"/>
    <w:rsid w:val="00D45B64"/>
    <w:rsid w:val="00D45C76"/>
    <w:rsid w:val="00D45FD4"/>
    <w:rsid w:val="00D464FE"/>
    <w:rsid w:val="00D466F2"/>
    <w:rsid w:val="00D46DA9"/>
    <w:rsid w:val="00D477D9"/>
    <w:rsid w:val="00D479DE"/>
    <w:rsid w:val="00D5018D"/>
    <w:rsid w:val="00D504AB"/>
    <w:rsid w:val="00D5051D"/>
    <w:rsid w:val="00D506D0"/>
    <w:rsid w:val="00D50FEC"/>
    <w:rsid w:val="00D51039"/>
    <w:rsid w:val="00D513EB"/>
    <w:rsid w:val="00D5158A"/>
    <w:rsid w:val="00D51ADC"/>
    <w:rsid w:val="00D522D1"/>
    <w:rsid w:val="00D5284E"/>
    <w:rsid w:val="00D52BB5"/>
    <w:rsid w:val="00D5315D"/>
    <w:rsid w:val="00D53334"/>
    <w:rsid w:val="00D53914"/>
    <w:rsid w:val="00D53AB2"/>
    <w:rsid w:val="00D53C17"/>
    <w:rsid w:val="00D53C54"/>
    <w:rsid w:val="00D53EF4"/>
    <w:rsid w:val="00D53FE6"/>
    <w:rsid w:val="00D540DE"/>
    <w:rsid w:val="00D54462"/>
    <w:rsid w:val="00D547EC"/>
    <w:rsid w:val="00D549D8"/>
    <w:rsid w:val="00D54A7D"/>
    <w:rsid w:val="00D54CE6"/>
    <w:rsid w:val="00D557E7"/>
    <w:rsid w:val="00D55CA1"/>
    <w:rsid w:val="00D56172"/>
    <w:rsid w:val="00D56978"/>
    <w:rsid w:val="00D56D18"/>
    <w:rsid w:val="00D56F2C"/>
    <w:rsid w:val="00D56FB2"/>
    <w:rsid w:val="00D57500"/>
    <w:rsid w:val="00D57785"/>
    <w:rsid w:val="00D57C74"/>
    <w:rsid w:val="00D60133"/>
    <w:rsid w:val="00D60137"/>
    <w:rsid w:val="00D603E4"/>
    <w:rsid w:val="00D605AE"/>
    <w:rsid w:val="00D605B4"/>
    <w:rsid w:val="00D606CE"/>
    <w:rsid w:val="00D60958"/>
    <w:rsid w:val="00D60DAF"/>
    <w:rsid w:val="00D6104D"/>
    <w:rsid w:val="00D610D8"/>
    <w:rsid w:val="00D611B3"/>
    <w:rsid w:val="00D6122A"/>
    <w:rsid w:val="00D61590"/>
    <w:rsid w:val="00D61763"/>
    <w:rsid w:val="00D617DE"/>
    <w:rsid w:val="00D617E7"/>
    <w:rsid w:val="00D61B74"/>
    <w:rsid w:val="00D61CBE"/>
    <w:rsid w:val="00D626A5"/>
    <w:rsid w:val="00D627F3"/>
    <w:rsid w:val="00D62B47"/>
    <w:rsid w:val="00D62DFE"/>
    <w:rsid w:val="00D63DD7"/>
    <w:rsid w:val="00D647E9"/>
    <w:rsid w:val="00D649FF"/>
    <w:rsid w:val="00D64ACC"/>
    <w:rsid w:val="00D65799"/>
    <w:rsid w:val="00D6589D"/>
    <w:rsid w:val="00D65920"/>
    <w:rsid w:val="00D65B1A"/>
    <w:rsid w:val="00D65C1C"/>
    <w:rsid w:val="00D66010"/>
    <w:rsid w:val="00D661E0"/>
    <w:rsid w:val="00D66401"/>
    <w:rsid w:val="00D66848"/>
    <w:rsid w:val="00D66C2E"/>
    <w:rsid w:val="00D66FFB"/>
    <w:rsid w:val="00D6714D"/>
    <w:rsid w:val="00D67EEC"/>
    <w:rsid w:val="00D6DF15"/>
    <w:rsid w:val="00D7020E"/>
    <w:rsid w:val="00D70274"/>
    <w:rsid w:val="00D70CD7"/>
    <w:rsid w:val="00D71208"/>
    <w:rsid w:val="00D7131A"/>
    <w:rsid w:val="00D713D2"/>
    <w:rsid w:val="00D713E2"/>
    <w:rsid w:val="00D714D3"/>
    <w:rsid w:val="00D71851"/>
    <w:rsid w:val="00D71C1B"/>
    <w:rsid w:val="00D71E8A"/>
    <w:rsid w:val="00D7272F"/>
    <w:rsid w:val="00D72E14"/>
    <w:rsid w:val="00D73081"/>
    <w:rsid w:val="00D7348D"/>
    <w:rsid w:val="00D7364B"/>
    <w:rsid w:val="00D73F0F"/>
    <w:rsid w:val="00D73F11"/>
    <w:rsid w:val="00D74177"/>
    <w:rsid w:val="00D7417E"/>
    <w:rsid w:val="00D7482F"/>
    <w:rsid w:val="00D74F68"/>
    <w:rsid w:val="00D75017"/>
    <w:rsid w:val="00D75CB4"/>
    <w:rsid w:val="00D75FD0"/>
    <w:rsid w:val="00D7637F"/>
    <w:rsid w:val="00D763EE"/>
    <w:rsid w:val="00D765FE"/>
    <w:rsid w:val="00D76A96"/>
    <w:rsid w:val="00D76E5B"/>
    <w:rsid w:val="00D76EAB"/>
    <w:rsid w:val="00D76EB3"/>
    <w:rsid w:val="00D770E7"/>
    <w:rsid w:val="00D77157"/>
    <w:rsid w:val="00D77529"/>
    <w:rsid w:val="00D776C0"/>
    <w:rsid w:val="00D7772E"/>
    <w:rsid w:val="00D77A66"/>
    <w:rsid w:val="00D77CDE"/>
    <w:rsid w:val="00D77DC9"/>
    <w:rsid w:val="00D80520"/>
    <w:rsid w:val="00D8076C"/>
    <w:rsid w:val="00D80B98"/>
    <w:rsid w:val="00D81BD1"/>
    <w:rsid w:val="00D81CDF"/>
    <w:rsid w:val="00D8223B"/>
    <w:rsid w:val="00D8243A"/>
    <w:rsid w:val="00D82488"/>
    <w:rsid w:val="00D8249C"/>
    <w:rsid w:val="00D825B5"/>
    <w:rsid w:val="00D826F7"/>
    <w:rsid w:val="00D82E5E"/>
    <w:rsid w:val="00D82ED3"/>
    <w:rsid w:val="00D833C1"/>
    <w:rsid w:val="00D837A1"/>
    <w:rsid w:val="00D83990"/>
    <w:rsid w:val="00D83A8C"/>
    <w:rsid w:val="00D83B05"/>
    <w:rsid w:val="00D84171"/>
    <w:rsid w:val="00D84618"/>
    <w:rsid w:val="00D84984"/>
    <w:rsid w:val="00D84AC4"/>
    <w:rsid w:val="00D84BA4"/>
    <w:rsid w:val="00D84EE5"/>
    <w:rsid w:val="00D85C47"/>
    <w:rsid w:val="00D86448"/>
    <w:rsid w:val="00D86FCB"/>
    <w:rsid w:val="00D87242"/>
    <w:rsid w:val="00D872AE"/>
    <w:rsid w:val="00D875AF"/>
    <w:rsid w:val="00D87B38"/>
    <w:rsid w:val="00D87C80"/>
    <w:rsid w:val="00D9011B"/>
    <w:rsid w:val="00D9040B"/>
    <w:rsid w:val="00D90AEE"/>
    <w:rsid w:val="00D90C3A"/>
    <w:rsid w:val="00D915B0"/>
    <w:rsid w:val="00D92375"/>
    <w:rsid w:val="00D9281A"/>
    <w:rsid w:val="00D92A8C"/>
    <w:rsid w:val="00D92BBA"/>
    <w:rsid w:val="00D92D18"/>
    <w:rsid w:val="00D92E50"/>
    <w:rsid w:val="00D93A1B"/>
    <w:rsid w:val="00D93BA0"/>
    <w:rsid w:val="00D93BB9"/>
    <w:rsid w:val="00D93C65"/>
    <w:rsid w:val="00D93D90"/>
    <w:rsid w:val="00D93DAA"/>
    <w:rsid w:val="00D943F0"/>
    <w:rsid w:val="00D94ACC"/>
    <w:rsid w:val="00D94C19"/>
    <w:rsid w:val="00D951FD"/>
    <w:rsid w:val="00D95757"/>
    <w:rsid w:val="00D9621B"/>
    <w:rsid w:val="00D96C16"/>
    <w:rsid w:val="00D96E05"/>
    <w:rsid w:val="00D97266"/>
    <w:rsid w:val="00D97336"/>
    <w:rsid w:val="00D973D0"/>
    <w:rsid w:val="00D9741F"/>
    <w:rsid w:val="00D978AB"/>
    <w:rsid w:val="00D97F99"/>
    <w:rsid w:val="00DA0246"/>
    <w:rsid w:val="00DA0732"/>
    <w:rsid w:val="00DA0937"/>
    <w:rsid w:val="00DA09C9"/>
    <w:rsid w:val="00DA0A2A"/>
    <w:rsid w:val="00DA0A60"/>
    <w:rsid w:val="00DA0B7B"/>
    <w:rsid w:val="00DA0E08"/>
    <w:rsid w:val="00DA11F2"/>
    <w:rsid w:val="00DA122D"/>
    <w:rsid w:val="00DA1501"/>
    <w:rsid w:val="00DA15AF"/>
    <w:rsid w:val="00DA16BB"/>
    <w:rsid w:val="00DA1833"/>
    <w:rsid w:val="00DA1847"/>
    <w:rsid w:val="00DA196A"/>
    <w:rsid w:val="00DA1C13"/>
    <w:rsid w:val="00DA1F6B"/>
    <w:rsid w:val="00DA21DD"/>
    <w:rsid w:val="00DA2C70"/>
    <w:rsid w:val="00DA387A"/>
    <w:rsid w:val="00DA3B8F"/>
    <w:rsid w:val="00DA3C73"/>
    <w:rsid w:val="00DA3D63"/>
    <w:rsid w:val="00DA3E6B"/>
    <w:rsid w:val="00DA3F5B"/>
    <w:rsid w:val="00DA43F7"/>
    <w:rsid w:val="00DA47F5"/>
    <w:rsid w:val="00DA4A19"/>
    <w:rsid w:val="00DA4ABC"/>
    <w:rsid w:val="00DA575C"/>
    <w:rsid w:val="00DA5B51"/>
    <w:rsid w:val="00DA5DC8"/>
    <w:rsid w:val="00DA5DDA"/>
    <w:rsid w:val="00DA5E72"/>
    <w:rsid w:val="00DA5EC9"/>
    <w:rsid w:val="00DA636E"/>
    <w:rsid w:val="00DA6783"/>
    <w:rsid w:val="00DA68A8"/>
    <w:rsid w:val="00DA6A0B"/>
    <w:rsid w:val="00DA7100"/>
    <w:rsid w:val="00DA7B42"/>
    <w:rsid w:val="00DB0032"/>
    <w:rsid w:val="00DB0134"/>
    <w:rsid w:val="00DB0257"/>
    <w:rsid w:val="00DB0851"/>
    <w:rsid w:val="00DB0CFC"/>
    <w:rsid w:val="00DB0D82"/>
    <w:rsid w:val="00DB0E30"/>
    <w:rsid w:val="00DB108D"/>
    <w:rsid w:val="00DB15C0"/>
    <w:rsid w:val="00DB181F"/>
    <w:rsid w:val="00DB1D2A"/>
    <w:rsid w:val="00DB249E"/>
    <w:rsid w:val="00DB3822"/>
    <w:rsid w:val="00DB38DF"/>
    <w:rsid w:val="00DB3C11"/>
    <w:rsid w:val="00DB3CB2"/>
    <w:rsid w:val="00DB4318"/>
    <w:rsid w:val="00DB464B"/>
    <w:rsid w:val="00DB5187"/>
    <w:rsid w:val="00DB5254"/>
    <w:rsid w:val="00DB546B"/>
    <w:rsid w:val="00DB55B6"/>
    <w:rsid w:val="00DB5855"/>
    <w:rsid w:val="00DB5A59"/>
    <w:rsid w:val="00DB5DA4"/>
    <w:rsid w:val="00DB5FDE"/>
    <w:rsid w:val="00DB64DA"/>
    <w:rsid w:val="00DB679B"/>
    <w:rsid w:val="00DB6956"/>
    <w:rsid w:val="00DB6B64"/>
    <w:rsid w:val="00DB6DD3"/>
    <w:rsid w:val="00DB6EAC"/>
    <w:rsid w:val="00DB70CD"/>
    <w:rsid w:val="00DB712A"/>
    <w:rsid w:val="00DB7160"/>
    <w:rsid w:val="00DB71AE"/>
    <w:rsid w:val="00DB72DF"/>
    <w:rsid w:val="00DB75AB"/>
    <w:rsid w:val="00DB7CB1"/>
    <w:rsid w:val="00DB7EE3"/>
    <w:rsid w:val="00DB7FED"/>
    <w:rsid w:val="00DC0025"/>
    <w:rsid w:val="00DC0698"/>
    <w:rsid w:val="00DC0711"/>
    <w:rsid w:val="00DC07D7"/>
    <w:rsid w:val="00DC0B10"/>
    <w:rsid w:val="00DC164A"/>
    <w:rsid w:val="00DC17E1"/>
    <w:rsid w:val="00DC21C1"/>
    <w:rsid w:val="00DC25C6"/>
    <w:rsid w:val="00DC2F6C"/>
    <w:rsid w:val="00DC319C"/>
    <w:rsid w:val="00DC3272"/>
    <w:rsid w:val="00DC38ED"/>
    <w:rsid w:val="00DC3A2A"/>
    <w:rsid w:val="00DC3A45"/>
    <w:rsid w:val="00DC3AB5"/>
    <w:rsid w:val="00DC3B15"/>
    <w:rsid w:val="00DC3BA8"/>
    <w:rsid w:val="00DC405C"/>
    <w:rsid w:val="00DC4421"/>
    <w:rsid w:val="00DC4765"/>
    <w:rsid w:val="00DC495F"/>
    <w:rsid w:val="00DC4EDD"/>
    <w:rsid w:val="00DC576F"/>
    <w:rsid w:val="00DC6184"/>
    <w:rsid w:val="00DC67B3"/>
    <w:rsid w:val="00DC6C72"/>
    <w:rsid w:val="00DC7F93"/>
    <w:rsid w:val="00DC7FDC"/>
    <w:rsid w:val="00DD0194"/>
    <w:rsid w:val="00DD026B"/>
    <w:rsid w:val="00DD04EE"/>
    <w:rsid w:val="00DD08C3"/>
    <w:rsid w:val="00DD0EA6"/>
    <w:rsid w:val="00DD1088"/>
    <w:rsid w:val="00DD10BC"/>
    <w:rsid w:val="00DD1144"/>
    <w:rsid w:val="00DD12DB"/>
    <w:rsid w:val="00DD1707"/>
    <w:rsid w:val="00DD184F"/>
    <w:rsid w:val="00DD1ED9"/>
    <w:rsid w:val="00DD2219"/>
    <w:rsid w:val="00DD23C4"/>
    <w:rsid w:val="00DD29C2"/>
    <w:rsid w:val="00DD30F8"/>
    <w:rsid w:val="00DD3F05"/>
    <w:rsid w:val="00DD3F67"/>
    <w:rsid w:val="00DD4382"/>
    <w:rsid w:val="00DD4666"/>
    <w:rsid w:val="00DD479E"/>
    <w:rsid w:val="00DD4EF9"/>
    <w:rsid w:val="00DD5158"/>
    <w:rsid w:val="00DD57C1"/>
    <w:rsid w:val="00DD5878"/>
    <w:rsid w:val="00DD5C1A"/>
    <w:rsid w:val="00DD5D6F"/>
    <w:rsid w:val="00DD5FF1"/>
    <w:rsid w:val="00DD6214"/>
    <w:rsid w:val="00DD623E"/>
    <w:rsid w:val="00DD65A3"/>
    <w:rsid w:val="00DD66B7"/>
    <w:rsid w:val="00DD789D"/>
    <w:rsid w:val="00DD7900"/>
    <w:rsid w:val="00DD7CB2"/>
    <w:rsid w:val="00DE0D6A"/>
    <w:rsid w:val="00DE141D"/>
    <w:rsid w:val="00DE181D"/>
    <w:rsid w:val="00DE205A"/>
    <w:rsid w:val="00DE215E"/>
    <w:rsid w:val="00DE2BB4"/>
    <w:rsid w:val="00DE2C5C"/>
    <w:rsid w:val="00DE2D39"/>
    <w:rsid w:val="00DE3007"/>
    <w:rsid w:val="00DE331E"/>
    <w:rsid w:val="00DE369D"/>
    <w:rsid w:val="00DE3C05"/>
    <w:rsid w:val="00DE3C3B"/>
    <w:rsid w:val="00DE4024"/>
    <w:rsid w:val="00DE409B"/>
    <w:rsid w:val="00DE4102"/>
    <w:rsid w:val="00DE43A9"/>
    <w:rsid w:val="00DE45D3"/>
    <w:rsid w:val="00DE4B20"/>
    <w:rsid w:val="00DE4BF4"/>
    <w:rsid w:val="00DE4C56"/>
    <w:rsid w:val="00DE5450"/>
    <w:rsid w:val="00DE569E"/>
    <w:rsid w:val="00DE5F35"/>
    <w:rsid w:val="00DE635A"/>
    <w:rsid w:val="00DE65D3"/>
    <w:rsid w:val="00DE6643"/>
    <w:rsid w:val="00DE66F6"/>
    <w:rsid w:val="00DE67DF"/>
    <w:rsid w:val="00DE6C91"/>
    <w:rsid w:val="00DE6CFE"/>
    <w:rsid w:val="00DE6F42"/>
    <w:rsid w:val="00DE7373"/>
    <w:rsid w:val="00DE741A"/>
    <w:rsid w:val="00DE78D4"/>
    <w:rsid w:val="00DE7AA5"/>
    <w:rsid w:val="00DE7E1A"/>
    <w:rsid w:val="00DE7EE3"/>
    <w:rsid w:val="00DF027A"/>
    <w:rsid w:val="00DF03FA"/>
    <w:rsid w:val="00DF05AB"/>
    <w:rsid w:val="00DF07C3"/>
    <w:rsid w:val="00DF092D"/>
    <w:rsid w:val="00DF0986"/>
    <w:rsid w:val="00DF0D0A"/>
    <w:rsid w:val="00DF1001"/>
    <w:rsid w:val="00DF1166"/>
    <w:rsid w:val="00DF12FE"/>
    <w:rsid w:val="00DF179C"/>
    <w:rsid w:val="00DF22DE"/>
    <w:rsid w:val="00DF239D"/>
    <w:rsid w:val="00DF2DEB"/>
    <w:rsid w:val="00DF2FF3"/>
    <w:rsid w:val="00DF3114"/>
    <w:rsid w:val="00DF31C0"/>
    <w:rsid w:val="00DF3653"/>
    <w:rsid w:val="00DF3B09"/>
    <w:rsid w:val="00DF3C06"/>
    <w:rsid w:val="00DF3E4D"/>
    <w:rsid w:val="00DF4516"/>
    <w:rsid w:val="00DF4622"/>
    <w:rsid w:val="00DF4E56"/>
    <w:rsid w:val="00DF4F6E"/>
    <w:rsid w:val="00DF5153"/>
    <w:rsid w:val="00DF5799"/>
    <w:rsid w:val="00DF6471"/>
    <w:rsid w:val="00DF680D"/>
    <w:rsid w:val="00DF6AB6"/>
    <w:rsid w:val="00DF6CE6"/>
    <w:rsid w:val="00DF6F0A"/>
    <w:rsid w:val="00DF6FD5"/>
    <w:rsid w:val="00DF72A3"/>
    <w:rsid w:val="00DF7AAE"/>
    <w:rsid w:val="00DF7C9E"/>
    <w:rsid w:val="00DF7E24"/>
    <w:rsid w:val="00DF7F64"/>
    <w:rsid w:val="00E00564"/>
    <w:rsid w:val="00E005C7"/>
    <w:rsid w:val="00E00CBF"/>
    <w:rsid w:val="00E00F0E"/>
    <w:rsid w:val="00E01313"/>
    <w:rsid w:val="00E01461"/>
    <w:rsid w:val="00E016F8"/>
    <w:rsid w:val="00E01EF3"/>
    <w:rsid w:val="00E021CF"/>
    <w:rsid w:val="00E0245A"/>
    <w:rsid w:val="00E025A7"/>
    <w:rsid w:val="00E028A4"/>
    <w:rsid w:val="00E02FD9"/>
    <w:rsid w:val="00E033A4"/>
    <w:rsid w:val="00E034BB"/>
    <w:rsid w:val="00E0358D"/>
    <w:rsid w:val="00E036D5"/>
    <w:rsid w:val="00E03A54"/>
    <w:rsid w:val="00E03B82"/>
    <w:rsid w:val="00E03DA9"/>
    <w:rsid w:val="00E0414E"/>
    <w:rsid w:val="00E04748"/>
    <w:rsid w:val="00E048EA"/>
    <w:rsid w:val="00E04D21"/>
    <w:rsid w:val="00E04ED0"/>
    <w:rsid w:val="00E05904"/>
    <w:rsid w:val="00E05A65"/>
    <w:rsid w:val="00E05BAA"/>
    <w:rsid w:val="00E05E1D"/>
    <w:rsid w:val="00E06734"/>
    <w:rsid w:val="00E0674B"/>
    <w:rsid w:val="00E06828"/>
    <w:rsid w:val="00E0692A"/>
    <w:rsid w:val="00E07207"/>
    <w:rsid w:val="00E0732D"/>
    <w:rsid w:val="00E07739"/>
    <w:rsid w:val="00E07E4B"/>
    <w:rsid w:val="00E106C9"/>
    <w:rsid w:val="00E109B4"/>
    <w:rsid w:val="00E10CC2"/>
    <w:rsid w:val="00E10D01"/>
    <w:rsid w:val="00E11842"/>
    <w:rsid w:val="00E1230B"/>
    <w:rsid w:val="00E123A9"/>
    <w:rsid w:val="00E12680"/>
    <w:rsid w:val="00E12A6F"/>
    <w:rsid w:val="00E12AA2"/>
    <w:rsid w:val="00E12F4A"/>
    <w:rsid w:val="00E12FCB"/>
    <w:rsid w:val="00E13090"/>
    <w:rsid w:val="00E1328B"/>
    <w:rsid w:val="00E13637"/>
    <w:rsid w:val="00E13835"/>
    <w:rsid w:val="00E13F1D"/>
    <w:rsid w:val="00E14035"/>
    <w:rsid w:val="00E14082"/>
    <w:rsid w:val="00E140D6"/>
    <w:rsid w:val="00E14186"/>
    <w:rsid w:val="00E1443F"/>
    <w:rsid w:val="00E149E9"/>
    <w:rsid w:val="00E14CF4"/>
    <w:rsid w:val="00E14EC9"/>
    <w:rsid w:val="00E1502E"/>
    <w:rsid w:val="00E151A0"/>
    <w:rsid w:val="00E15270"/>
    <w:rsid w:val="00E15B17"/>
    <w:rsid w:val="00E15FF9"/>
    <w:rsid w:val="00E16461"/>
    <w:rsid w:val="00E167A2"/>
    <w:rsid w:val="00E16B35"/>
    <w:rsid w:val="00E16DE2"/>
    <w:rsid w:val="00E170BB"/>
    <w:rsid w:val="00E174AA"/>
    <w:rsid w:val="00E1753E"/>
    <w:rsid w:val="00E17A0D"/>
    <w:rsid w:val="00E17B11"/>
    <w:rsid w:val="00E17BD0"/>
    <w:rsid w:val="00E17C28"/>
    <w:rsid w:val="00E17DCB"/>
    <w:rsid w:val="00E202CF"/>
    <w:rsid w:val="00E207AB"/>
    <w:rsid w:val="00E20AB3"/>
    <w:rsid w:val="00E20E11"/>
    <w:rsid w:val="00E20E26"/>
    <w:rsid w:val="00E216CF"/>
    <w:rsid w:val="00E21788"/>
    <w:rsid w:val="00E2182E"/>
    <w:rsid w:val="00E21A4B"/>
    <w:rsid w:val="00E21CCF"/>
    <w:rsid w:val="00E21D97"/>
    <w:rsid w:val="00E220FF"/>
    <w:rsid w:val="00E224F0"/>
    <w:rsid w:val="00E22732"/>
    <w:rsid w:val="00E22950"/>
    <w:rsid w:val="00E23C3E"/>
    <w:rsid w:val="00E24033"/>
    <w:rsid w:val="00E24AAD"/>
    <w:rsid w:val="00E25129"/>
    <w:rsid w:val="00E25387"/>
    <w:rsid w:val="00E253CE"/>
    <w:rsid w:val="00E255F2"/>
    <w:rsid w:val="00E25C6D"/>
    <w:rsid w:val="00E26124"/>
    <w:rsid w:val="00E261E2"/>
    <w:rsid w:val="00E274CE"/>
    <w:rsid w:val="00E275CA"/>
    <w:rsid w:val="00E27990"/>
    <w:rsid w:val="00E279EA"/>
    <w:rsid w:val="00E27A5E"/>
    <w:rsid w:val="00E301DD"/>
    <w:rsid w:val="00E3025D"/>
    <w:rsid w:val="00E30472"/>
    <w:rsid w:val="00E3048F"/>
    <w:rsid w:val="00E30663"/>
    <w:rsid w:val="00E3098C"/>
    <w:rsid w:val="00E309D6"/>
    <w:rsid w:val="00E30C75"/>
    <w:rsid w:val="00E31296"/>
    <w:rsid w:val="00E313AF"/>
    <w:rsid w:val="00E313F3"/>
    <w:rsid w:val="00E31934"/>
    <w:rsid w:val="00E31999"/>
    <w:rsid w:val="00E31A1C"/>
    <w:rsid w:val="00E31A62"/>
    <w:rsid w:val="00E32052"/>
    <w:rsid w:val="00E32950"/>
    <w:rsid w:val="00E32BED"/>
    <w:rsid w:val="00E32C1C"/>
    <w:rsid w:val="00E3347B"/>
    <w:rsid w:val="00E33681"/>
    <w:rsid w:val="00E336FD"/>
    <w:rsid w:val="00E3373E"/>
    <w:rsid w:val="00E3380A"/>
    <w:rsid w:val="00E34100"/>
    <w:rsid w:val="00E3418B"/>
    <w:rsid w:val="00E34B03"/>
    <w:rsid w:val="00E350B1"/>
    <w:rsid w:val="00E352EE"/>
    <w:rsid w:val="00E35438"/>
    <w:rsid w:val="00E358E2"/>
    <w:rsid w:val="00E35AA4"/>
    <w:rsid w:val="00E36188"/>
    <w:rsid w:val="00E36471"/>
    <w:rsid w:val="00E36486"/>
    <w:rsid w:val="00E366C5"/>
    <w:rsid w:val="00E367B5"/>
    <w:rsid w:val="00E36B3C"/>
    <w:rsid w:val="00E36F64"/>
    <w:rsid w:val="00E36FD7"/>
    <w:rsid w:val="00E3710B"/>
    <w:rsid w:val="00E371F9"/>
    <w:rsid w:val="00E373B1"/>
    <w:rsid w:val="00E37479"/>
    <w:rsid w:val="00E37E06"/>
    <w:rsid w:val="00E37E29"/>
    <w:rsid w:val="00E4016B"/>
    <w:rsid w:val="00E40203"/>
    <w:rsid w:val="00E410CE"/>
    <w:rsid w:val="00E410DB"/>
    <w:rsid w:val="00E41290"/>
    <w:rsid w:val="00E41E94"/>
    <w:rsid w:val="00E42302"/>
    <w:rsid w:val="00E42307"/>
    <w:rsid w:val="00E423C0"/>
    <w:rsid w:val="00E42681"/>
    <w:rsid w:val="00E4278C"/>
    <w:rsid w:val="00E42CE9"/>
    <w:rsid w:val="00E4302E"/>
    <w:rsid w:val="00E430A4"/>
    <w:rsid w:val="00E431DF"/>
    <w:rsid w:val="00E43246"/>
    <w:rsid w:val="00E43521"/>
    <w:rsid w:val="00E43686"/>
    <w:rsid w:val="00E43A32"/>
    <w:rsid w:val="00E43D00"/>
    <w:rsid w:val="00E44302"/>
    <w:rsid w:val="00E4439D"/>
    <w:rsid w:val="00E445A3"/>
    <w:rsid w:val="00E449B9"/>
    <w:rsid w:val="00E44ADD"/>
    <w:rsid w:val="00E44B37"/>
    <w:rsid w:val="00E44F2F"/>
    <w:rsid w:val="00E450D6"/>
    <w:rsid w:val="00E450ED"/>
    <w:rsid w:val="00E45337"/>
    <w:rsid w:val="00E45495"/>
    <w:rsid w:val="00E45B10"/>
    <w:rsid w:val="00E45BBB"/>
    <w:rsid w:val="00E45C36"/>
    <w:rsid w:val="00E46028"/>
    <w:rsid w:val="00E460E9"/>
    <w:rsid w:val="00E461FA"/>
    <w:rsid w:val="00E46458"/>
    <w:rsid w:val="00E464DD"/>
    <w:rsid w:val="00E46624"/>
    <w:rsid w:val="00E466FD"/>
    <w:rsid w:val="00E46BCA"/>
    <w:rsid w:val="00E46F74"/>
    <w:rsid w:val="00E47928"/>
    <w:rsid w:val="00E50378"/>
    <w:rsid w:val="00E5055F"/>
    <w:rsid w:val="00E50CCD"/>
    <w:rsid w:val="00E513CE"/>
    <w:rsid w:val="00E513F0"/>
    <w:rsid w:val="00E51413"/>
    <w:rsid w:val="00E514CD"/>
    <w:rsid w:val="00E51E2C"/>
    <w:rsid w:val="00E5203D"/>
    <w:rsid w:val="00E52549"/>
    <w:rsid w:val="00E52A15"/>
    <w:rsid w:val="00E52A6D"/>
    <w:rsid w:val="00E53380"/>
    <w:rsid w:val="00E535A2"/>
    <w:rsid w:val="00E537DE"/>
    <w:rsid w:val="00E5399A"/>
    <w:rsid w:val="00E53C96"/>
    <w:rsid w:val="00E53F10"/>
    <w:rsid w:val="00E54465"/>
    <w:rsid w:val="00E54C19"/>
    <w:rsid w:val="00E5569F"/>
    <w:rsid w:val="00E55B62"/>
    <w:rsid w:val="00E55B81"/>
    <w:rsid w:val="00E55C1D"/>
    <w:rsid w:val="00E55C94"/>
    <w:rsid w:val="00E55E83"/>
    <w:rsid w:val="00E55F72"/>
    <w:rsid w:val="00E56386"/>
    <w:rsid w:val="00E566F1"/>
    <w:rsid w:val="00E56A71"/>
    <w:rsid w:val="00E56AB7"/>
    <w:rsid w:val="00E56C86"/>
    <w:rsid w:val="00E576A0"/>
    <w:rsid w:val="00E576EF"/>
    <w:rsid w:val="00E579E1"/>
    <w:rsid w:val="00E60902"/>
    <w:rsid w:val="00E60C03"/>
    <w:rsid w:val="00E60CA8"/>
    <w:rsid w:val="00E60CBB"/>
    <w:rsid w:val="00E6203A"/>
    <w:rsid w:val="00E622A2"/>
    <w:rsid w:val="00E622C0"/>
    <w:rsid w:val="00E623E9"/>
    <w:rsid w:val="00E62614"/>
    <w:rsid w:val="00E62A42"/>
    <w:rsid w:val="00E62CE0"/>
    <w:rsid w:val="00E62CFC"/>
    <w:rsid w:val="00E62D32"/>
    <w:rsid w:val="00E62E01"/>
    <w:rsid w:val="00E631FD"/>
    <w:rsid w:val="00E63E8C"/>
    <w:rsid w:val="00E6407D"/>
    <w:rsid w:val="00E64EA1"/>
    <w:rsid w:val="00E6533E"/>
    <w:rsid w:val="00E6588C"/>
    <w:rsid w:val="00E66213"/>
    <w:rsid w:val="00E66906"/>
    <w:rsid w:val="00E67047"/>
    <w:rsid w:val="00E67527"/>
    <w:rsid w:val="00E67604"/>
    <w:rsid w:val="00E679D0"/>
    <w:rsid w:val="00E67A95"/>
    <w:rsid w:val="00E67B04"/>
    <w:rsid w:val="00E67C19"/>
    <w:rsid w:val="00E704B9"/>
    <w:rsid w:val="00E70796"/>
    <w:rsid w:val="00E70D3A"/>
    <w:rsid w:val="00E7104E"/>
    <w:rsid w:val="00E715DF"/>
    <w:rsid w:val="00E717E3"/>
    <w:rsid w:val="00E720F1"/>
    <w:rsid w:val="00E72A54"/>
    <w:rsid w:val="00E72CAD"/>
    <w:rsid w:val="00E73446"/>
    <w:rsid w:val="00E7344D"/>
    <w:rsid w:val="00E73B30"/>
    <w:rsid w:val="00E73C93"/>
    <w:rsid w:val="00E74EAC"/>
    <w:rsid w:val="00E74F0C"/>
    <w:rsid w:val="00E7500D"/>
    <w:rsid w:val="00E752FE"/>
    <w:rsid w:val="00E75454"/>
    <w:rsid w:val="00E75640"/>
    <w:rsid w:val="00E75749"/>
    <w:rsid w:val="00E758EB"/>
    <w:rsid w:val="00E75D06"/>
    <w:rsid w:val="00E760AD"/>
    <w:rsid w:val="00E761C3"/>
    <w:rsid w:val="00E76422"/>
    <w:rsid w:val="00E76699"/>
    <w:rsid w:val="00E76AC2"/>
    <w:rsid w:val="00E76C78"/>
    <w:rsid w:val="00E76E45"/>
    <w:rsid w:val="00E77627"/>
    <w:rsid w:val="00E80B3D"/>
    <w:rsid w:val="00E813E2"/>
    <w:rsid w:val="00E81D6A"/>
    <w:rsid w:val="00E8251F"/>
    <w:rsid w:val="00E82725"/>
    <w:rsid w:val="00E82E00"/>
    <w:rsid w:val="00E82F76"/>
    <w:rsid w:val="00E83069"/>
    <w:rsid w:val="00E8374A"/>
    <w:rsid w:val="00E8419E"/>
    <w:rsid w:val="00E8444D"/>
    <w:rsid w:val="00E8470E"/>
    <w:rsid w:val="00E85035"/>
    <w:rsid w:val="00E85582"/>
    <w:rsid w:val="00E859FE"/>
    <w:rsid w:val="00E85BC8"/>
    <w:rsid w:val="00E85DDD"/>
    <w:rsid w:val="00E8613A"/>
    <w:rsid w:val="00E8642F"/>
    <w:rsid w:val="00E867DD"/>
    <w:rsid w:val="00E86F80"/>
    <w:rsid w:val="00E87572"/>
    <w:rsid w:val="00E875F3"/>
    <w:rsid w:val="00E87651"/>
    <w:rsid w:val="00E903BA"/>
    <w:rsid w:val="00E90D33"/>
    <w:rsid w:val="00E9128C"/>
    <w:rsid w:val="00E9196B"/>
    <w:rsid w:val="00E91CAA"/>
    <w:rsid w:val="00E91CE1"/>
    <w:rsid w:val="00E91D0C"/>
    <w:rsid w:val="00E91FAF"/>
    <w:rsid w:val="00E92228"/>
    <w:rsid w:val="00E9230D"/>
    <w:rsid w:val="00E928B8"/>
    <w:rsid w:val="00E92BD0"/>
    <w:rsid w:val="00E9304E"/>
    <w:rsid w:val="00E933AC"/>
    <w:rsid w:val="00E93E76"/>
    <w:rsid w:val="00E93F42"/>
    <w:rsid w:val="00E9415F"/>
    <w:rsid w:val="00E948F3"/>
    <w:rsid w:val="00E94D09"/>
    <w:rsid w:val="00E94D32"/>
    <w:rsid w:val="00E94F91"/>
    <w:rsid w:val="00E953D2"/>
    <w:rsid w:val="00E9591D"/>
    <w:rsid w:val="00E96301"/>
    <w:rsid w:val="00E96574"/>
    <w:rsid w:val="00E96A37"/>
    <w:rsid w:val="00E96A82"/>
    <w:rsid w:val="00E96BEF"/>
    <w:rsid w:val="00E96D99"/>
    <w:rsid w:val="00E97596"/>
    <w:rsid w:val="00E975B0"/>
    <w:rsid w:val="00E97643"/>
    <w:rsid w:val="00E97D9E"/>
    <w:rsid w:val="00EA0427"/>
    <w:rsid w:val="00EA0555"/>
    <w:rsid w:val="00EA0564"/>
    <w:rsid w:val="00EA05DC"/>
    <w:rsid w:val="00EA08CE"/>
    <w:rsid w:val="00EA0BBF"/>
    <w:rsid w:val="00EA0F49"/>
    <w:rsid w:val="00EA0F67"/>
    <w:rsid w:val="00EA18DD"/>
    <w:rsid w:val="00EA1D32"/>
    <w:rsid w:val="00EA1D59"/>
    <w:rsid w:val="00EA1D95"/>
    <w:rsid w:val="00EA2004"/>
    <w:rsid w:val="00EA2338"/>
    <w:rsid w:val="00EA29CA"/>
    <w:rsid w:val="00EA2A1E"/>
    <w:rsid w:val="00EA2B8A"/>
    <w:rsid w:val="00EA2BBB"/>
    <w:rsid w:val="00EA3457"/>
    <w:rsid w:val="00EA356E"/>
    <w:rsid w:val="00EA35BD"/>
    <w:rsid w:val="00EA370F"/>
    <w:rsid w:val="00EA3C76"/>
    <w:rsid w:val="00EA4192"/>
    <w:rsid w:val="00EA43DA"/>
    <w:rsid w:val="00EA4670"/>
    <w:rsid w:val="00EA4B33"/>
    <w:rsid w:val="00EA56CA"/>
    <w:rsid w:val="00EA57AC"/>
    <w:rsid w:val="00EA584A"/>
    <w:rsid w:val="00EA58BE"/>
    <w:rsid w:val="00EA5975"/>
    <w:rsid w:val="00EA638D"/>
    <w:rsid w:val="00EA67B0"/>
    <w:rsid w:val="00EA6DF2"/>
    <w:rsid w:val="00EA6ECD"/>
    <w:rsid w:val="00EA7337"/>
    <w:rsid w:val="00EA75FA"/>
    <w:rsid w:val="00EA79F8"/>
    <w:rsid w:val="00EA7A0D"/>
    <w:rsid w:val="00EA7D43"/>
    <w:rsid w:val="00EB0077"/>
    <w:rsid w:val="00EB009A"/>
    <w:rsid w:val="00EB011E"/>
    <w:rsid w:val="00EB05A9"/>
    <w:rsid w:val="00EB06EA"/>
    <w:rsid w:val="00EB0872"/>
    <w:rsid w:val="00EB16B5"/>
    <w:rsid w:val="00EB18F5"/>
    <w:rsid w:val="00EB1DDD"/>
    <w:rsid w:val="00EB2133"/>
    <w:rsid w:val="00EB22F9"/>
    <w:rsid w:val="00EB3178"/>
    <w:rsid w:val="00EB326E"/>
    <w:rsid w:val="00EB36F3"/>
    <w:rsid w:val="00EB38C6"/>
    <w:rsid w:val="00EB399C"/>
    <w:rsid w:val="00EB3D6E"/>
    <w:rsid w:val="00EB3E8E"/>
    <w:rsid w:val="00EB43D1"/>
    <w:rsid w:val="00EB5698"/>
    <w:rsid w:val="00EB5783"/>
    <w:rsid w:val="00EB57CC"/>
    <w:rsid w:val="00EB5B6B"/>
    <w:rsid w:val="00EB5C1E"/>
    <w:rsid w:val="00EB61FE"/>
    <w:rsid w:val="00EB6876"/>
    <w:rsid w:val="00EB68A7"/>
    <w:rsid w:val="00EB6DE8"/>
    <w:rsid w:val="00EB74CD"/>
    <w:rsid w:val="00EB7579"/>
    <w:rsid w:val="00EB7692"/>
    <w:rsid w:val="00EB7705"/>
    <w:rsid w:val="00EB7902"/>
    <w:rsid w:val="00EB7A27"/>
    <w:rsid w:val="00EB7A2F"/>
    <w:rsid w:val="00EB7AEE"/>
    <w:rsid w:val="00EB7C48"/>
    <w:rsid w:val="00EC0483"/>
    <w:rsid w:val="00EC05FE"/>
    <w:rsid w:val="00EC0D2B"/>
    <w:rsid w:val="00EC0E21"/>
    <w:rsid w:val="00EC182E"/>
    <w:rsid w:val="00EC1DAF"/>
    <w:rsid w:val="00EC236F"/>
    <w:rsid w:val="00EC25C9"/>
    <w:rsid w:val="00EC2844"/>
    <w:rsid w:val="00EC294A"/>
    <w:rsid w:val="00EC34CB"/>
    <w:rsid w:val="00EC3B2B"/>
    <w:rsid w:val="00EC3D62"/>
    <w:rsid w:val="00EC3E5A"/>
    <w:rsid w:val="00EC3EFE"/>
    <w:rsid w:val="00EC42BB"/>
    <w:rsid w:val="00EC43EE"/>
    <w:rsid w:val="00EC4420"/>
    <w:rsid w:val="00EC4642"/>
    <w:rsid w:val="00EC4867"/>
    <w:rsid w:val="00EC49B8"/>
    <w:rsid w:val="00EC49CA"/>
    <w:rsid w:val="00EC5155"/>
    <w:rsid w:val="00EC5306"/>
    <w:rsid w:val="00EC5740"/>
    <w:rsid w:val="00EC57C3"/>
    <w:rsid w:val="00EC5AF1"/>
    <w:rsid w:val="00EC6109"/>
    <w:rsid w:val="00EC6768"/>
    <w:rsid w:val="00EC683B"/>
    <w:rsid w:val="00EC6CED"/>
    <w:rsid w:val="00EC6FF6"/>
    <w:rsid w:val="00EC746B"/>
    <w:rsid w:val="00EC7690"/>
    <w:rsid w:val="00EC769E"/>
    <w:rsid w:val="00EC776A"/>
    <w:rsid w:val="00EC7C98"/>
    <w:rsid w:val="00EC7CDB"/>
    <w:rsid w:val="00EC7E8D"/>
    <w:rsid w:val="00ED0927"/>
    <w:rsid w:val="00ED09BF"/>
    <w:rsid w:val="00ED0C2F"/>
    <w:rsid w:val="00ED0E33"/>
    <w:rsid w:val="00ED122A"/>
    <w:rsid w:val="00ED17A9"/>
    <w:rsid w:val="00ED19CD"/>
    <w:rsid w:val="00ED2060"/>
    <w:rsid w:val="00ED257E"/>
    <w:rsid w:val="00ED2A1F"/>
    <w:rsid w:val="00ED2C78"/>
    <w:rsid w:val="00ED2FEA"/>
    <w:rsid w:val="00ED355B"/>
    <w:rsid w:val="00ED3AC6"/>
    <w:rsid w:val="00ED3C01"/>
    <w:rsid w:val="00ED4A23"/>
    <w:rsid w:val="00ED4BE4"/>
    <w:rsid w:val="00ED4C00"/>
    <w:rsid w:val="00ED4E15"/>
    <w:rsid w:val="00ED4F1A"/>
    <w:rsid w:val="00ED4FBA"/>
    <w:rsid w:val="00ED4FC4"/>
    <w:rsid w:val="00ED511E"/>
    <w:rsid w:val="00ED5A34"/>
    <w:rsid w:val="00ED5C48"/>
    <w:rsid w:val="00ED62ED"/>
    <w:rsid w:val="00ED6368"/>
    <w:rsid w:val="00ED637D"/>
    <w:rsid w:val="00ED673E"/>
    <w:rsid w:val="00ED6DA1"/>
    <w:rsid w:val="00ED749F"/>
    <w:rsid w:val="00ED75ED"/>
    <w:rsid w:val="00ED781C"/>
    <w:rsid w:val="00ED7862"/>
    <w:rsid w:val="00ED79D8"/>
    <w:rsid w:val="00ED7C76"/>
    <w:rsid w:val="00ED7D67"/>
    <w:rsid w:val="00EE00E1"/>
    <w:rsid w:val="00EE0203"/>
    <w:rsid w:val="00EE0752"/>
    <w:rsid w:val="00EE0A98"/>
    <w:rsid w:val="00EE0AFC"/>
    <w:rsid w:val="00EE0D65"/>
    <w:rsid w:val="00EE0DF3"/>
    <w:rsid w:val="00EE13A4"/>
    <w:rsid w:val="00EE1556"/>
    <w:rsid w:val="00EE16CA"/>
    <w:rsid w:val="00EE16ED"/>
    <w:rsid w:val="00EE17B7"/>
    <w:rsid w:val="00EE214C"/>
    <w:rsid w:val="00EE2502"/>
    <w:rsid w:val="00EE26A1"/>
    <w:rsid w:val="00EE2721"/>
    <w:rsid w:val="00EE2BD6"/>
    <w:rsid w:val="00EE2FBB"/>
    <w:rsid w:val="00EE3152"/>
    <w:rsid w:val="00EE3276"/>
    <w:rsid w:val="00EE3654"/>
    <w:rsid w:val="00EE36CB"/>
    <w:rsid w:val="00EE3A18"/>
    <w:rsid w:val="00EE431A"/>
    <w:rsid w:val="00EE4444"/>
    <w:rsid w:val="00EE49AA"/>
    <w:rsid w:val="00EE4A1A"/>
    <w:rsid w:val="00EE5228"/>
    <w:rsid w:val="00EE542B"/>
    <w:rsid w:val="00EE56EC"/>
    <w:rsid w:val="00EE5955"/>
    <w:rsid w:val="00EE5C3E"/>
    <w:rsid w:val="00EE5FC6"/>
    <w:rsid w:val="00EE6333"/>
    <w:rsid w:val="00EE6365"/>
    <w:rsid w:val="00EE6B0D"/>
    <w:rsid w:val="00EE6D33"/>
    <w:rsid w:val="00EE6FA9"/>
    <w:rsid w:val="00EE717A"/>
    <w:rsid w:val="00EE7811"/>
    <w:rsid w:val="00EE78A3"/>
    <w:rsid w:val="00EE78ED"/>
    <w:rsid w:val="00EF0037"/>
    <w:rsid w:val="00EF081F"/>
    <w:rsid w:val="00EF0A7C"/>
    <w:rsid w:val="00EF1421"/>
    <w:rsid w:val="00EF154D"/>
    <w:rsid w:val="00EF19FC"/>
    <w:rsid w:val="00EF1A06"/>
    <w:rsid w:val="00EF1AA2"/>
    <w:rsid w:val="00EF1B4B"/>
    <w:rsid w:val="00EF2256"/>
    <w:rsid w:val="00EF3493"/>
    <w:rsid w:val="00EF34DD"/>
    <w:rsid w:val="00EF34EE"/>
    <w:rsid w:val="00EF3786"/>
    <w:rsid w:val="00EF3D83"/>
    <w:rsid w:val="00EF3E8F"/>
    <w:rsid w:val="00EF4231"/>
    <w:rsid w:val="00EF4A9A"/>
    <w:rsid w:val="00EF4B19"/>
    <w:rsid w:val="00EF4EA7"/>
    <w:rsid w:val="00EF539F"/>
    <w:rsid w:val="00EF5480"/>
    <w:rsid w:val="00EF5A8C"/>
    <w:rsid w:val="00EF601E"/>
    <w:rsid w:val="00EF6308"/>
    <w:rsid w:val="00EF6550"/>
    <w:rsid w:val="00EF66CD"/>
    <w:rsid w:val="00EF697B"/>
    <w:rsid w:val="00EF6DF9"/>
    <w:rsid w:val="00EF6E77"/>
    <w:rsid w:val="00EF6ECE"/>
    <w:rsid w:val="00EF783C"/>
    <w:rsid w:val="00EF7C8A"/>
    <w:rsid w:val="00F0077C"/>
    <w:rsid w:val="00F00A13"/>
    <w:rsid w:val="00F00A7C"/>
    <w:rsid w:val="00F00C02"/>
    <w:rsid w:val="00F0102D"/>
    <w:rsid w:val="00F011C3"/>
    <w:rsid w:val="00F01B65"/>
    <w:rsid w:val="00F01BFE"/>
    <w:rsid w:val="00F01C0E"/>
    <w:rsid w:val="00F01C98"/>
    <w:rsid w:val="00F022AC"/>
    <w:rsid w:val="00F027A4"/>
    <w:rsid w:val="00F02FFC"/>
    <w:rsid w:val="00F0333C"/>
    <w:rsid w:val="00F03F03"/>
    <w:rsid w:val="00F03F8B"/>
    <w:rsid w:val="00F0446E"/>
    <w:rsid w:val="00F04738"/>
    <w:rsid w:val="00F04CCB"/>
    <w:rsid w:val="00F04E4E"/>
    <w:rsid w:val="00F05B90"/>
    <w:rsid w:val="00F05E40"/>
    <w:rsid w:val="00F06232"/>
    <w:rsid w:val="00F063D6"/>
    <w:rsid w:val="00F0672C"/>
    <w:rsid w:val="00F06A9F"/>
    <w:rsid w:val="00F0734D"/>
    <w:rsid w:val="00F0761C"/>
    <w:rsid w:val="00F077D7"/>
    <w:rsid w:val="00F100C5"/>
    <w:rsid w:val="00F101A5"/>
    <w:rsid w:val="00F102DF"/>
    <w:rsid w:val="00F107BE"/>
    <w:rsid w:val="00F10836"/>
    <w:rsid w:val="00F10BFD"/>
    <w:rsid w:val="00F118A1"/>
    <w:rsid w:val="00F11913"/>
    <w:rsid w:val="00F11AA0"/>
    <w:rsid w:val="00F11C2F"/>
    <w:rsid w:val="00F11D07"/>
    <w:rsid w:val="00F1264E"/>
    <w:rsid w:val="00F126C4"/>
    <w:rsid w:val="00F12ADF"/>
    <w:rsid w:val="00F12B11"/>
    <w:rsid w:val="00F12BDA"/>
    <w:rsid w:val="00F1314E"/>
    <w:rsid w:val="00F1344B"/>
    <w:rsid w:val="00F135C3"/>
    <w:rsid w:val="00F14206"/>
    <w:rsid w:val="00F14646"/>
    <w:rsid w:val="00F14835"/>
    <w:rsid w:val="00F149EC"/>
    <w:rsid w:val="00F14B16"/>
    <w:rsid w:val="00F14CA9"/>
    <w:rsid w:val="00F15325"/>
    <w:rsid w:val="00F157CF"/>
    <w:rsid w:val="00F15F06"/>
    <w:rsid w:val="00F161E6"/>
    <w:rsid w:val="00F164E1"/>
    <w:rsid w:val="00F166C1"/>
    <w:rsid w:val="00F16856"/>
    <w:rsid w:val="00F16CA3"/>
    <w:rsid w:val="00F17C44"/>
    <w:rsid w:val="00F17E74"/>
    <w:rsid w:val="00F201B4"/>
    <w:rsid w:val="00F2033F"/>
    <w:rsid w:val="00F204AB"/>
    <w:rsid w:val="00F205DD"/>
    <w:rsid w:val="00F20B70"/>
    <w:rsid w:val="00F2105B"/>
    <w:rsid w:val="00F210A0"/>
    <w:rsid w:val="00F2113D"/>
    <w:rsid w:val="00F213B1"/>
    <w:rsid w:val="00F219DB"/>
    <w:rsid w:val="00F21D20"/>
    <w:rsid w:val="00F21F61"/>
    <w:rsid w:val="00F221E7"/>
    <w:rsid w:val="00F22357"/>
    <w:rsid w:val="00F226EA"/>
    <w:rsid w:val="00F2284D"/>
    <w:rsid w:val="00F22A95"/>
    <w:rsid w:val="00F22BF2"/>
    <w:rsid w:val="00F2343D"/>
    <w:rsid w:val="00F23556"/>
    <w:rsid w:val="00F23772"/>
    <w:rsid w:val="00F237A5"/>
    <w:rsid w:val="00F23A20"/>
    <w:rsid w:val="00F23B00"/>
    <w:rsid w:val="00F23D72"/>
    <w:rsid w:val="00F23DC3"/>
    <w:rsid w:val="00F24629"/>
    <w:rsid w:val="00F24959"/>
    <w:rsid w:val="00F2497F"/>
    <w:rsid w:val="00F251A3"/>
    <w:rsid w:val="00F254C0"/>
    <w:rsid w:val="00F257A9"/>
    <w:rsid w:val="00F26309"/>
    <w:rsid w:val="00F2648D"/>
    <w:rsid w:val="00F26607"/>
    <w:rsid w:val="00F268B3"/>
    <w:rsid w:val="00F268C9"/>
    <w:rsid w:val="00F26DEC"/>
    <w:rsid w:val="00F26F7B"/>
    <w:rsid w:val="00F26FD2"/>
    <w:rsid w:val="00F270DE"/>
    <w:rsid w:val="00F273E7"/>
    <w:rsid w:val="00F30084"/>
    <w:rsid w:val="00F30444"/>
    <w:rsid w:val="00F305EC"/>
    <w:rsid w:val="00F30932"/>
    <w:rsid w:val="00F3102F"/>
    <w:rsid w:val="00F313F0"/>
    <w:rsid w:val="00F31470"/>
    <w:rsid w:val="00F31E74"/>
    <w:rsid w:val="00F31F85"/>
    <w:rsid w:val="00F3209F"/>
    <w:rsid w:val="00F323AF"/>
    <w:rsid w:val="00F32762"/>
    <w:rsid w:val="00F32B39"/>
    <w:rsid w:val="00F3413A"/>
    <w:rsid w:val="00F34280"/>
    <w:rsid w:val="00F3440A"/>
    <w:rsid w:val="00F346D7"/>
    <w:rsid w:val="00F34A56"/>
    <w:rsid w:val="00F34AC1"/>
    <w:rsid w:val="00F34B0D"/>
    <w:rsid w:val="00F34E14"/>
    <w:rsid w:val="00F351FB"/>
    <w:rsid w:val="00F35565"/>
    <w:rsid w:val="00F356A7"/>
    <w:rsid w:val="00F35C28"/>
    <w:rsid w:val="00F36469"/>
    <w:rsid w:val="00F365C3"/>
    <w:rsid w:val="00F37055"/>
    <w:rsid w:val="00F373E4"/>
    <w:rsid w:val="00F374DF"/>
    <w:rsid w:val="00F377E7"/>
    <w:rsid w:val="00F37B42"/>
    <w:rsid w:val="00F4046E"/>
    <w:rsid w:val="00F404D6"/>
    <w:rsid w:val="00F40AA3"/>
    <w:rsid w:val="00F40B19"/>
    <w:rsid w:val="00F40BAA"/>
    <w:rsid w:val="00F40EFE"/>
    <w:rsid w:val="00F4144D"/>
    <w:rsid w:val="00F4196E"/>
    <w:rsid w:val="00F42352"/>
    <w:rsid w:val="00F42A78"/>
    <w:rsid w:val="00F42C16"/>
    <w:rsid w:val="00F42C8B"/>
    <w:rsid w:val="00F42D2E"/>
    <w:rsid w:val="00F43087"/>
    <w:rsid w:val="00F43138"/>
    <w:rsid w:val="00F431B4"/>
    <w:rsid w:val="00F434A9"/>
    <w:rsid w:val="00F437A7"/>
    <w:rsid w:val="00F437D1"/>
    <w:rsid w:val="00F438EE"/>
    <w:rsid w:val="00F43921"/>
    <w:rsid w:val="00F43C32"/>
    <w:rsid w:val="00F43C36"/>
    <w:rsid w:val="00F43CDA"/>
    <w:rsid w:val="00F43E6E"/>
    <w:rsid w:val="00F43F3C"/>
    <w:rsid w:val="00F445F5"/>
    <w:rsid w:val="00F447A0"/>
    <w:rsid w:val="00F4488D"/>
    <w:rsid w:val="00F44AAA"/>
    <w:rsid w:val="00F4545F"/>
    <w:rsid w:val="00F46200"/>
    <w:rsid w:val="00F46424"/>
    <w:rsid w:val="00F46588"/>
    <w:rsid w:val="00F46AED"/>
    <w:rsid w:val="00F46B38"/>
    <w:rsid w:val="00F46BD5"/>
    <w:rsid w:val="00F46D2D"/>
    <w:rsid w:val="00F46D54"/>
    <w:rsid w:val="00F46F86"/>
    <w:rsid w:val="00F46F8B"/>
    <w:rsid w:val="00F47338"/>
    <w:rsid w:val="00F47425"/>
    <w:rsid w:val="00F4763A"/>
    <w:rsid w:val="00F47B75"/>
    <w:rsid w:val="00F50130"/>
    <w:rsid w:val="00F504F0"/>
    <w:rsid w:val="00F50768"/>
    <w:rsid w:val="00F507CD"/>
    <w:rsid w:val="00F508D0"/>
    <w:rsid w:val="00F50A37"/>
    <w:rsid w:val="00F50A44"/>
    <w:rsid w:val="00F50D9C"/>
    <w:rsid w:val="00F50E81"/>
    <w:rsid w:val="00F51046"/>
    <w:rsid w:val="00F51072"/>
    <w:rsid w:val="00F51714"/>
    <w:rsid w:val="00F517D8"/>
    <w:rsid w:val="00F519C9"/>
    <w:rsid w:val="00F52134"/>
    <w:rsid w:val="00F52C90"/>
    <w:rsid w:val="00F53F7E"/>
    <w:rsid w:val="00F54070"/>
    <w:rsid w:val="00F54088"/>
    <w:rsid w:val="00F54356"/>
    <w:rsid w:val="00F54396"/>
    <w:rsid w:val="00F54A03"/>
    <w:rsid w:val="00F54C99"/>
    <w:rsid w:val="00F54E15"/>
    <w:rsid w:val="00F554D8"/>
    <w:rsid w:val="00F55A3A"/>
    <w:rsid w:val="00F55CE2"/>
    <w:rsid w:val="00F56870"/>
    <w:rsid w:val="00F569F6"/>
    <w:rsid w:val="00F56F6A"/>
    <w:rsid w:val="00F56FDF"/>
    <w:rsid w:val="00F5781A"/>
    <w:rsid w:val="00F57A6C"/>
    <w:rsid w:val="00F57EE5"/>
    <w:rsid w:val="00F607D5"/>
    <w:rsid w:val="00F609B1"/>
    <w:rsid w:val="00F609B8"/>
    <w:rsid w:val="00F60B1C"/>
    <w:rsid w:val="00F611C3"/>
    <w:rsid w:val="00F61424"/>
    <w:rsid w:val="00F619BC"/>
    <w:rsid w:val="00F61A6B"/>
    <w:rsid w:val="00F61EEB"/>
    <w:rsid w:val="00F61FE5"/>
    <w:rsid w:val="00F620F2"/>
    <w:rsid w:val="00F625AE"/>
    <w:rsid w:val="00F62B5B"/>
    <w:rsid w:val="00F63B0E"/>
    <w:rsid w:val="00F63ECB"/>
    <w:rsid w:val="00F64160"/>
    <w:rsid w:val="00F643C9"/>
    <w:rsid w:val="00F64940"/>
    <w:rsid w:val="00F64957"/>
    <w:rsid w:val="00F650C4"/>
    <w:rsid w:val="00F6510A"/>
    <w:rsid w:val="00F65DC1"/>
    <w:rsid w:val="00F65E9C"/>
    <w:rsid w:val="00F66181"/>
    <w:rsid w:val="00F6666B"/>
    <w:rsid w:val="00F66A53"/>
    <w:rsid w:val="00F66D72"/>
    <w:rsid w:val="00F66F56"/>
    <w:rsid w:val="00F67082"/>
    <w:rsid w:val="00F670AD"/>
    <w:rsid w:val="00F670BF"/>
    <w:rsid w:val="00F67529"/>
    <w:rsid w:val="00F675FD"/>
    <w:rsid w:val="00F67845"/>
    <w:rsid w:val="00F6799F"/>
    <w:rsid w:val="00F67A5A"/>
    <w:rsid w:val="00F70322"/>
    <w:rsid w:val="00F70408"/>
    <w:rsid w:val="00F7065E"/>
    <w:rsid w:val="00F70D36"/>
    <w:rsid w:val="00F70D48"/>
    <w:rsid w:val="00F70E8D"/>
    <w:rsid w:val="00F70EA1"/>
    <w:rsid w:val="00F7113C"/>
    <w:rsid w:val="00F71617"/>
    <w:rsid w:val="00F7169B"/>
    <w:rsid w:val="00F71900"/>
    <w:rsid w:val="00F719CA"/>
    <w:rsid w:val="00F71A0E"/>
    <w:rsid w:val="00F71F23"/>
    <w:rsid w:val="00F7205C"/>
    <w:rsid w:val="00F7213F"/>
    <w:rsid w:val="00F72656"/>
    <w:rsid w:val="00F7295E"/>
    <w:rsid w:val="00F7372D"/>
    <w:rsid w:val="00F73B55"/>
    <w:rsid w:val="00F73DC9"/>
    <w:rsid w:val="00F74458"/>
    <w:rsid w:val="00F747BD"/>
    <w:rsid w:val="00F747BE"/>
    <w:rsid w:val="00F75DA3"/>
    <w:rsid w:val="00F75E1E"/>
    <w:rsid w:val="00F76277"/>
    <w:rsid w:val="00F76691"/>
    <w:rsid w:val="00F76A64"/>
    <w:rsid w:val="00F76E0B"/>
    <w:rsid w:val="00F76FBB"/>
    <w:rsid w:val="00F772EE"/>
    <w:rsid w:val="00F7758F"/>
    <w:rsid w:val="00F779A7"/>
    <w:rsid w:val="00F77BB0"/>
    <w:rsid w:val="00F77EAB"/>
    <w:rsid w:val="00F8147F"/>
    <w:rsid w:val="00F81551"/>
    <w:rsid w:val="00F8187A"/>
    <w:rsid w:val="00F81AA0"/>
    <w:rsid w:val="00F82343"/>
    <w:rsid w:val="00F827CB"/>
    <w:rsid w:val="00F829E5"/>
    <w:rsid w:val="00F82A01"/>
    <w:rsid w:val="00F836B4"/>
    <w:rsid w:val="00F838A7"/>
    <w:rsid w:val="00F843DC"/>
    <w:rsid w:val="00F8562E"/>
    <w:rsid w:val="00F85648"/>
    <w:rsid w:val="00F85835"/>
    <w:rsid w:val="00F8587D"/>
    <w:rsid w:val="00F859A3"/>
    <w:rsid w:val="00F85A80"/>
    <w:rsid w:val="00F85FBB"/>
    <w:rsid w:val="00F86190"/>
    <w:rsid w:val="00F86370"/>
    <w:rsid w:val="00F869BD"/>
    <w:rsid w:val="00F86AAF"/>
    <w:rsid w:val="00F86C2C"/>
    <w:rsid w:val="00F87290"/>
    <w:rsid w:val="00F873C1"/>
    <w:rsid w:val="00F87D72"/>
    <w:rsid w:val="00F901BE"/>
    <w:rsid w:val="00F902D6"/>
    <w:rsid w:val="00F90514"/>
    <w:rsid w:val="00F90BB1"/>
    <w:rsid w:val="00F911CB"/>
    <w:rsid w:val="00F912B6"/>
    <w:rsid w:val="00F914A0"/>
    <w:rsid w:val="00F91DA1"/>
    <w:rsid w:val="00F91F42"/>
    <w:rsid w:val="00F924BD"/>
    <w:rsid w:val="00F929F1"/>
    <w:rsid w:val="00F92B93"/>
    <w:rsid w:val="00F9312C"/>
    <w:rsid w:val="00F94371"/>
    <w:rsid w:val="00F943D5"/>
    <w:rsid w:val="00F946EF"/>
    <w:rsid w:val="00F947C1"/>
    <w:rsid w:val="00F94CCA"/>
    <w:rsid w:val="00F94DC8"/>
    <w:rsid w:val="00F94F63"/>
    <w:rsid w:val="00F95290"/>
    <w:rsid w:val="00F95309"/>
    <w:rsid w:val="00F9568A"/>
    <w:rsid w:val="00F95893"/>
    <w:rsid w:val="00F95A4A"/>
    <w:rsid w:val="00F95B06"/>
    <w:rsid w:val="00F95B3D"/>
    <w:rsid w:val="00F95E27"/>
    <w:rsid w:val="00F96296"/>
    <w:rsid w:val="00F9663E"/>
    <w:rsid w:val="00F96695"/>
    <w:rsid w:val="00F96EB1"/>
    <w:rsid w:val="00F9718C"/>
    <w:rsid w:val="00F97620"/>
    <w:rsid w:val="00F97668"/>
    <w:rsid w:val="00F97D91"/>
    <w:rsid w:val="00FA0846"/>
    <w:rsid w:val="00FA097D"/>
    <w:rsid w:val="00FA098E"/>
    <w:rsid w:val="00FA0D35"/>
    <w:rsid w:val="00FA0D96"/>
    <w:rsid w:val="00FA1058"/>
    <w:rsid w:val="00FA1257"/>
    <w:rsid w:val="00FA14FA"/>
    <w:rsid w:val="00FA1514"/>
    <w:rsid w:val="00FA1697"/>
    <w:rsid w:val="00FA16FE"/>
    <w:rsid w:val="00FA1C23"/>
    <w:rsid w:val="00FA1F9C"/>
    <w:rsid w:val="00FA208B"/>
    <w:rsid w:val="00FA20D0"/>
    <w:rsid w:val="00FA230D"/>
    <w:rsid w:val="00FA2454"/>
    <w:rsid w:val="00FA2D3B"/>
    <w:rsid w:val="00FA3A24"/>
    <w:rsid w:val="00FA3A8C"/>
    <w:rsid w:val="00FA3B2F"/>
    <w:rsid w:val="00FA428E"/>
    <w:rsid w:val="00FA4499"/>
    <w:rsid w:val="00FA45A0"/>
    <w:rsid w:val="00FA4637"/>
    <w:rsid w:val="00FA489C"/>
    <w:rsid w:val="00FA4C1F"/>
    <w:rsid w:val="00FA4DDB"/>
    <w:rsid w:val="00FA5285"/>
    <w:rsid w:val="00FA55D8"/>
    <w:rsid w:val="00FA55F5"/>
    <w:rsid w:val="00FA560E"/>
    <w:rsid w:val="00FA57D2"/>
    <w:rsid w:val="00FA6474"/>
    <w:rsid w:val="00FA6639"/>
    <w:rsid w:val="00FA66BD"/>
    <w:rsid w:val="00FA698D"/>
    <w:rsid w:val="00FA6C21"/>
    <w:rsid w:val="00FA76A5"/>
    <w:rsid w:val="00FA7A0C"/>
    <w:rsid w:val="00FA7A66"/>
    <w:rsid w:val="00FB0729"/>
    <w:rsid w:val="00FB07F6"/>
    <w:rsid w:val="00FB0A0A"/>
    <w:rsid w:val="00FB0CF7"/>
    <w:rsid w:val="00FB11CA"/>
    <w:rsid w:val="00FB16EA"/>
    <w:rsid w:val="00FB1A49"/>
    <w:rsid w:val="00FB2B42"/>
    <w:rsid w:val="00FB3C37"/>
    <w:rsid w:val="00FB3C50"/>
    <w:rsid w:val="00FB3DBF"/>
    <w:rsid w:val="00FB3DDC"/>
    <w:rsid w:val="00FB3E7D"/>
    <w:rsid w:val="00FB44E2"/>
    <w:rsid w:val="00FB4E88"/>
    <w:rsid w:val="00FB52D8"/>
    <w:rsid w:val="00FB5374"/>
    <w:rsid w:val="00FB53A8"/>
    <w:rsid w:val="00FB5541"/>
    <w:rsid w:val="00FB5557"/>
    <w:rsid w:val="00FB5B82"/>
    <w:rsid w:val="00FB5C0D"/>
    <w:rsid w:val="00FB5D7C"/>
    <w:rsid w:val="00FB6565"/>
    <w:rsid w:val="00FB6B32"/>
    <w:rsid w:val="00FB6C11"/>
    <w:rsid w:val="00FB7263"/>
    <w:rsid w:val="00FB74E7"/>
    <w:rsid w:val="00FB7DD1"/>
    <w:rsid w:val="00FB7FAE"/>
    <w:rsid w:val="00FC0074"/>
    <w:rsid w:val="00FC00CF"/>
    <w:rsid w:val="00FC06FD"/>
    <w:rsid w:val="00FC0898"/>
    <w:rsid w:val="00FC0C31"/>
    <w:rsid w:val="00FC0E9E"/>
    <w:rsid w:val="00FC11F3"/>
    <w:rsid w:val="00FC1382"/>
    <w:rsid w:val="00FC1A3A"/>
    <w:rsid w:val="00FC1CD3"/>
    <w:rsid w:val="00FC2105"/>
    <w:rsid w:val="00FC2582"/>
    <w:rsid w:val="00FC2E1D"/>
    <w:rsid w:val="00FC2E1E"/>
    <w:rsid w:val="00FC2F27"/>
    <w:rsid w:val="00FC32F6"/>
    <w:rsid w:val="00FC378A"/>
    <w:rsid w:val="00FC3D3F"/>
    <w:rsid w:val="00FC412F"/>
    <w:rsid w:val="00FC4428"/>
    <w:rsid w:val="00FC4721"/>
    <w:rsid w:val="00FC47D1"/>
    <w:rsid w:val="00FC48AC"/>
    <w:rsid w:val="00FC4A54"/>
    <w:rsid w:val="00FC4AA1"/>
    <w:rsid w:val="00FC4ADD"/>
    <w:rsid w:val="00FC4AED"/>
    <w:rsid w:val="00FC4BCF"/>
    <w:rsid w:val="00FC4E36"/>
    <w:rsid w:val="00FC5129"/>
    <w:rsid w:val="00FC5A00"/>
    <w:rsid w:val="00FC5ABA"/>
    <w:rsid w:val="00FC5DC1"/>
    <w:rsid w:val="00FC5E31"/>
    <w:rsid w:val="00FC632D"/>
    <w:rsid w:val="00FC65DF"/>
    <w:rsid w:val="00FC6F4C"/>
    <w:rsid w:val="00FC7662"/>
    <w:rsid w:val="00FC7844"/>
    <w:rsid w:val="00FC7C84"/>
    <w:rsid w:val="00FC8986"/>
    <w:rsid w:val="00FD09E8"/>
    <w:rsid w:val="00FD13E8"/>
    <w:rsid w:val="00FD159F"/>
    <w:rsid w:val="00FD19D2"/>
    <w:rsid w:val="00FD1FAA"/>
    <w:rsid w:val="00FD205B"/>
    <w:rsid w:val="00FD20A1"/>
    <w:rsid w:val="00FD2698"/>
    <w:rsid w:val="00FD307B"/>
    <w:rsid w:val="00FD3585"/>
    <w:rsid w:val="00FD39FA"/>
    <w:rsid w:val="00FD3FAC"/>
    <w:rsid w:val="00FD41AA"/>
    <w:rsid w:val="00FD4311"/>
    <w:rsid w:val="00FD4543"/>
    <w:rsid w:val="00FD490D"/>
    <w:rsid w:val="00FD53DD"/>
    <w:rsid w:val="00FD55B5"/>
    <w:rsid w:val="00FD56A0"/>
    <w:rsid w:val="00FD582D"/>
    <w:rsid w:val="00FD5A8A"/>
    <w:rsid w:val="00FD5AC5"/>
    <w:rsid w:val="00FD5BE0"/>
    <w:rsid w:val="00FD6092"/>
    <w:rsid w:val="00FD6300"/>
    <w:rsid w:val="00FD6A94"/>
    <w:rsid w:val="00FD6AB1"/>
    <w:rsid w:val="00FD6C21"/>
    <w:rsid w:val="00FD6D9E"/>
    <w:rsid w:val="00FD7C1C"/>
    <w:rsid w:val="00FE005A"/>
    <w:rsid w:val="00FE051D"/>
    <w:rsid w:val="00FE054E"/>
    <w:rsid w:val="00FE07A7"/>
    <w:rsid w:val="00FE0DBA"/>
    <w:rsid w:val="00FE0EEF"/>
    <w:rsid w:val="00FE1749"/>
    <w:rsid w:val="00FE1996"/>
    <w:rsid w:val="00FE1B52"/>
    <w:rsid w:val="00FE1EF8"/>
    <w:rsid w:val="00FE25B1"/>
    <w:rsid w:val="00FE2793"/>
    <w:rsid w:val="00FE2B42"/>
    <w:rsid w:val="00FE2F5F"/>
    <w:rsid w:val="00FE2FA4"/>
    <w:rsid w:val="00FE314B"/>
    <w:rsid w:val="00FE39E1"/>
    <w:rsid w:val="00FE3D93"/>
    <w:rsid w:val="00FE4100"/>
    <w:rsid w:val="00FE4245"/>
    <w:rsid w:val="00FE49C8"/>
    <w:rsid w:val="00FE589E"/>
    <w:rsid w:val="00FE5B67"/>
    <w:rsid w:val="00FE6818"/>
    <w:rsid w:val="00FE6C57"/>
    <w:rsid w:val="00FE6EB4"/>
    <w:rsid w:val="00FE7160"/>
    <w:rsid w:val="00FE77F6"/>
    <w:rsid w:val="00FE7B2B"/>
    <w:rsid w:val="00FE87B6"/>
    <w:rsid w:val="00FF01CB"/>
    <w:rsid w:val="00FF027C"/>
    <w:rsid w:val="00FF04A2"/>
    <w:rsid w:val="00FF090C"/>
    <w:rsid w:val="00FF10F6"/>
    <w:rsid w:val="00FF149E"/>
    <w:rsid w:val="00FF14B4"/>
    <w:rsid w:val="00FF1AA1"/>
    <w:rsid w:val="00FF1B54"/>
    <w:rsid w:val="00FF1C9E"/>
    <w:rsid w:val="00FF1D70"/>
    <w:rsid w:val="00FF1EC2"/>
    <w:rsid w:val="00FF21C9"/>
    <w:rsid w:val="00FF221E"/>
    <w:rsid w:val="00FF2335"/>
    <w:rsid w:val="00FF29DD"/>
    <w:rsid w:val="00FF29E7"/>
    <w:rsid w:val="00FF2A39"/>
    <w:rsid w:val="00FF2C8A"/>
    <w:rsid w:val="00FF36B7"/>
    <w:rsid w:val="00FF3768"/>
    <w:rsid w:val="00FF3779"/>
    <w:rsid w:val="00FF4194"/>
    <w:rsid w:val="00FF48BB"/>
    <w:rsid w:val="00FF48FB"/>
    <w:rsid w:val="00FF4ABD"/>
    <w:rsid w:val="00FF4B42"/>
    <w:rsid w:val="00FF4CA8"/>
    <w:rsid w:val="00FF4CD5"/>
    <w:rsid w:val="00FF4F95"/>
    <w:rsid w:val="00FF555D"/>
    <w:rsid w:val="00FF5898"/>
    <w:rsid w:val="00FF5900"/>
    <w:rsid w:val="00FF6772"/>
    <w:rsid w:val="00FF6937"/>
    <w:rsid w:val="00FF6D8B"/>
    <w:rsid w:val="00FF6F3F"/>
    <w:rsid w:val="00FF719B"/>
    <w:rsid w:val="00FF71FE"/>
    <w:rsid w:val="00FF7226"/>
    <w:rsid w:val="00FF752E"/>
    <w:rsid w:val="00FF7611"/>
    <w:rsid w:val="00FF7815"/>
    <w:rsid w:val="00FF798E"/>
    <w:rsid w:val="00FF7B11"/>
    <w:rsid w:val="01A6A669"/>
    <w:rsid w:val="01E00700"/>
    <w:rsid w:val="0203911D"/>
    <w:rsid w:val="021B7DF7"/>
    <w:rsid w:val="02999F13"/>
    <w:rsid w:val="02E9324A"/>
    <w:rsid w:val="02FEA043"/>
    <w:rsid w:val="032F9125"/>
    <w:rsid w:val="03371588"/>
    <w:rsid w:val="034B3475"/>
    <w:rsid w:val="036BC96E"/>
    <w:rsid w:val="03C4454C"/>
    <w:rsid w:val="03EFCAD1"/>
    <w:rsid w:val="04130E9F"/>
    <w:rsid w:val="042E35FB"/>
    <w:rsid w:val="045281A5"/>
    <w:rsid w:val="04B77270"/>
    <w:rsid w:val="04E8319E"/>
    <w:rsid w:val="04F85F08"/>
    <w:rsid w:val="04FB1F8D"/>
    <w:rsid w:val="050261A4"/>
    <w:rsid w:val="05118765"/>
    <w:rsid w:val="0512FE35"/>
    <w:rsid w:val="051FEB57"/>
    <w:rsid w:val="05F8D308"/>
    <w:rsid w:val="0649F649"/>
    <w:rsid w:val="066BE908"/>
    <w:rsid w:val="067725A1"/>
    <w:rsid w:val="06775872"/>
    <w:rsid w:val="0680C66D"/>
    <w:rsid w:val="06861BC0"/>
    <w:rsid w:val="06864E91"/>
    <w:rsid w:val="0696751C"/>
    <w:rsid w:val="06AE384B"/>
    <w:rsid w:val="06BEF975"/>
    <w:rsid w:val="06D41B82"/>
    <w:rsid w:val="06EBAAC3"/>
    <w:rsid w:val="06FD2328"/>
    <w:rsid w:val="079CF0D5"/>
    <w:rsid w:val="07A220C0"/>
    <w:rsid w:val="07B21B6F"/>
    <w:rsid w:val="07B849DD"/>
    <w:rsid w:val="07C664A1"/>
    <w:rsid w:val="07F819A4"/>
    <w:rsid w:val="07FE2151"/>
    <w:rsid w:val="081BDFA7"/>
    <w:rsid w:val="084D1196"/>
    <w:rsid w:val="0850F918"/>
    <w:rsid w:val="08633F25"/>
    <w:rsid w:val="08722D71"/>
    <w:rsid w:val="0878351E"/>
    <w:rsid w:val="087D48E6"/>
    <w:rsid w:val="088D20B1"/>
    <w:rsid w:val="08C80151"/>
    <w:rsid w:val="08C87DF8"/>
    <w:rsid w:val="08D52F23"/>
    <w:rsid w:val="09051211"/>
    <w:rsid w:val="09205C24"/>
    <w:rsid w:val="093ABD7E"/>
    <w:rsid w:val="0942317E"/>
    <w:rsid w:val="09BFFD60"/>
    <w:rsid w:val="09FA2F6E"/>
    <w:rsid w:val="0A57FBC5"/>
    <w:rsid w:val="0A85166E"/>
    <w:rsid w:val="0B2C804D"/>
    <w:rsid w:val="0B81E21B"/>
    <w:rsid w:val="0BAC29B7"/>
    <w:rsid w:val="0BC0DD36"/>
    <w:rsid w:val="0BECF8E1"/>
    <w:rsid w:val="0C2D9BB4"/>
    <w:rsid w:val="0D2D6AFE"/>
    <w:rsid w:val="0D74A704"/>
    <w:rsid w:val="0D75F2E5"/>
    <w:rsid w:val="0DB2D469"/>
    <w:rsid w:val="0DF206DF"/>
    <w:rsid w:val="0DFC89F4"/>
    <w:rsid w:val="0E01F87E"/>
    <w:rsid w:val="0E4B8711"/>
    <w:rsid w:val="0E9721F2"/>
    <w:rsid w:val="0E9F741F"/>
    <w:rsid w:val="0EE834F6"/>
    <w:rsid w:val="0EF573DD"/>
    <w:rsid w:val="0F2F5827"/>
    <w:rsid w:val="0F4BEEE2"/>
    <w:rsid w:val="0F659D9C"/>
    <w:rsid w:val="0F699790"/>
    <w:rsid w:val="0FB12DB9"/>
    <w:rsid w:val="0FFC7033"/>
    <w:rsid w:val="10406409"/>
    <w:rsid w:val="1077C059"/>
    <w:rsid w:val="107B5671"/>
    <w:rsid w:val="10E78FDF"/>
    <w:rsid w:val="10EA4C42"/>
    <w:rsid w:val="110E23C7"/>
    <w:rsid w:val="110EC2DC"/>
    <w:rsid w:val="1113C318"/>
    <w:rsid w:val="11760088"/>
    <w:rsid w:val="11891FE6"/>
    <w:rsid w:val="11CFA95D"/>
    <w:rsid w:val="11F8A5A7"/>
    <w:rsid w:val="1237A7E1"/>
    <w:rsid w:val="126B3190"/>
    <w:rsid w:val="12749E19"/>
    <w:rsid w:val="127C38E6"/>
    <w:rsid w:val="12810B79"/>
    <w:rsid w:val="12B60595"/>
    <w:rsid w:val="12ED4B80"/>
    <w:rsid w:val="13005F67"/>
    <w:rsid w:val="130B1FA2"/>
    <w:rsid w:val="135B31A9"/>
    <w:rsid w:val="136C0E7F"/>
    <w:rsid w:val="138200FA"/>
    <w:rsid w:val="139D3DAC"/>
    <w:rsid w:val="13DF5BC9"/>
    <w:rsid w:val="13F6DF7D"/>
    <w:rsid w:val="142AD6A9"/>
    <w:rsid w:val="145205CA"/>
    <w:rsid w:val="1476BE04"/>
    <w:rsid w:val="148115BE"/>
    <w:rsid w:val="1485F6B5"/>
    <w:rsid w:val="15B2C680"/>
    <w:rsid w:val="15D66175"/>
    <w:rsid w:val="15DDF83B"/>
    <w:rsid w:val="15E81BAD"/>
    <w:rsid w:val="160B9411"/>
    <w:rsid w:val="16179E4D"/>
    <w:rsid w:val="16AB2D86"/>
    <w:rsid w:val="16C7A975"/>
    <w:rsid w:val="16EFE468"/>
    <w:rsid w:val="170A6E94"/>
    <w:rsid w:val="1715A3B2"/>
    <w:rsid w:val="172BFF76"/>
    <w:rsid w:val="173B425F"/>
    <w:rsid w:val="1795F6CA"/>
    <w:rsid w:val="18390A08"/>
    <w:rsid w:val="189773B3"/>
    <w:rsid w:val="18B1F1E2"/>
    <w:rsid w:val="18B8039E"/>
    <w:rsid w:val="18D4F32F"/>
    <w:rsid w:val="18EF7AE1"/>
    <w:rsid w:val="190D807D"/>
    <w:rsid w:val="1935AAB1"/>
    <w:rsid w:val="19394F0F"/>
    <w:rsid w:val="194A5810"/>
    <w:rsid w:val="1988181F"/>
    <w:rsid w:val="199AAB15"/>
    <w:rsid w:val="19A7E997"/>
    <w:rsid w:val="19CA9BE8"/>
    <w:rsid w:val="19CAF7A2"/>
    <w:rsid w:val="1A37F3E5"/>
    <w:rsid w:val="1A411B7E"/>
    <w:rsid w:val="1AF3A026"/>
    <w:rsid w:val="1B04162B"/>
    <w:rsid w:val="1B062C02"/>
    <w:rsid w:val="1B1454E3"/>
    <w:rsid w:val="1B448147"/>
    <w:rsid w:val="1B97BAFD"/>
    <w:rsid w:val="1BD5B54D"/>
    <w:rsid w:val="1BF412BC"/>
    <w:rsid w:val="1C200FF5"/>
    <w:rsid w:val="1C413367"/>
    <w:rsid w:val="1C5ABCCC"/>
    <w:rsid w:val="1CFA4637"/>
    <w:rsid w:val="1D1831D9"/>
    <w:rsid w:val="1D2A5DF5"/>
    <w:rsid w:val="1E122D13"/>
    <w:rsid w:val="1E136061"/>
    <w:rsid w:val="1E64F4BB"/>
    <w:rsid w:val="1E77C437"/>
    <w:rsid w:val="1E8321F8"/>
    <w:rsid w:val="1E883144"/>
    <w:rsid w:val="1EB461B5"/>
    <w:rsid w:val="1EFD75EE"/>
    <w:rsid w:val="1EFFEBAD"/>
    <w:rsid w:val="1F78525D"/>
    <w:rsid w:val="1F7B2E6A"/>
    <w:rsid w:val="1FB0004A"/>
    <w:rsid w:val="1FB22C41"/>
    <w:rsid w:val="1FC9C01F"/>
    <w:rsid w:val="1FEFE562"/>
    <w:rsid w:val="200FE574"/>
    <w:rsid w:val="201CD32B"/>
    <w:rsid w:val="202C257D"/>
    <w:rsid w:val="20C1F660"/>
    <w:rsid w:val="20D1CEBD"/>
    <w:rsid w:val="2114197F"/>
    <w:rsid w:val="218A6EA6"/>
    <w:rsid w:val="21BFD206"/>
    <w:rsid w:val="2203D058"/>
    <w:rsid w:val="224E73CC"/>
    <w:rsid w:val="22687B68"/>
    <w:rsid w:val="2289627B"/>
    <w:rsid w:val="22BA3B43"/>
    <w:rsid w:val="22F6D2E9"/>
    <w:rsid w:val="234CFBC2"/>
    <w:rsid w:val="23741301"/>
    <w:rsid w:val="23840EDC"/>
    <w:rsid w:val="239E7BB0"/>
    <w:rsid w:val="239EFA2C"/>
    <w:rsid w:val="23A59505"/>
    <w:rsid w:val="23C899D0"/>
    <w:rsid w:val="23EB2D54"/>
    <w:rsid w:val="245AB591"/>
    <w:rsid w:val="24848AA0"/>
    <w:rsid w:val="2494CFC1"/>
    <w:rsid w:val="24BA8784"/>
    <w:rsid w:val="24D75E7B"/>
    <w:rsid w:val="24E48906"/>
    <w:rsid w:val="24F77744"/>
    <w:rsid w:val="259D59A3"/>
    <w:rsid w:val="25F49D2D"/>
    <w:rsid w:val="26060F5F"/>
    <w:rsid w:val="26422A81"/>
    <w:rsid w:val="26523A2E"/>
    <w:rsid w:val="26575097"/>
    <w:rsid w:val="2674AA46"/>
    <w:rsid w:val="269E8897"/>
    <w:rsid w:val="26C59D80"/>
    <w:rsid w:val="26E5BAC5"/>
    <w:rsid w:val="271037A2"/>
    <w:rsid w:val="27468C8E"/>
    <w:rsid w:val="274F2A38"/>
    <w:rsid w:val="276227C9"/>
    <w:rsid w:val="2788CE03"/>
    <w:rsid w:val="283179E7"/>
    <w:rsid w:val="287F91ED"/>
    <w:rsid w:val="28896DAA"/>
    <w:rsid w:val="28BCFC98"/>
    <w:rsid w:val="2971FF0E"/>
    <w:rsid w:val="297E1E96"/>
    <w:rsid w:val="29924F58"/>
    <w:rsid w:val="29EA1B4D"/>
    <w:rsid w:val="2A3D417F"/>
    <w:rsid w:val="2A572860"/>
    <w:rsid w:val="2A5F7095"/>
    <w:rsid w:val="2A7AC1C1"/>
    <w:rsid w:val="2A8A1063"/>
    <w:rsid w:val="2A9410D9"/>
    <w:rsid w:val="2A97DDE3"/>
    <w:rsid w:val="2ACDAA42"/>
    <w:rsid w:val="2B01BFF6"/>
    <w:rsid w:val="2B11EF7C"/>
    <w:rsid w:val="2B16A54D"/>
    <w:rsid w:val="2B273B0E"/>
    <w:rsid w:val="2B3596FE"/>
    <w:rsid w:val="2B555EBF"/>
    <w:rsid w:val="2B5F4DF7"/>
    <w:rsid w:val="2B8EC438"/>
    <w:rsid w:val="2BCFAB67"/>
    <w:rsid w:val="2C614536"/>
    <w:rsid w:val="2CD3926E"/>
    <w:rsid w:val="2CDC7C13"/>
    <w:rsid w:val="2D0C592F"/>
    <w:rsid w:val="2D130F43"/>
    <w:rsid w:val="2EF6BDFA"/>
    <w:rsid w:val="2F0917E9"/>
    <w:rsid w:val="2F0DF01B"/>
    <w:rsid w:val="2F44A090"/>
    <w:rsid w:val="2F902344"/>
    <w:rsid w:val="2FDDA81E"/>
    <w:rsid w:val="302A4FDA"/>
    <w:rsid w:val="30475DD5"/>
    <w:rsid w:val="30484237"/>
    <w:rsid w:val="3073D753"/>
    <w:rsid w:val="307FEECB"/>
    <w:rsid w:val="308454C6"/>
    <w:rsid w:val="30B1B7E5"/>
    <w:rsid w:val="31109E50"/>
    <w:rsid w:val="312DC1C1"/>
    <w:rsid w:val="31717F0F"/>
    <w:rsid w:val="31DDC563"/>
    <w:rsid w:val="3226D51F"/>
    <w:rsid w:val="327667A9"/>
    <w:rsid w:val="32E66D68"/>
    <w:rsid w:val="33533314"/>
    <w:rsid w:val="337AB853"/>
    <w:rsid w:val="33D95B36"/>
    <w:rsid w:val="3436A0CD"/>
    <w:rsid w:val="3445C151"/>
    <w:rsid w:val="34529F62"/>
    <w:rsid w:val="3459FD8B"/>
    <w:rsid w:val="3460782D"/>
    <w:rsid w:val="349244AE"/>
    <w:rsid w:val="34A55D0E"/>
    <w:rsid w:val="34EF2F85"/>
    <w:rsid w:val="355947E7"/>
    <w:rsid w:val="358C4167"/>
    <w:rsid w:val="3590DFE2"/>
    <w:rsid w:val="359E79D1"/>
    <w:rsid w:val="35A428F4"/>
    <w:rsid w:val="35AB5E11"/>
    <w:rsid w:val="35B7519F"/>
    <w:rsid w:val="35BBF39C"/>
    <w:rsid w:val="35CB286F"/>
    <w:rsid w:val="35FF19CA"/>
    <w:rsid w:val="36012B30"/>
    <w:rsid w:val="3654641D"/>
    <w:rsid w:val="368D99B0"/>
    <w:rsid w:val="36FE2347"/>
    <w:rsid w:val="3764E95B"/>
    <w:rsid w:val="3765399B"/>
    <w:rsid w:val="376ADDA8"/>
    <w:rsid w:val="377E02A4"/>
    <w:rsid w:val="37C5ADE9"/>
    <w:rsid w:val="381872CD"/>
    <w:rsid w:val="384B15FF"/>
    <w:rsid w:val="385A72B6"/>
    <w:rsid w:val="3860254E"/>
    <w:rsid w:val="3882D423"/>
    <w:rsid w:val="38C5DB62"/>
    <w:rsid w:val="3912A197"/>
    <w:rsid w:val="39193274"/>
    <w:rsid w:val="391AF56F"/>
    <w:rsid w:val="3A32EF11"/>
    <w:rsid w:val="3A7709C4"/>
    <w:rsid w:val="3A7E54CF"/>
    <w:rsid w:val="3A9599B1"/>
    <w:rsid w:val="3ABA7406"/>
    <w:rsid w:val="3AF4AC36"/>
    <w:rsid w:val="3B4DE67B"/>
    <w:rsid w:val="3BC22F80"/>
    <w:rsid w:val="3C2F1C3E"/>
    <w:rsid w:val="3C4AC243"/>
    <w:rsid w:val="3C5EB6C5"/>
    <w:rsid w:val="3D2025C3"/>
    <w:rsid w:val="3D530E79"/>
    <w:rsid w:val="3DE4A41C"/>
    <w:rsid w:val="3E48C63D"/>
    <w:rsid w:val="3E700243"/>
    <w:rsid w:val="3E7727F2"/>
    <w:rsid w:val="3E7FFE96"/>
    <w:rsid w:val="3EC4D5B5"/>
    <w:rsid w:val="3EEB75DB"/>
    <w:rsid w:val="3F23AF3E"/>
    <w:rsid w:val="3F2E6355"/>
    <w:rsid w:val="3F892EE0"/>
    <w:rsid w:val="3FB63B24"/>
    <w:rsid w:val="3FE65D06"/>
    <w:rsid w:val="3FEF247D"/>
    <w:rsid w:val="40040967"/>
    <w:rsid w:val="4006365F"/>
    <w:rsid w:val="40C4C603"/>
    <w:rsid w:val="4138647C"/>
    <w:rsid w:val="4163FB8C"/>
    <w:rsid w:val="41AD2328"/>
    <w:rsid w:val="41C3814A"/>
    <w:rsid w:val="41C66693"/>
    <w:rsid w:val="41DAF97B"/>
    <w:rsid w:val="421426FF"/>
    <w:rsid w:val="4219E9E2"/>
    <w:rsid w:val="422E2D34"/>
    <w:rsid w:val="4243C522"/>
    <w:rsid w:val="42802E26"/>
    <w:rsid w:val="4282EDD3"/>
    <w:rsid w:val="42C304FA"/>
    <w:rsid w:val="42D937FF"/>
    <w:rsid w:val="42F6F493"/>
    <w:rsid w:val="435FB355"/>
    <w:rsid w:val="438DCA97"/>
    <w:rsid w:val="43A1EABA"/>
    <w:rsid w:val="43BEA2C3"/>
    <w:rsid w:val="43F50EFB"/>
    <w:rsid w:val="441B343E"/>
    <w:rsid w:val="4425B17A"/>
    <w:rsid w:val="4455D428"/>
    <w:rsid w:val="44DEAAA4"/>
    <w:rsid w:val="44E25E56"/>
    <w:rsid w:val="44EFA1F0"/>
    <w:rsid w:val="4503233E"/>
    <w:rsid w:val="4566AA4A"/>
    <w:rsid w:val="457DFC58"/>
    <w:rsid w:val="45B2BB20"/>
    <w:rsid w:val="45BF56CC"/>
    <w:rsid w:val="461207B1"/>
    <w:rsid w:val="462D09B5"/>
    <w:rsid w:val="4631186C"/>
    <w:rsid w:val="464B214E"/>
    <w:rsid w:val="4718008E"/>
    <w:rsid w:val="474D4655"/>
    <w:rsid w:val="477135D8"/>
    <w:rsid w:val="47DDF1CE"/>
    <w:rsid w:val="48810C0A"/>
    <w:rsid w:val="4892E1C9"/>
    <w:rsid w:val="489B38BD"/>
    <w:rsid w:val="48A1C395"/>
    <w:rsid w:val="48DAD525"/>
    <w:rsid w:val="4903A78D"/>
    <w:rsid w:val="490477F2"/>
    <w:rsid w:val="4907B591"/>
    <w:rsid w:val="493903EF"/>
    <w:rsid w:val="497A6BA9"/>
    <w:rsid w:val="4982145C"/>
    <w:rsid w:val="498A81CD"/>
    <w:rsid w:val="4991A7F9"/>
    <w:rsid w:val="49B16CC1"/>
    <w:rsid w:val="49C01A32"/>
    <w:rsid w:val="49C0C893"/>
    <w:rsid w:val="49FAFEA6"/>
    <w:rsid w:val="49FC583D"/>
    <w:rsid w:val="4A1F1D22"/>
    <w:rsid w:val="4A2CC70C"/>
    <w:rsid w:val="4A47DCB3"/>
    <w:rsid w:val="4A5E8F03"/>
    <w:rsid w:val="4A5EF03D"/>
    <w:rsid w:val="4A693B31"/>
    <w:rsid w:val="4A6CAC73"/>
    <w:rsid w:val="4A7555D0"/>
    <w:rsid w:val="4A7B8C9E"/>
    <w:rsid w:val="4AD5C083"/>
    <w:rsid w:val="4AE02ED1"/>
    <w:rsid w:val="4B167315"/>
    <w:rsid w:val="4B6A4789"/>
    <w:rsid w:val="4B95FF51"/>
    <w:rsid w:val="4BA0B27A"/>
    <w:rsid w:val="4C1A74C0"/>
    <w:rsid w:val="4C52B74E"/>
    <w:rsid w:val="4C5DC0E1"/>
    <w:rsid w:val="4C66AA86"/>
    <w:rsid w:val="4CA4D3CB"/>
    <w:rsid w:val="4CB81161"/>
    <w:rsid w:val="4CCA248C"/>
    <w:rsid w:val="4D22F2BB"/>
    <w:rsid w:val="4D64312F"/>
    <w:rsid w:val="4D67682B"/>
    <w:rsid w:val="4D9ABCED"/>
    <w:rsid w:val="4DD748A1"/>
    <w:rsid w:val="4DDCE891"/>
    <w:rsid w:val="4DEC9C29"/>
    <w:rsid w:val="4E1F5CCB"/>
    <w:rsid w:val="4E4883C4"/>
    <w:rsid w:val="4E8330B5"/>
    <w:rsid w:val="4EA1B954"/>
    <w:rsid w:val="4EAE1EC2"/>
    <w:rsid w:val="4EE36D44"/>
    <w:rsid w:val="4EE603F2"/>
    <w:rsid w:val="4FA50734"/>
    <w:rsid w:val="4FC03416"/>
    <w:rsid w:val="4FEE5D07"/>
    <w:rsid w:val="4FF74A2D"/>
    <w:rsid w:val="501784F4"/>
    <w:rsid w:val="50343B69"/>
    <w:rsid w:val="5038F211"/>
    <w:rsid w:val="50511260"/>
    <w:rsid w:val="5054BD4D"/>
    <w:rsid w:val="50E15932"/>
    <w:rsid w:val="50EC0642"/>
    <w:rsid w:val="51364692"/>
    <w:rsid w:val="5192B4EC"/>
    <w:rsid w:val="51A32473"/>
    <w:rsid w:val="51A98939"/>
    <w:rsid w:val="51AB2A37"/>
    <w:rsid w:val="51BC0CED"/>
    <w:rsid w:val="51D79A23"/>
    <w:rsid w:val="52171122"/>
    <w:rsid w:val="5257BA03"/>
    <w:rsid w:val="527E5883"/>
    <w:rsid w:val="529335B6"/>
    <w:rsid w:val="52DEB688"/>
    <w:rsid w:val="52ED22E2"/>
    <w:rsid w:val="5307AEE9"/>
    <w:rsid w:val="5349EE45"/>
    <w:rsid w:val="539A7B73"/>
    <w:rsid w:val="539ADAD8"/>
    <w:rsid w:val="53A9B3CD"/>
    <w:rsid w:val="53E8BA4C"/>
    <w:rsid w:val="53F55F27"/>
    <w:rsid w:val="54197101"/>
    <w:rsid w:val="5430F361"/>
    <w:rsid w:val="543FEAFC"/>
    <w:rsid w:val="544A9D78"/>
    <w:rsid w:val="5466164D"/>
    <w:rsid w:val="546C32E1"/>
    <w:rsid w:val="54700A48"/>
    <w:rsid w:val="54BCA4AA"/>
    <w:rsid w:val="54CC60C5"/>
    <w:rsid w:val="54FB26E9"/>
    <w:rsid w:val="550AA009"/>
    <w:rsid w:val="551D9317"/>
    <w:rsid w:val="551FF0F7"/>
    <w:rsid w:val="55857AE2"/>
    <w:rsid w:val="55B5CD38"/>
    <w:rsid w:val="55EA7B2A"/>
    <w:rsid w:val="564019F4"/>
    <w:rsid w:val="5671A466"/>
    <w:rsid w:val="56C5C0C5"/>
    <w:rsid w:val="5745CC49"/>
    <w:rsid w:val="57689423"/>
    <w:rsid w:val="57812EF0"/>
    <w:rsid w:val="57BD6226"/>
    <w:rsid w:val="5810D462"/>
    <w:rsid w:val="581BCD7C"/>
    <w:rsid w:val="584F093A"/>
    <w:rsid w:val="58663972"/>
    <w:rsid w:val="5907D349"/>
    <w:rsid w:val="594E04FB"/>
    <w:rsid w:val="59620AAB"/>
    <w:rsid w:val="5986C781"/>
    <w:rsid w:val="59C1A8D8"/>
    <w:rsid w:val="5A193EB9"/>
    <w:rsid w:val="5A7DF845"/>
    <w:rsid w:val="5A928ECE"/>
    <w:rsid w:val="5A97DCF2"/>
    <w:rsid w:val="5AA752A7"/>
    <w:rsid w:val="5ACE7EC4"/>
    <w:rsid w:val="5B4EFC6D"/>
    <w:rsid w:val="5B57B7BD"/>
    <w:rsid w:val="5B85C4C0"/>
    <w:rsid w:val="5BA99365"/>
    <w:rsid w:val="5C14D328"/>
    <w:rsid w:val="5C1B531C"/>
    <w:rsid w:val="5C3013E5"/>
    <w:rsid w:val="5C3DD596"/>
    <w:rsid w:val="5C4E4138"/>
    <w:rsid w:val="5C720F2F"/>
    <w:rsid w:val="5C8FD27C"/>
    <w:rsid w:val="5D0DCA33"/>
    <w:rsid w:val="5D20F42F"/>
    <w:rsid w:val="5D2B5B0F"/>
    <w:rsid w:val="5D6DCEBC"/>
    <w:rsid w:val="5D84CB0F"/>
    <w:rsid w:val="5DB292DA"/>
    <w:rsid w:val="5DBD5778"/>
    <w:rsid w:val="5DF201D7"/>
    <w:rsid w:val="5DF93643"/>
    <w:rsid w:val="5E1CF34F"/>
    <w:rsid w:val="5E3990BF"/>
    <w:rsid w:val="5E791E36"/>
    <w:rsid w:val="5E935012"/>
    <w:rsid w:val="5ED2EDAD"/>
    <w:rsid w:val="5EE87B62"/>
    <w:rsid w:val="5EEA2BE9"/>
    <w:rsid w:val="5F30D29B"/>
    <w:rsid w:val="5F3B6EF8"/>
    <w:rsid w:val="5FC57734"/>
    <w:rsid w:val="6057C1BB"/>
    <w:rsid w:val="607C6D10"/>
    <w:rsid w:val="60903C99"/>
    <w:rsid w:val="60AFA2ED"/>
    <w:rsid w:val="60C292EF"/>
    <w:rsid w:val="60D03D75"/>
    <w:rsid w:val="61222802"/>
    <w:rsid w:val="6144F8E9"/>
    <w:rsid w:val="615EEF73"/>
    <w:rsid w:val="618F2245"/>
    <w:rsid w:val="61DF2A4D"/>
    <w:rsid w:val="6205C710"/>
    <w:rsid w:val="6227AFDE"/>
    <w:rsid w:val="6239F3B9"/>
    <w:rsid w:val="62526BA2"/>
    <w:rsid w:val="6272CF94"/>
    <w:rsid w:val="62807A22"/>
    <w:rsid w:val="62B3017F"/>
    <w:rsid w:val="62C983B5"/>
    <w:rsid w:val="62CC949F"/>
    <w:rsid w:val="62D689D3"/>
    <w:rsid w:val="62E8D2E8"/>
    <w:rsid w:val="62EB314E"/>
    <w:rsid w:val="63219655"/>
    <w:rsid w:val="63781A31"/>
    <w:rsid w:val="63FA4007"/>
    <w:rsid w:val="640BEA66"/>
    <w:rsid w:val="6420EFC0"/>
    <w:rsid w:val="64397F60"/>
    <w:rsid w:val="6446899B"/>
    <w:rsid w:val="64469A1C"/>
    <w:rsid w:val="645ADC44"/>
    <w:rsid w:val="64734862"/>
    <w:rsid w:val="6475DB15"/>
    <w:rsid w:val="649A866A"/>
    <w:rsid w:val="64F47137"/>
    <w:rsid w:val="64F645D4"/>
    <w:rsid w:val="65B2BB4F"/>
    <w:rsid w:val="65C262A3"/>
    <w:rsid w:val="65D42165"/>
    <w:rsid w:val="6603247E"/>
    <w:rsid w:val="66372AFC"/>
    <w:rsid w:val="6679ECF4"/>
    <w:rsid w:val="668A7ADD"/>
    <w:rsid w:val="66C012D3"/>
    <w:rsid w:val="6713FF6C"/>
    <w:rsid w:val="67901F09"/>
    <w:rsid w:val="67E2C889"/>
    <w:rsid w:val="6804C324"/>
    <w:rsid w:val="682DD167"/>
    <w:rsid w:val="6848CA0B"/>
    <w:rsid w:val="685E2DE4"/>
    <w:rsid w:val="68BD661C"/>
    <w:rsid w:val="68D22F15"/>
    <w:rsid w:val="68DEA6F9"/>
    <w:rsid w:val="68EF1C61"/>
    <w:rsid w:val="692A24D5"/>
    <w:rsid w:val="69304A56"/>
    <w:rsid w:val="69520A13"/>
    <w:rsid w:val="6958272D"/>
    <w:rsid w:val="69AFB221"/>
    <w:rsid w:val="69BADC02"/>
    <w:rsid w:val="69D83ADF"/>
    <w:rsid w:val="6A21BCCC"/>
    <w:rsid w:val="6A2BB804"/>
    <w:rsid w:val="6A39825B"/>
    <w:rsid w:val="6A61862F"/>
    <w:rsid w:val="6A786CD0"/>
    <w:rsid w:val="6A837E17"/>
    <w:rsid w:val="6AA6AF6D"/>
    <w:rsid w:val="6AB5BF35"/>
    <w:rsid w:val="6AC0B8A6"/>
    <w:rsid w:val="6AC7CE0B"/>
    <w:rsid w:val="6ACC47BF"/>
    <w:rsid w:val="6AE6D8B6"/>
    <w:rsid w:val="6AFB826F"/>
    <w:rsid w:val="6B3BF4DA"/>
    <w:rsid w:val="6B582460"/>
    <w:rsid w:val="6B68CB2C"/>
    <w:rsid w:val="6BA796E0"/>
    <w:rsid w:val="6BB1F796"/>
    <w:rsid w:val="6C6E8390"/>
    <w:rsid w:val="6C8FFF16"/>
    <w:rsid w:val="6CFC925C"/>
    <w:rsid w:val="6D410ABD"/>
    <w:rsid w:val="6D52C978"/>
    <w:rsid w:val="6D80E25D"/>
    <w:rsid w:val="6DCA96B5"/>
    <w:rsid w:val="6DCB7111"/>
    <w:rsid w:val="6DF50481"/>
    <w:rsid w:val="6DFB5D75"/>
    <w:rsid w:val="6E1338BD"/>
    <w:rsid w:val="6E5322D2"/>
    <w:rsid w:val="6E6650BE"/>
    <w:rsid w:val="6E9D66D5"/>
    <w:rsid w:val="6EC1F2CC"/>
    <w:rsid w:val="6ED5AE36"/>
    <w:rsid w:val="6EE94E30"/>
    <w:rsid w:val="6F079CF4"/>
    <w:rsid w:val="6F12D23C"/>
    <w:rsid w:val="6F1416BB"/>
    <w:rsid w:val="6F1BB031"/>
    <w:rsid w:val="6F553A53"/>
    <w:rsid w:val="6F7CD31E"/>
    <w:rsid w:val="6FF0DC60"/>
    <w:rsid w:val="701F0551"/>
    <w:rsid w:val="7031A26D"/>
    <w:rsid w:val="70665DA1"/>
    <w:rsid w:val="707D7498"/>
    <w:rsid w:val="70912953"/>
    <w:rsid w:val="70958632"/>
    <w:rsid w:val="70A62A57"/>
    <w:rsid w:val="70EA5EE6"/>
    <w:rsid w:val="70F1479E"/>
    <w:rsid w:val="711F25A5"/>
    <w:rsid w:val="71608FF3"/>
    <w:rsid w:val="7175DCB0"/>
    <w:rsid w:val="7183173D"/>
    <w:rsid w:val="71A97F87"/>
    <w:rsid w:val="71A9D2E6"/>
    <w:rsid w:val="71C25F2E"/>
    <w:rsid w:val="71DA5A84"/>
    <w:rsid w:val="7204FBD4"/>
    <w:rsid w:val="720E2190"/>
    <w:rsid w:val="722A1E93"/>
    <w:rsid w:val="722E3A07"/>
    <w:rsid w:val="7232AC62"/>
    <w:rsid w:val="72478998"/>
    <w:rsid w:val="725A093E"/>
    <w:rsid w:val="726D96AE"/>
    <w:rsid w:val="72C675F0"/>
    <w:rsid w:val="72DBC7E6"/>
    <w:rsid w:val="72F7C69D"/>
    <w:rsid w:val="7307215B"/>
    <w:rsid w:val="732C341B"/>
    <w:rsid w:val="73477707"/>
    <w:rsid w:val="73C7B361"/>
    <w:rsid w:val="73C99A24"/>
    <w:rsid w:val="7408A291"/>
    <w:rsid w:val="742E80F3"/>
    <w:rsid w:val="74DFD0C3"/>
    <w:rsid w:val="75317C97"/>
    <w:rsid w:val="755CFF14"/>
    <w:rsid w:val="75910D3A"/>
    <w:rsid w:val="75942E6F"/>
    <w:rsid w:val="75AB4566"/>
    <w:rsid w:val="75B6C7DA"/>
    <w:rsid w:val="760B1572"/>
    <w:rsid w:val="76626A87"/>
    <w:rsid w:val="76AE304E"/>
    <w:rsid w:val="76B717F1"/>
    <w:rsid w:val="76C3C9D9"/>
    <w:rsid w:val="76D37119"/>
    <w:rsid w:val="7755AE09"/>
    <w:rsid w:val="7798FD08"/>
    <w:rsid w:val="77BDE5D9"/>
    <w:rsid w:val="77EA9E6F"/>
    <w:rsid w:val="7810CD23"/>
    <w:rsid w:val="78446F07"/>
    <w:rsid w:val="784D2EEE"/>
    <w:rsid w:val="7917C074"/>
    <w:rsid w:val="791F0C9A"/>
    <w:rsid w:val="794BD74B"/>
    <w:rsid w:val="796DF98D"/>
    <w:rsid w:val="7A9088D8"/>
    <w:rsid w:val="7AE1E630"/>
    <w:rsid w:val="7AEA65B7"/>
    <w:rsid w:val="7B0FE2E9"/>
    <w:rsid w:val="7B3583C4"/>
    <w:rsid w:val="7B94EE4A"/>
    <w:rsid w:val="7BCF1A61"/>
    <w:rsid w:val="7C2128DA"/>
    <w:rsid w:val="7C62917A"/>
    <w:rsid w:val="7CC8B9F4"/>
    <w:rsid w:val="7CE7FA35"/>
    <w:rsid w:val="7D16284C"/>
    <w:rsid w:val="7D9035E3"/>
    <w:rsid w:val="7E15FDA5"/>
    <w:rsid w:val="7E574277"/>
    <w:rsid w:val="7E9C6EA6"/>
    <w:rsid w:val="7E9E99B4"/>
    <w:rsid w:val="7EA3C14A"/>
    <w:rsid w:val="7ED0888E"/>
    <w:rsid w:val="7EE15036"/>
    <w:rsid w:val="7EEF5C2B"/>
    <w:rsid w:val="7EFBC5CC"/>
    <w:rsid w:val="7F05BB89"/>
    <w:rsid w:val="7F26887E"/>
    <w:rsid w:val="7F362DE9"/>
    <w:rsid w:val="7FFC11A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A11DD"/>
  <w15:chartTrackingRefBased/>
  <w15:docId w15:val="{59C0E55F-BD9E-4BD3-8169-356CF638A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1FC"/>
    <w:pPr>
      <w:spacing w:after="20" w:line="260" w:lineRule="exact"/>
    </w:pPr>
    <w:rPr>
      <w:sz w:val="20"/>
      <w:lang w:val="en-GB"/>
    </w:rPr>
  </w:style>
  <w:style w:type="paragraph" w:styleId="Heading1">
    <w:name w:val="heading 1"/>
    <w:basedOn w:val="BasicParagraph"/>
    <w:next w:val="MHHSBody"/>
    <w:link w:val="Heading1Char"/>
    <w:uiPriority w:val="9"/>
    <w:qFormat/>
    <w:rsid w:val="00261D31"/>
    <w:pPr>
      <w:numPr>
        <w:numId w:val="6"/>
      </w:numPr>
      <w:pBdr>
        <w:top w:val="single" w:sz="6" w:space="2" w:color="041425" w:themeColor="text1"/>
      </w:pBdr>
      <w:spacing w:before="260" w:after="260" w:line="260" w:lineRule="atLeast"/>
      <w:ind w:right="400"/>
      <w:outlineLvl w:val="0"/>
    </w:pPr>
    <w:rPr>
      <w:rFonts w:ascii="Arial" w:hAnsi="Arial" w:cs="Arial"/>
      <w:b/>
      <w:bCs/>
      <w:color w:val="5161FC" w:themeColor="accent1"/>
      <w:sz w:val="32"/>
      <w:szCs w:val="32"/>
    </w:rPr>
  </w:style>
  <w:style w:type="paragraph" w:styleId="Heading2">
    <w:name w:val="heading 2"/>
    <w:basedOn w:val="Normal"/>
    <w:next w:val="MHHSBody"/>
    <w:link w:val="Heading2Char"/>
    <w:uiPriority w:val="9"/>
    <w:unhideWhenUsed/>
    <w:qFormat/>
    <w:rsid w:val="000E687C"/>
    <w:pPr>
      <w:numPr>
        <w:ilvl w:val="1"/>
        <w:numId w:val="6"/>
      </w:numPr>
      <w:pBdr>
        <w:top w:val="single" w:sz="4" w:space="1" w:color="5161FC" w:themeColor="accent1"/>
      </w:pBdr>
      <w:spacing w:before="260" w:after="260"/>
      <w:ind w:right="400"/>
      <w:outlineLvl w:val="1"/>
    </w:pPr>
    <w:rPr>
      <w:rFonts w:ascii="Arial" w:hAnsi="Arial" w:cs="Arial"/>
      <w:b/>
      <w:bCs/>
      <w:color w:val="5161FC" w:themeColor="accent1"/>
      <w:szCs w:val="20"/>
    </w:rPr>
  </w:style>
  <w:style w:type="paragraph" w:styleId="Heading3">
    <w:name w:val="heading 3"/>
    <w:basedOn w:val="BasicParagraph"/>
    <w:next w:val="MHHSBody"/>
    <w:link w:val="Heading3Char"/>
    <w:uiPriority w:val="9"/>
    <w:unhideWhenUsed/>
    <w:qFormat/>
    <w:rsid w:val="00E85582"/>
    <w:pPr>
      <w:numPr>
        <w:ilvl w:val="2"/>
        <w:numId w:val="6"/>
      </w:numPr>
      <w:pBdr>
        <w:top w:val="single" w:sz="4" w:space="14" w:color="5161FC" w:themeColor="accent1"/>
      </w:pBdr>
      <w:suppressAutoHyphens/>
      <w:spacing w:before="260" w:after="260" w:line="260" w:lineRule="exact"/>
      <w:ind w:left="720"/>
      <w:outlineLvl w:val="2"/>
    </w:pPr>
    <w:rPr>
      <w:rFonts w:ascii="Arial" w:hAnsi="Arial" w:cs="Arial"/>
      <w:b/>
      <w:bCs/>
      <w:color w:val="5161FC" w:themeColor="accent1"/>
      <w:sz w:val="18"/>
      <w:szCs w:val="18"/>
    </w:rPr>
  </w:style>
  <w:style w:type="paragraph" w:styleId="Heading4">
    <w:name w:val="heading 4"/>
    <w:basedOn w:val="Normal"/>
    <w:next w:val="MHHSBody"/>
    <w:link w:val="Heading4Char"/>
    <w:uiPriority w:val="9"/>
    <w:unhideWhenUsed/>
    <w:rsid w:val="00D87C80"/>
    <w:pPr>
      <w:keepNext/>
      <w:keepLines/>
      <w:numPr>
        <w:ilvl w:val="3"/>
        <w:numId w:val="6"/>
      </w:numPr>
      <w:spacing w:before="40" w:after="0"/>
      <w:outlineLvl w:val="3"/>
    </w:pPr>
    <w:rPr>
      <w:rFonts w:asciiTheme="majorHAnsi" w:eastAsiaTheme="majorEastAsia" w:hAnsiTheme="majorHAnsi" w:cstheme="majorBidi"/>
      <w:i/>
      <w:iCs/>
      <w:color w:val="041AF5" w:themeColor="accent1" w:themeShade="BF"/>
    </w:rPr>
  </w:style>
  <w:style w:type="paragraph" w:styleId="Heading5">
    <w:name w:val="heading 5"/>
    <w:basedOn w:val="Normal"/>
    <w:next w:val="Normal"/>
    <w:link w:val="Heading5Char"/>
    <w:uiPriority w:val="9"/>
    <w:unhideWhenUsed/>
    <w:rsid w:val="001E03F6"/>
    <w:pPr>
      <w:keepNext/>
      <w:keepLines/>
      <w:numPr>
        <w:ilvl w:val="4"/>
        <w:numId w:val="6"/>
      </w:numPr>
      <w:spacing w:before="40" w:after="0"/>
      <w:outlineLvl w:val="4"/>
    </w:pPr>
    <w:rPr>
      <w:rFonts w:asciiTheme="majorHAnsi" w:eastAsiaTheme="majorEastAsia" w:hAnsiTheme="majorHAnsi" w:cstheme="majorBidi"/>
      <w:color w:val="041AF5" w:themeColor="accent1" w:themeShade="BF"/>
    </w:rPr>
  </w:style>
  <w:style w:type="paragraph" w:styleId="Heading6">
    <w:name w:val="heading 6"/>
    <w:basedOn w:val="Normal"/>
    <w:next w:val="Normal"/>
    <w:link w:val="Heading6Char"/>
    <w:uiPriority w:val="9"/>
    <w:semiHidden/>
    <w:unhideWhenUsed/>
    <w:qFormat/>
    <w:rsid w:val="00E42681"/>
    <w:pPr>
      <w:keepNext/>
      <w:keepLines/>
      <w:numPr>
        <w:ilvl w:val="5"/>
        <w:numId w:val="6"/>
      </w:numPr>
      <w:spacing w:before="40" w:after="0"/>
      <w:outlineLvl w:val="5"/>
    </w:pPr>
    <w:rPr>
      <w:rFonts w:asciiTheme="majorHAnsi" w:eastAsiaTheme="majorEastAsia" w:hAnsiTheme="majorHAnsi" w:cstheme="majorBidi"/>
      <w:color w:val="0211A2" w:themeColor="accent1" w:themeShade="7F"/>
    </w:rPr>
  </w:style>
  <w:style w:type="paragraph" w:styleId="Heading7">
    <w:name w:val="heading 7"/>
    <w:basedOn w:val="Normal"/>
    <w:next w:val="Normal"/>
    <w:link w:val="Heading7Char"/>
    <w:uiPriority w:val="9"/>
    <w:semiHidden/>
    <w:unhideWhenUsed/>
    <w:qFormat/>
    <w:rsid w:val="001E03F6"/>
    <w:pPr>
      <w:keepNext/>
      <w:keepLines/>
      <w:numPr>
        <w:ilvl w:val="6"/>
        <w:numId w:val="6"/>
      </w:numPr>
      <w:spacing w:before="40" w:after="0"/>
      <w:outlineLvl w:val="6"/>
    </w:pPr>
    <w:rPr>
      <w:rFonts w:asciiTheme="majorHAnsi" w:eastAsiaTheme="majorEastAsia" w:hAnsiTheme="majorHAnsi" w:cstheme="majorBidi"/>
      <w:i/>
      <w:iCs/>
      <w:color w:val="0211A2" w:themeColor="accent1" w:themeShade="7F"/>
    </w:rPr>
  </w:style>
  <w:style w:type="paragraph" w:styleId="Heading8">
    <w:name w:val="heading 8"/>
    <w:basedOn w:val="Normal"/>
    <w:next w:val="Normal"/>
    <w:link w:val="Heading8Char"/>
    <w:uiPriority w:val="9"/>
    <w:semiHidden/>
    <w:unhideWhenUsed/>
    <w:qFormat/>
    <w:rsid w:val="001E03F6"/>
    <w:pPr>
      <w:keepNext/>
      <w:keepLines/>
      <w:numPr>
        <w:ilvl w:val="7"/>
        <w:numId w:val="6"/>
      </w:numPr>
      <w:spacing w:before="40" w:after="0"/>
      <w:outlineLvl w:val="7"/>
    </w:pPr>
    <w:rPr>
      <w:rFonts w:asciiTheme="majorHAnsi" w:eastAsiaTheme="majorEastAsia" w:hAnsiTheme="majorHAnsi" w:cstheme="majorBidi"/>
      <w:color w:val="0B3665" w:themeColor="text1" w:themeTint="D8"/>
      <w:sz w:val="21"/>
      <w:szCs w:val="21"/>
    </w:rPr>
  </w:style>
  <w:style w:type="paragraph" w:styleId="Heading9">
    <w:name w:val="heading 9"/>
    <w:basedOn w:val="Normal"/>
    <w:next w:val="Normal"/>
    <w:link w:val="Heading9Char"/>
    <w:uiPriority w:val="9"/>
    <w:semiHidden/>
    <w:unhideWhenUsed/>
    <w:qFormat/>
    <w:rsid w:val="001E03F6"/>
    <w:pPr>
      <w:keepNext/>
      <w:keepLines/>
      <w:numPr>
        <w:ilvl w:val="8"/>
        <w:numId w:val="6"/>
      </w:numPr>
      <w:spacing w:before="40" w:after="0"/>
      <w:outlineLvl w:val="8"/>
    </w:pPr>
    <w:rPr>
      <w:rFonts w:asciiTheme="majorHAnsi" w:eastAsiaTheme="majorEastAsia" w:hAnsiTheme="majorHAnsi" w:cstheme="majorBidi"/>
      <w:i/>
      <w:iCs/>
      <w:color w:val="0B366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039"/>
    <w:pPr>
      <w:tabs>
        <w:tab w:val="center" w:pos="4680"/>
        <w:tab w:val="right" w:pos="9360"/>
      </w:tabs>
      <w:spacing w:after="0" w:line="240" w:lineRule="auto"/>
    </w:pPr>
    <w:rPr>
      <w:b/>
    </w:rPr>
  </w:style>
  <w:style w:type="character" w:customStyle="1" w:styleId="HeaderChar">
    <w:name w:val="Header Char"/>
    <w:basedOn w:val="DefaultParagraphFont"/>
    <w:link w:val="Header"/>
    <w:uiPriority w:val="99"/>
    <w:rsid w:val="00D51039"/>
    <w:rPr>
      <w:b/>
      <w:sz w:val="20"/>
      <w:lang w:val="en-GB"/>
    </w:rPr>
  </w:style>
  <w:style w:type="paragraph" w:styleId="Footer">
    <w:name w:val="footer"/>
    <w:basedOn w:val="Normal"/>
    <w:link w:val="FooterChar"/>
    <w:uiPriority w:val="99"/>
    <w:unhideWhenUsed/>
    <w:rsid w:val="00AC33B2"/>
    <w:pPr>
      <w:pBdr>
        <w:top w:val="single" w:sz="4" w:space="8" w:color="D4CDC1"/>
      </w:pBdr>
      <w:tabs>
        <w:tab w:val="center" w:pos="4680"/>
        <w:tab w:val="right" w:pos="9360"/>
      </w:tabs>
      <w:spacing w:after="0" w:line="200" w:lineRule="exact"/>
    </w:pPr>
    <w:rPr>
      <w:sz w:val="12"/>
    </w:rPr>
  </w:style>
  <w:style w:type="character" w:customStyle="1" w:styleId="FooterChar">
    <w:name w:val="Footer Char"/>
    <w:basedOn w:val="DefaultParagraphFont"/>
    <w:link w:val="Footer"/>
    <w:uiPriority w:val="99"/>
    <w:rsid w:val="00AC33B2"/>
    <w:rPr>
      <w:sz w:val="12"/>
    </w:rPr>
  </w:style>
  <w:style w:type="character" w:customStyle="1" w:styleId="Heading1Char">
    <w:name w:val="Heading 1 Char"/>
    <w:basedOn w:val="DefaultParagraphFont"/>
    <w:link w:val="Heading1"/>
    <w:uiPriority w:val="9"/>
    <w:rsid w:val="00261D31"/>
    <w:rPr>
      <w:rFonts w:ascii="Arial" w:hAnsi="Arial" w:cs="Arial"/>
      <w:b/>
      <w:bCs/>
      <w:color w:val="5161FC" w:themeColor="accent1"/>
      <w:sz w:val="32"/>
      <w:szCs w:val="32"/>
      <w:lang w:val="en-GB"/>
    </w:rPr>
  </w:style>
  <w:style w:type="paragraph" w:customStyle="1" w:styleId="BasicParagraph">
    <w:name w:val="[Basic Paragraph]"/>
    <w:basedOn w:val="Normal"/>
    <w:uiPriority w:val="99"/>
    <w:rsid w:val="00A10A2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Strong">
    <w:name w:val="Strong"/>
    <w:aliases w:val="Blue Bold"/>
    <w:basedOn w:val="DefaultParagraphFont"/>
    <w:uiPriority w:val="22"/>
    <w:qFormat/>
    <w:rsid w:val="00A10A25"/>
    <w:rPr>
      <w:b/>
      <w:bCs/>
      <w:color w:val="041425" w:themeColor="text1"/>
    </w:rPr>
  </w:style>
  <w:style w:type="table" w:styleId="TableGrid">
    <w:name w:val="Table Grid"/>
    <w:basedOn w:val="TableNormal"/>
    <w:uiPriority w:val="39"/>
    <w:rsid w:val="002226BD"/>
    <w:pPr>
      <w:spacing w:after="0" w:line="240" w:lineRule="auto"/>
    </w:pPr>
    <w:rPr>
      <w:sz w:val="17"/>
    </w:rPr>
    <w:tblPr>
      <w:tblBorders>
        <w:top w:val="single" w:sz="4" w:space="0" w:color="auto"/>
        <w:bottom w:val="single" w:sz="4" w:space="0" w:color="auto"/>
        <w:insideH w:val="single" w:sz="4" w:space="0" w:color="auto"/>
      </w:tblBorders>
    </w:tblPr>
    <w:tcPr>
      <w:vAlign w:val="center"/>
    </w:tcPr>
  </w:style>
  <w:style w:type="paragraph" w:customStyle="1" w:styleId="MHHSTableTextSmall">
    <w:name w:val="MHHS Table Text Small"/>
    <w:basedOn w:val="Normal"/>
    <w:qFormat/>
    <w:rsid w:val="00A677F5"/>
    <w:pPr>
      <w:spacing w:after="0" w:line="240" w:lineRule="auto"/>
    </w:pPr>
    <w:rPr>
      <w:sz w:val="17"/>
    </w:rPr>
  </w:style>
  <w:style w:type="paragraph" w:customStyle="1" w:styleId="MHHSTableTextLarge">
    <w:name w:val="MHHS Table Text Large"/>
    <w:basedOn w:val="MHHSTableTextSmall"/>
    <w:qFormat/>
    <w:rsid w:val="00A677F5"/>
    <w:rPr>
      <w:sz w:val="22"/>
    </w:rPr>
  </w:style>
  <w:style w:type="paragraph" w:styleId="FootnoteText">
    <w:name w:val="footnote text"/>
    <w:basedOn w:val="Normal"/>
    <w:link w:val="FootnoteTextChar"/>
    <w:uiPriority w:val="99"/>
    <w:semiHidden/>
    <w:rsid w:val="007211FC"/>
    <w:pPr>
      <w:spacing w:after="0" w:line="240" w:lineRule="auto"/>
    </w:pPr>
    <w:rPr>
      <w:rFonts w:eastAsia="Times New Roman" w:cs="Tahoma"/>
      <w:color w:val="041425" w:themeColor="text1"/>
      <w:szCs w:val="20"/>
    </w:rPr>
  </w:style>
  <w:style w:type="paragraph" w:customStyle="1" w:styleId="NoParagraphStyle">
    <w:name w:val="[No Paragraph Style]"/>
    <w:rsid w:val="007211FC"/>
    <w:pPr>
      <w:autoSpaceDE w:val="0"/>
      <w:autoSpaceDN w:val="0"/>
      <w:adjustRightInd w:val="0"/>
      <w:spacing w:after="0" w:line="288" w:lineRule="auto"/>
      <w:textAlignment w:val="center"/>
    </w:pPr>
    <w:rPr>
      <w:rFonts w:cs="Minion Pro"/>
      <w:color w:val="000000"/>
      <w:sz w:val="20"/>
      <w:szCs w:val="24"/>
      <w:lang w:val="en-GB"/>
    </w:rPr>
  </w:style>
  <w:style w:type="character" w:customStyle="1" w:styleId="Heading2Char">
    <w:name w:val="Heading 2 Char"/>
    <w:basedOn w:val="DefaultParagraphFont"/>
    <w:link w:val="Heading2"/>
    <w:uiPriority w:val="9"/>
    <w:rsid w:val="000E687C"/>
    <w:rPr>
      <w:rFonts w:ascii="Arial" w:hAnsi="Arial" w:cs="Arial"/>
      <w:b/>
      <w:bCs/>
      <w:color w:val="5161FC" w:themeColor="accent1"/>
      <w:sz w:val="20"/>
      <w:szCs w:val="20"/>
      <w:lang w:val="en-GB"/>
    </w:rPr>
  </w:style>
  <w:style w:type="paragraph" w:customStyle="1" w:styleId="MHHSBody">
    <w:name w:val="MHHS Body"/>
    <w:basedOn w:val="Normal"/>
    <w:qFormat/>
    <w:rsid w:val="00515BF2"/>
    <w:pPr>
      <w:spacing w:after="120" w:line="260" w:lineRule="atLeast"/>
      <w:ind w:right="400"/>
    </w:pPr>
  </w:style>
  <w:style w:type="table" w:customStyle="1" w:styleId="ElexonBasicTable">
    <w:name w:val="Elexon Basic Table"/>
    <w:basedOn w:val="TableNormal"/>
    <w:uiPriority w:val="99"/>
    <w:rsid w:val="00EC05FE"/>
    <w:pPr>
      <w:spacing w:after="0" w:line="240" w:lineRule="auto"/>
    </w:pPr>
    <w:rPr>
      <w:sz w:val="17"/>
    </w:rPr>
    <w:tblPr>
      <w:tblBorders>
        <w:top w:val="single" w:sz="4" w:space="0" w:color="041425" w:themeColor="text1"/>
        <w:bottom w:val="single" w:sz="4" w:space="0" w:color="041425" w:themeColor="text1"/>
        <w:insideH w:val="single" w:sz="4" w:space="0" w:color="041425" w:themeColor="text1"/>
      </w:tblBorders>
    </w:tblPr>
    <w:tcPr>
      <w:vAlign w:val="center"/>
    </w:tcPr>
    <w:tblStylePr w:type="firstRow">
      <w:pPr>
        <w:jc w:val="left"/>
      </w:pPr>
      <w:rPr>
        <w:rFonts w:asciiTheme="majorHAnsi" w:hAnsiTheme="majorHAnsi"/>
        <w:b/>
        <w:sz w:val="17"/>
      </w:rPr>
      <w:tblPr/>
      <w:tcPr>
        <w:tcBorders>
          <w:top w:val="single" w:sz="4" w:space="0" w:color="041425" w:themeColor="text1"/>
          <w:left w:val="single" w:sz="4" w:space="0" w:color="041425" w:themeColor="text1"/>
          <w:bottom w:val="nil"/>
          <w:right w:val="single" w:sz="4" w:space="0" w:color="041425" w:themeColor="text1"/>
          <w:insideH w:val="nil"/>
          <w:insideV w:val="nil"/>
          <w:tl2br w:val="nil"/>
          <w:tr2bl w:val="nil"/>
        </w:tcBorders>
        <w:shd w:val="clear" w:color="auto" w:fill="041425" w:themeFill="text1"/>
      </w:tcPr>
    </w:tblStylePr>
  </w:style>
  <w:style w:type="character" w:customStyle="1" w:styleId="Heading3Char">
    <w:name w:val="Heading 3 Char"/>
    <w:basedOn w:val="DefaultParagraphFont"/>
    <w:link w:val="Heading3"/>
    <w:uiPriority w:val="9"/>
    <w:rsid w:val="00E85582"/>
    <w:rPr>
      <w:rFonts w:ascii="Arial" w:hAnsi="Arial" w:cs="Arial"/>
      <w:b/>
      <w:bCs/>
      <w:color w:val="5161FC" w:themeColor="accent1"/>
      <w:sz w:val="18"/>
      <w:szCs w:val="18"/>
      <w:lang w:val="en-GB"/>
    </w:rPr>
  </w:style>
  <w:style w:type="paragraph" w:styleId="List">
    <w:name w:val="List"/>
    <w:basedOn w:val="Heading3"/>
    <w:next w:val="List2"/>
    <w:uiPriority w:val="99"/>
    <w:unhideWhenUsed/>
    <w:qFormat/>
    <w:rsid w:val="00B437F5"/>
    <w:pPr>
      <w:numPr>
        <w:ilvl w:val="0"/>
        <w:numId w:val="0"/>
      </w:numPr>
      <w:pBdr>
        <w:top w:val="none" w:sz="0" w:space="0" w:color="auto"/>
      </w:pBdr>
      <w:spacing w:after="120" w:line="260" w:lineRule="atLeast"/>
      <w:ind w:left="680" w:hanging="680"/>
      <w:outlineLvl w:val="3"/>
    </w:pPr>
    <w:rPr>
      <w:sz w:val="20"/>
    </w:rPr>
  </w:style>
  <w:style w:type="paragraph" w:styleId="List2">
    <w:name w:val="List 2"/>
    <w:basedOn w:val="BasicParagraph"/>
    <w:uiPriority w:val="99"/>
    <w:unhideWhenUsed/>
    <w:qFormat/>
    <w:rsid w:val="00E720F1"/>
    <w:pPr>
      <w:suppressAutoHyphens/>
      <w:spacing w:after="120" w:line="260" w:lineRule="atLeast"/>
      <w:ind w:left="680" w:hanging="680"/>
    </w:pPr>
    <w:rPr>
      <w:rFonts w:ascii="Arial" w:hAnsi="Arial" w:cs="Arial"/>
      <w:sz w:val="20"/>
      <w:szCs w:val="18"/>
    </w:rPr>
  </w:style>
  <w:style w:type="paragraph" w:styleId="List3">
    <w:name w:val="List 3"/>
    <w:basedOn w:val="BasicParagraph"/>
    <w:uiPriority w:val="99"/>
    <w:unhideWhenUsed/>
    <w:qFormat/>
    <w:rsid w:val="00E720F1"/>
    <w:pPr>
      <w:suppressAutoHyphens/>
      <w:spacing w:after="120" w:line="260" w:lineRule="atLeast"/>
      <w:ind w:left="680" w:hanging="680"/>
    </w:pPr>
    <w:rPr>
      <w:rFonts w:ascii="Arial" w:hAnsi="Arial" w:cs="Arial"/>
      <w:sz w:val="20"/>
      <w:szCs w:val="18"/>
    </w:rPr>
  </w:style>
  <w:style w:type="paragraph" w:styleId="ListNumber3">
    <w:name w:val="List Number 3"/>
    <w:basedOn w:val="Normal"/>
    <w:uiPriority w:val="99"/>
    <w:unhideWhenUsed/>
    <w:rsid w:val="00904932"/>
    <w:pPr>
      <w:numPr>
        <w:ilvl w:val="2"/>
        <w:numId w:val="2"/>
      </w:numPr>
      <w:contextualSpacing/>
    </w:pPr>
  </w:style>
  <w:style w:type="paragraph" w:styleId="ListNumber">
    <w:name w:val="List Number"/>
    <w:basedOn w:val="Normal"/>
    <w:uiPriority w:val="99"/>
    <w:unhideWhenUsed/>
    <w:rsid w:val="00904932"/>
    <w:pPr>
      <w:numPr>
        <w:numId w:val="1"/>
      </w:numPr>
      <w:contextualSpacing/>
    </w:pPr>
    <w:rPr>
      <w:b/>
      <w:color w:val="041425" w:themeColor="text1"/>
    </w:rPr>
  </w:style>
  <w:style w:type="paragraph" w:customStyle="1" w:styleId="MHHSNumberedTableText">
    <w:name w:val="MHHS Numbered Table Text"/>
    <w:basedOn w:val="MHHSTableTextSmall"/>
    <w:qFormat/>
    <w:rsid w:val="00BA0E67"/>
    <w:rPr>
      <w:rFonts w:cstheme="minorHAnsi"/>
      <w:color w:val="000000"/>
    </w:rPr>
  </w:style>
  <w:style w:type="character" w:styleId="PlaceholderText">
    <w:name w:val="Placeholder Text"/>
    <w:basedOn w:val="DefaultParagraphFont"/>
    <w:uiPriority w:val="99"/>
    <w:semiHidden/>
    <w:rsid w:val="00053B5E"/>
    <w:rPr>
      <w:color w:val="808080"/>
    </w:rPr>
  </w:style>
  <w:style w:type="character" w:customStyle="1" w:styleId="Regular">
    <w:name w:val="Regular"/>
    <w:basedOn w:val="DefaultParagraphFont"/>
    <w:uiPriority w:val="1"/>
    <w:rsid w:val="00F251A3"/>
    <w:rPr>
      <w:color w:val="auto"/>
    </w:rPr>
  </w:style>
  <w:style w:type="paragraph" w:styleId="NoSpacing">
    <w:name w:val="No Spacing"/>
    <w:link w:val="NoSpacingChar"/>
    <w:uiPriority w:val="1"/>
    <w:qFormat/>
    <w:rsid w:val="00E42681"/>
    <w:pPr>
      <w:spacing w:after="0" w:line="240" w:lineRule="auto"/>
    </w:pPr>
    <w:rPr>
      <w:rFonts w:eastAsiaTheme="minorEastAsia"/>
    </w:rPr>
  </w:style>
  <w:style w:type="character" w:customStyle="1" w:styleId="NoSpacingChar">
    <w:name w:val="No Spacing Char"/>
    <w:basedOn w:val="DefaultParagraphFont"/>
    <w:link w:val="NoSpacing"/>
    <w:uiPriority w:val="1"/>
    <w:rsid w:val="00E42681"/>
    <w:rPr>
      <w:rFonts w:eastAsiaTheme="minorEastAsia"/>
    </w:rPr>
  </w:style>
  <w:style w:type="paragraph" w:styleId="Title">
    <w:name w:val="Title"/>
    <w:basedOn w:val="Normal"/>
    <w:next w:val="Normal"/>
    <w:link w:val="TitleChar"/>
    <w:uiPriority w:val="10"/>
    <w:rsid w:val="00EC05FE"/>
    <w:pPr>
      <w:spacing w:after="0" w:line="264" w:lineRule="auto"/>
      <w:ind w:right="5868"/>
      <w:contextualSpacing/>
    </w:pPr>
    <w:rPr>
      <w:rFonts w:asciiTheme="majorHAnsi" w:eastAsiaTheme="majorEastAsia" w:hAnsiTheme="majorHAnsi" w:cs="Times New Roman (Headings CS)"/>
      <w:b/>
      <w:color w:val="5161FC" w:themeColor="accent1"/>
      <w:kern w:val="28"/>
      <w:sz w:val="50"/>
      <w:szCs w:val="56"/>
    </w:rPr>
  </w:style>
  <w:style w:type="character" w:customStyle="1" w:styleId="TitleChar">
    <w:name w:val="Title Char"/>
    <w:basedOn w:val="DefaultParagraphFont"/>
    <w:link w:val="Title"/>
    <w:uiPriority w:val="10"/>
    <w:rsid w:val="00EC05FE"/>
    <w:rPr>
      <w:rFonts w:asciiTheme="majorHAnsi" w:eastAsiaTheme="majorEastAsia" w:hAnsiTheme="majorHAnsi" w:cs="Times New Roman (Headings CS)"/>
      <w:b/>
      <w:color w:val="5161FC" w:themeColor="accent1"/>
      <w:kern w:val="28"/>
      <w:sz w:val="50"/>
      <w:szCs w:val="56"/>
      <w:lang w:val="en-GB"/>
    </w:rPr>
  </w:style>
  <w:style w:type="character" w:customStyle="1" w:styleId="Heading6Char">
    <w:name w:val="Heading 6 Char"/>
    <w:basedOn w:val="DefaultParagraphFont"/>
    <w:link w:val="Heading6"/>
    <w:uiPriority w:val="9"/>
    <w:semiHidden/>
    <w:rsid w:val="00E42681"/>
    <w:rPr>
      <w:rFonts w:asciiTheme="majorHAnsi" w:eastAsiaTheme="majorEastAsia" w:hAnsiTheme="majorHAnsi" w:cstheme="majorBidi"/>
      <w:color w:val="0211A2" w:themeColor="accent1" w:themeShade="7F"/>
      <w:sz w:val="20"/>
      <w:lang w:val="en-GB"/>
    </w:rPr>
  </w:style>
  <w:style w:type="paragraph" w:styleId="Subtitle">
    <w:name w:val="Subtitle"/>
    <w:basedOn w:val="Normal"/>
    <w:next w:val="Normal"/>
    <w:link w:val="SubtitleChar"/>
    <w:uiPriority w:val="11"/>
    <w:qFormat/>
    <w:rsid w:val="0096339A"/>
    <w:pPr>
      <w:pBdr>
        <w:top w:val="single" w:sz="4" w:space="30" w:color="auto"/>
      </w:pBdr>
      <w:autoSpaceDE w:val="0"/>
      <w:autoSpaceDN w:val="0"/>
      <w:adjustRightInd w:val="0"/>
      <w:spacing w:before="720" w:after="0" w:line="420" w:lineRule="atLeast"/>
      <w:ind w:left="2268" w:right="2268"/>
      <w:jc w:val="center"/>
      <w:textAlignment w:val="center"/>
    </w:pPr>
    <w:rPr>
      <w:rFonts w:ascii="Arial" w:hAnsi="Arial" w:cs="Arial"/>
      <w:color w:val="5161FC" w:themeColor="accent1"/>
      <w:sz w:val="30"/>
      <w:szCs w:val="30"/>
    </w:rPr>
  </w:style>
  <w:style w:type="character" w:customStyle="1" w:styleId="SubtitleChar">
    <w:name w:val="Subtitle Char"/>
    <w:basedOn w:val="DefaultParagraphFont"/>
    <w:link w:val="Subtitle"/>
    <w:uiPriority w:val="11"/>
    <w:rsid w:val="0096339A"/>
    <w:rPr>
      <w:rFonts w:ascii="Arial" w:hAnsi="Arial" w:cs="Arial"/>
      <w:color w:val="5161FC" w:themeColor="accent1"/>
      <w:sz w:val="30"/>
      <w:szCs w:val="30"/>
      <w:lang w:val="en-GB"/>
    </w:rPr>
  </w:style>
  <w:style w:type="paragraph" w:styleId="TOCHeading">
    <w:name w:val="TOC Heading"/>
    <w:basedOn w:val="Heading1"/>
    <w:next w:val="Normal"/>
    <w:uiPriority w:val="39"/>
    <w:unhideWhenUsed/>
    <w:qFormat/>
    <w:rsid w:val="00E85582"/>
    <w:pPr>
      <w:numPr>
        <w:numId w:val="5"/>
      </w:numPr>
      <w:pBdr>
        <w:top w:val="single" w:sz="2" w:space="2" w:color="041425" w:themeColor="text1"/>
      </w:pBdr>
      <w:spacing w:after="480" w:line="480" w:lineRule="atLeast"/>
    </w:pPr>
  </w:style>
  <w:style w:type="paragraph" w:styleId="TOC2">
    <w:name w:val="toc 2"/>
    <w:basedOn w:val="Normal"/>
    <w:next w:val="Normal"/>
    <w:autoRedefine/>
    <w:uiPriority w:val="39"/>
    <w:unhideWhenUsed/>
    <w:rsid w:val="00AB0A6B"/>
    <w:pPr>
      <w:tabs>
        <w:tab w:val="left" w:pos="660"/>
        <w:tab w:val="right" w:pos="10348"/>
      </w:tabs>
      <w:spacing w:after="100"/>
    </w:pPr>
    <w:rPr>
      <w:color w:val="041425" w:themeColor="text1"/>
      <w:sz w:val="22"/>
    </w:rPr>
  </w:style>
  <w:style w:type="paragraph" w:styleId="TOC3">
    <w:name w:val="toc 3"/>
    <w:basedOn w:val="Normal"/>
    <w:next w:val="Normal"/>
    <w:autoRedefine/>
    <w:uiPriority w:val="39"/>
    <w:unhideWhenUsed/>
    <w:rsid w:val="006A77BD"/>
    <w:pPr>
      <w:tabs>
        <w:tab w:val="right" w:pos="10348"/>
      </w:tabs>
      <w:spacing w:after="100"/>
      <w:ind w:left="357"/>
    </w:pPr>
    <w:rPr>
      <w:noProof/>
      <w:sz w:val="22"/>
    </w:rPr>
  </w:style>
  <w:style w:type="character" w:styleId="Hyperlink">
    <w:name w:val="Hyperlink"/>
    <w:basedOn w:val="DefaultParagraphFont"/>
    <w:uiPriority w:val="99"/>
    <w:unhideWhenUsed/>
    <w:rsid w:val="006A77BD"/>
    <w:rPr>
      <w:color w:val="041425" w:themeColor="text1"/>
      <w:u w:val="single"/>
    </w:rPr>
  </w:style>
  <w:style w:type="paragraph" w:styleId="TOC1">
    <w:name w:val="toc 1"/>
    <w:basedOn w:val="Normal"/>
    <w:next w:val="Normal"/>
    <w:autoRedefine/>
    <w:uiPriority w:val="39"/>
    <w:unhideWhenUsed/>
    <w:rsid w:val="001A4CDE"/>
    <w:pPr>
      <w:tabs>
        <w:tab w:val="left" w:pos="660"/>
        <w:tab w:val="right" w:pos="10348"/>
      </w:tabs>
      <w:spacing w:after="100"/>
    </w:pPr>
    <w:rPr>
      <w:b/>
      <w:noProof/>
      <w:color w:val="041425" w:themeColor="text1"/>
      <w:sz w:val="22"/>
    </w:rPr>
  </w:style>
  <w:style w:type="numbering" w:customStyle="1" w:styleId="Elexonnumber">
    <w:name w:val="Elexon number"/>
    <w:uiPriority w:val="99"/>
    <w:rsid w:val="00D87C80"/>
    <w:pPr>
      <w:numPr>
        <w:numId w:val="7"/>
      </w:numPr>
    </w:pPr>
  </w:style>
  <w:style w:type="paragraph" w:styleId="ListNumber2">
    <w:name w:val="List Number 2"/>
    <w:basedOn w:val="Normal"/>
    <w:uiPriority w:val="99"/>
    <w:unhideWhenUsed/>
    <w:rsid w:val="00D87C80"/>
    <w:pPr>
      <w:ind w:left="567" w:hanging="567"/>
      <w:contextualSpacing/>
    </w:pPr>
  </w:style>
  <w:style w:type="paragraph" w:styleId="ListNumber4">
    <w:name w:val="List Number 4"/>
    <w:basedOn w:val="Normal"/>
    <w:uiPriority w:val="99"/>
    <w:unhideWhenUsed/>
    <w:rsid w:val="00D87C80"/>
    <w:pPr>
      <w:ind w:left="794" w:hanging="227"/>
      <w:contextualSpacing/>
    </w:pPr>
  </w:style>
  <w:style w:type="paragraph" w:styleId="ListNumber5">
    <w:name w:val="List Number 5"/>
    <w:uiPriority w:val="99"/>
    <w:unhideWhenUsed/>
    <w:rsid w:val="0026756E"/>
    <w:pPr>
      <w:spacing w:after="120" w:line="260" w:lineRule="atLeast"/>
      <w:ind w:left="907" w:hanging="227"/>
      <w:contextualSpacing/>
    </w:pPr>
    <w:rPr>
      <w:sz w:val="20"/>
      <w:szCs w:val="20"/>
      <w:lang w:val="en-GB"/>
    </w:rPr>
  </w:style>
  <w:style w:type="paragraph" w:styleId="List4">
    <w:name w:val="List 4"/>
    <w:basedOn w:val="List3"/>
    <w:uiPriority w:val="99"/>
    <w:unhideWhenUsed/>
    <w:qFormat/>
    <w:rsid w:val="00612388"/>
    <w:pPr>
      <w:ind w:left="907" w:hanging="227"/>
    </w:pPr>
  </w:style>
  <w:style w:type="paragraph" w:styleId="List5">
    <w:name w:val="List 5"/>
    <w:basedOn w:val="Normal"/>
    <w:uiPriority w:val="99"/>
    <w:unhideWhenUsed/>
    <w:qFormat/>
    <w:rsid w:val="00612388"/>
    <w:pPr>
      <w:tabs>
        <w:tab w:val="num" w:pos="4536"/>
      </w:tabs>
      <w:ind w:left="907" w:hanging="227"/>
      <w:contextualSpacing/>
    </w:pPr>
  </w:style>
  <w:style w:type="paragraph" w:styleId="ListBullet">
    <w:name w:val="List Bullet"/>
    <w:basedOn w:val="Normal"/>
    <w:uiPriority w:val="99"/>
    <w:unhideWhenUsed/>
    <w:qFormat/>
    <w:rsid w:val="00E720F1"/>
    <w:pPr>
      <w:numPr>
        <w:numId w:val="4"/>
      </w:numPr>
      <w:spacing w:after="120" w:line="240" w:lineRule="atLeast"/>
      <w:contextualSpacing/>
    </w:pPr>
  </w:style>
  <w:style w:type="paragraph" w:styleId="ListBullet2">
    <w:name w:val="List Bullet 2"/>
    <w:basedOn w:val="Normal"/>
    <w:uiPriority w:val="99"/>
    <w:unhideWhenUsed/>
    <w:qFormat/>
    <w:rsid w:val="00E720F1"/>
    <w:pPr>
      <w:numPr>
        <w:ilvl w:val="1"/>
        <w:numId w:val="4"/>
      </w:numPr>
      <w:spacing w:after="120" w:line="260" w:lineRule="atLeast"/>
      <w:contextualSpacing/>
    </w:pPr>
  </w:style>
  <w:style w:type="paragraph" w:styleId="ListBullet3">
    <w:name w:val="List Bullet 3"/>
    <w:basedOn w:val="Normal"/>
    <w:uiPriority w:val="99"/>
    <w:unhideWhenUsed/>
    <w:qFormat/>
    <w:rsid w:val="00E720F1"/>
    <w:pPr>
      <w:numPr>
        <w:ilvl w:val="2"/>
        <w:numId w:val="4"/>
      </w:numPr>
      <w:spacing w:after="120" w:line="240" w:lineRule="atLeast"/>
      <w:contextualSpacing/>
    </w:pPr>
  </w:style>
  <w:style w:type="paragraph" w:styleId="ListBullet4">
    <w:name w:val="List Bullet 4"/>
    <w:basedOn w:val="Normal"/>
    <w:uiPriority w:val="99"/>
    <w:unhideWhenUsed/>
    <w:qFormat/>
    <w:rsid w:val="00E720F1"/>
    <w:pPr>
      <w:numPr>
        <w:ilvl w:val="3"/>
        <w:numId w:val="4"/>
      </w:numPr>
      <w:spacing w:after="120" w:line="260" w:lineRule="atLeast"/>
      <w:contextualSpacing/>
    </w:pPr>
  </w:style>
  <w:style w:type="character" w:customStyle="1" w:styleId="Heading4Char">
    <w:name w:val="Heading 4 Char"/>
    <w:basedOn w:val="DefaultParagraphFont"/>
    <w:link w:val="Heading4"/>
    <w:uiPriority w:val="9"/>
    <w:rsid w:val="00D87C80"/>
    <w:rPr>
      <w:rFonts w:asciiTheme="majorHAnsi" w:eastAsiaTheme="majorEastAsia" w:hAnsiTheme="majorHAnsi" w:cstheme="majorBidi"/>
      <w:i/>
      <w:iCs/>
      <w:color w:val="041AF5" w:themeColor="accent1" w:themeShade="BF"/>
      <w:sz w:val="20"/>
      <w:lang w:val="en-GB"/>
    </w:rPr>
  </w:style>
  <w:style w:type="paragraph" w:styleId="ListBullet5">
    <w:name w:val="List Bullet 5"/>
    <w:basedOn w:val="Normal"/>
    <w:uiPriority w:val="99"/>
    <w:unhideWhenUsed/>
    <w:rsid w:val="00612388"/>
    <w:pPr>
      <w:numPr>
        <w:ilvl w:val="4"/>
        <w:numId w:val="3"/>
      </w:numPr>
      <w:contextualSpacing/>
    </w:pPr>
  </w:style>
  <w:style w:type="character" w:customStyle="1" w:styleId="FootnoteTextChar">
    <w:name w:val="Footnote Text Char"/>
    <w:basedOn w:val="DefaultParagraphFont"/>
    <w:link w:val="FootnoteText"/>
    <w:uiPriority w:val="99"/>
    <w:semiHidden/>
    <w:rsid w:val="007211FC"/>
    <w:rPr>
      <w:rFonts w:eastAsia="Times New Roman" w:cs="Tahoma"/>
      <w:color w:val="041425" w:themeColor="text1"/>
      <w:sz w:val="20"/>
      <w:szCs w:val="20"/>
      <w:lang w:val="en-GB"/>
    </w:rPr>
  </w:style>
  <w:style w:type="character" w:styleId="FootnoteReference">
    <w:name w:val="footnote reference"/>
    <w:basedOn w:val="DefaultParagraphFont"/>
    <w:uiPriority w:val="99"/>
    <w:unhideWhenUsed/>
    <w:rsid w:val="007211FC"/>
    <w:rPr>
      <w:vertAlign w:val="superscript"/>
    </w:rPr>
  </w:style>
  <w:style w:type="paragraph" w:customStyle="1" w:styleId="Tableheading">
    <w:name w:val="Table heading"/>
    <w:basedOn w:val="Normal"/>
    <w:next w:val="MHHSBody"/>
    <w:link w:val="TableheadingChar"/>
    <w:uiPriority w:val="8"/>
    <w:qFormat/>
    <w:rsid w:val="00AA06FD"/>
    <w:pPr>
      <w:spacing w:after="0" w:line="260" w:lineRule="atLeast"/>
      <w:ind w:left="113" w:right="113"/>
    </w:pPr>
    <w:rPr>
      <w:rFonts w:asciiTheme="majorHAnsi" w:eastAsia="Times New Roman" w:hAnsiTheme="majorHAnsi" w:cs="Tahoma"/>
      <w:bCs/>
      <w:color w:val="FFFFFF" w:themeColor="background1"/>
    </w:rPr>
  </w:style>
  <w:style w:type="character" w:customStyle="1" w:styleId="TableheadingChar">
    <w:name w:val="Table heading Char"/>
    <w:basedOn w:val="DefaultParagraphFont"/>
    <w:link w:val="Tableheading"/>
    <w:uiPriority w:val="8"/>
    <w:rsid w:val="00AA06FD"/>
    <w:rPr>
      <w:rFonts w:asciiTheme="majorHAnsi" w:eastAsia="Times New Roman" w:hAnsiTheme="majorHAnsi" w:cs="Tahoma"/>
      <w:bCs/>
      <w:color w:val="FFFFFF" w:themeColor="background1"/>
      <w:sz w:val="20"/>
      <w:lang w:val="en-GB"/>
    </w:rPr>
  </w:style>
  <w:style w:type="paragraph" w:customStyle="1" w:styleId="ElexonBody">
    <w:name w:val="Elexon Body"/>
    <w:basedOn w:val="Normal"/>
    <w:qFormat/>
    <w:rsid w:val="00A86AE7"/>
    <w:pPr>
      <w:spacing w:after="120" w:line="260" w:lineRule="atLeast"/>
    </w:pPr>
  </w:style>
  <w:style w:type="paragraph" w:styleId="NormalIndent">
    <w:name w:val="Normal Indent"/>
    <w:basedOn w:val="Normal"/>
    <w:rsid w:val="00A86AE7"/>
    <w:pPr>
      <w:spacing w:after="0" w:line="240" w:lineRule="auto"/>
      <w:ind w:left="851"/>
    </w:pPr>
    <w:rPr>
      <w:rFonts w:ascii="Arial" w:eastAsia="Times New Roman" w:hAnsi="Arial" w:cs="Times New Roman"/>
      <w:szCs w:val="24"/>
    </w:rPr>
  </w:style>
  <w:style w:type="paragraph" w:customStyle="1" w:styleId="text1">
    <w:name w:val="text 1"/>
    <w:basedOn w:val="Normal"/>
    <w:rsid w:val="00A86AE7"/>
    <w:pPr>
      <w:spacing w:after="0" w:line="240" w:lineRule="auto"/>
      <w:ind w:left="851"/>
    </w:pPr>
    <w:rPr>
      <w:rFonts w:ascii="Arial" w:eastAsia="Times New Roman" w:hAnsi="Arial" w:cs="Times New Roman"/>
      <w:color w:val="000000"/>
      <w:szCs w:val="20"/>
    </w:rPr>
  </w:style>
  <w:style w:type="paragraph" w:styleId="ListParagraph">
    <w:name w:val="List Paragraph"/>
    <w:aliases w:val="List Paragraph-rfp content,Figure_name,SAL Párrafo de lista,Use Case List Paragraph,Heading2,b1,Bullet for no #'s,List Paragraph1,Body Bullet,Ref,Bulleted Text,lp1,List bullet,List Paragraph 1,List Bullet1,List Paragraph Char Char,B1,bu1"/>
    <w:basedOn w:val="Normal"/>
    <w:link w:val="ListParagraphChar"/>
    <w:uiPriority w:val="34"/>
    <w:qFormat/>
    <w:rsid w:val="00A86AE7"/>
    <w:pPr>
      <w:spacing w:after="0" w:line="240" w:lineRule="auto"/>
      <w:ind w:left="720"/>
    </w:pPr>
    <w:rPr>
      <w:rFonts w:ascii="Arial" w:eastAsia="Times New Roman" w:hAnsi="Arial" w:cs="Times New Roman"/>
      <w:szCs w:val="24"/>
    </w:rPr>
  </w:style>
  <w:style w:type="character" w:customStyle="1" w:styleId="Heading5Char">
    <w:name w:val="Heading 5 Char"/>
    <w:basedOn w:val="DefaultParagraphFont"/>
    <w:link w:val="Heading5"/>
    <w:uiPriority w:val="9"/>
    <w:rsid w:val="001E03F6"/>
    <w:rPr>
      <w:rFonts w:asciiTheme="majorHAnsi" w:eastAsiaTheme="majorEastAsia" w:hAnsiTheme="majorHAnsi" w:cstheme="majorBidi"/>
      <w:color w:val="041AF5" w:themeColor="accent1" w:themeShade="BF"/>
      <w:sz w:val="20"/>
      <w:lang w:val="en-GB"/>
    </w:rPr>
  </w:style>
  <w:style w:type="character" w:customStyle="1" w:styleId="Heading7Char">
    <w:name w:val="Heading 7 Char"/>
    <w:basedOn w:val="DefaultParagraphFont"/>
    <w:link w:val="Heading7"/>
    <w:uiPriority w:val="9"/>
    <w:semiHidden/>
    <w:rsid w:val="001E03F6"/>
    <w:rPr>
      <w:rFonts w:asciiTheme="majorHAnsi" w:eastAsiaTheme="majorEastAsia" w:hAnsiTheme="majorHAnsi" w:cstheme="majorBidi"/>
      <w:i/>
      <w:iCs/>
      <w:color w:val="0211A2" w:themeColor="accent1" w:themeShade="7F"/>
      <w:sz w:val="20"/>
      <w:lang w:val="en-GB"/>
    </w:rPr>
  </w:style>
  <w:style w:type="character" w:customStyle="1" w:styleId="Heading8Char">
    <w:name w:val="Heading 8 Char"/>
    <w:basedOn w:val="DefaultParagraphFont"/>
    <w:link w:val="Heading8"/>
    <w:uiPriority w:val="9"/>
    <w:semiHidden/>
    <w:rsid w:val="001E03F6"/>
    <w:rPr>
      <w:rFonts w:asciiTheme="majorHAnsi" w:eastAsiaTheme="majorEastAsia" w:hAnsiTheme="majorHAnsi" w:cstheme="majorBidi"/>
      <w:color w:val="0B3665" w:themeColor="text1" w:themeTint="D8"/>
      <w:sz w:val="21"/>
      <w:szCs w:val="21"/>
      <w:lang w:val="en-GB"/>
    </w:rPr>
  </w:style>
  <w:style w:type="character" w:customStyle="1" w:styleId="Heading9Char">
    <w:name w:val="Heading 9 Char"/>
    <w:basedOn w:val="DefaultParagraphFont"/>
    <w:link w:val="Heading9"/>
    <w:uiPriority w:val="9"/>
    <w:semiHidden/>
    <w:rsid w:val="001E03F6"/>
    <w:rPr>
      <w:rFonts w:asciiTheme="majorHAnsi" w:eastAsiaTheme="majorEastAsia" w:hAnsiTheme="majorHAnsi" w:cstheme="majorBidi"/>
      <w:i/>
      <w:iCs/>
      <w:color w:val="0B3665" w:themeColor="text1" w:themeTint="D8"/>
      <w:sz w:val="21"/>
      <w:szCs w:val="21"/>
      <w:lang w:val="en-GB"/>
    </w:rPr>
  </w:style>
  <w:style w:type="paragraph" w:styleId="BalloonText">
    <w:name w:val="Balloon Text"/>
    <w:basedOn w:val="Normal"/>
    <w:link w:val="BalloonTextChar"/>
    <w:uiPriority w:val="99"/>
    <w:semiHidden/>
    <w:unhideWhenUsed/>
    <w:rsid w:val="001E03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3F6"/>
    <w:rPr>
      <w:rFonts w:ascii="Segoe UI" w:hAnsi="Segoe UI" w:cs="Segoe UI"/>
      <w:sz w:val="18"/>
      <w:szCs w:val="18"/>
      <w:lang w:val="en-GB"/>
    </w:rPr>
  </w:style>
  <w:style w:type="paragraph" w:styleId="BodyText">
    <w:name w:val="Body Text"/>
    <w:basedOn w:val="Normal"/>
    <w:link w:val="BodyTextChar"/>
    <w:uiPriority w:val="1"/>
    <w:qFormat/>
    <w:rsid w:val="00F52C90"/>
    <w:pPr>
      <w:widowControl w:val="0"/>
      <w:autoSpaceDE w:val="0"/>
      <w:autoSpaceDN w:val="0"/>
      <w:spacing w:after="0" w:line="240" w:lineRule="auto"/>
      <w:ind w:right="400"/>
      <w:jc w:val="both"/>
    </w:pPr>
    <w:rPr>
      <w:sz w:val="22"/>
    </w:rPr>
  </w:style>
  <w:style w:type="character" w:customStyle="1" w:styleId="BodyTextChar">
    <w:name w:val="Body Text Char"/>
    <w:basedOn w:val="DefaultParagraphFont"/>
    <w:link w:val="BodyText"/>
    <w:uiPriority w:val="1"/>
    <w:rsid w:val="00F52C90"/>
    <w:rPr>
      <w:lang w:val="en-GB"/>
    </w:rPr>
  </w:style>
  <w:style w:type="paragraph" w:customStyle="1" w:styleId="TableParagraph">
    <w:name w:val="Table Paragraph"/>
    <w:basedOn w:val="Normal"/>
    <w:uiPriority w:val="1"/>
    <w:qFormat/>
    <w:rsid w:val="004B48F6"/>
    <w:pPr>
      <w:widowControl w:val="0"/>
      <w:autoSpaceDE w:val="0"/>
      <w:autoSpaceDN w:val="0"/>
      <w:spacing w:after="0" w:line="240" w:lineRule="auto"/>
      <w:ind w:left="102"/>
    </w:pPr>
    <w:rPr>
      <w:rFonts w:ascii="Arial" w:eastAsia="Arial" w:hAnsi="Arial" w:cs="Arial"/>
      <w:sz w:val="22"/>
    </w:rPr>
  </w:style>
  <w:style w:type="paragraph" w:styleId="Caption">
    <w:name w:val="caption"/>
    <w:basedOn w:val="Normal"/>
    <w:next w:val="Normal"/>
    <w:uiPriority w:val="35"/>
    <w:unhideWhenUsed/>
    <w:qFormat/>
    <w:rsid w:val="00B303BF"/>
    <w:pPr>
      <w:spacing w:after="200" w:line="240" w:lineRule="auto"/>
    </w:pPr>
    <w:rPr>
      <w:i/>
      <w:iCs/>
      <w:color w:val="041425" w:themeColor="text2"/>
      <w:sz w:val="18"/>
      <w:szCs w:val="18"/>
    </w:rPr>
  </w:style>
  <w:style w:type="paragraph" w:styleId="EndnoteText">
    <w:name w:val="endnote text"/>
    <w:basedOn w:val="Normal"/>
    <w:link w:val="EndnoteTextChar"/>
    <w:uiPriority w:val="99"/>
    <w:semiHidden/>
    <w:unhideWhenUsed/>
    <w:rsid w:val="00400AFC"/>
    <w:pPr>
      <w:spacing w:after="0" w:line="240" w:lineRule="auto"/>
    </w:pPr>
    <w:rPr>
      <w:szCs w:val="20"/>
    </w:rPr>
  </w:style>
  <w:style w:type="character" w:customStyle="1" w:styleId="EndnoteTextChar">
    <w:name w:val="Endnote Text Char"/>
    <w:basedOn w:val="DefaultParagraphFont"/>
    <w:link w:val="EndnoteText"/>
    <w:uiPriority w:val="99"/>
    <w:semiHidden/>
    <w:rsid w:val="00400AFC"/>
    <w:rPr>
      <w:sz w:val="20"/>
      <w:szCs w:val="20"/>
      <w:lang w:val="en-GB"/>
    </w:rPr>
  </w:style>
  <w:style w:type="character" w:styleId="EndnoteReference">
    <w:name w:val="endnote reference"/>
    <w:basedOn w:val="DefaultParagraphFont"/>
    <w:uiPriority w:val="99"/>
    <w:semiHidden/>
    <w:unhideWhenUsed/>
    <w:rsid w:val="00400AFC"/>
    <w:rPr>
      <w:vertAlign w:val="superscript"/>
    </w:rPr>
  </w:style>
  <w:style w:type="paragraph" w:customStyle="1" w:styleId="paragraph">
    <w:name w:val="paragraph"/>
    <w:basedOn w:val="Normal"/>
    <w:rsid w:val="00B9587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95875"/>
  </w:style>
  <w:style w:type="character" w:customStyle="1" w:styleId="eop">
    <w:name w:val="eop"/>
    <w:basedOn w:val="DefaultParagraphFont"/>
    <w:rsid w:val="00B95875"/>
  </w:style>
  <w:style w:type="paragraph" w:customStyle="1" w:styleId="Default">
    <w:name w:val="Default"/>
    <w:rsid w:val="008F35B5"/>
    <w:pPr>
      <w:autoSpaceDE w:val="0"/>
      <w:autoSpaceDN w:val="0"/>
      <w:adjustRightInd w:val="0"/>
      <w:spacing w:after="0" w:line="240" w:lineRule="auto"/>
    </w:pPr>
    <w:rPr>
      <w:rFonts w:ascii="Symbol" w:hAnsi="Symbol" w:cs="Symbol"/>
      <w:color w:val="000000"/>
      <w:sz w:val="24"/>
      <w:szCs w:val="24"/>
      <w:lang w:val="en-GB"/>
    </w:rPr>
  </w:style>
  <w:style w:type="character" w:styleId="FollowedHyperlink">
    <w:name w:val="FollowedHyperlink"/>
    <w:basedOn w:val="DefaultParagraphFont"/>
    <w:uiPriority w:val="99"/>
    <w:semiHidden/>
    <w:unhideWhenUsed/>
    <w:rsid w:val="00ED2C78"/>
    <w:rPr>
      <w:color w:val="954F72" w:themeColor="followedHyperlink"/>
      <w:u w:val="single"/>
    </w:rPr>
  </w:style>
  <w:style w:type="character" w:customStyle="1" w:styleId="cf01">
    <w:name w:val="cf01"/>
    <w:basedOn w:val="DefaultParagraphFont"/>
    <w:rsid w:val="00AE4167"/>
    <w:rPr>
      <w:rFonts w:ascii="Segoe UI" w:hAnsi="Segoe UI" w:cs="Segoe UI" w:hint="default"/>
      <w:sz w:val="18"/>
      <w:szCs w:val="18"/>
    </w:rPr>
  </w:style>
  <w:style w:type="paragraph" w:customStyle="1" w:styleId="pf0">
    <w:name w:val="pf0"/>
    <w:basedOn w:val="Normal"/>
    <w:rsid w:val="0068757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BB7A13"/>
    <w:rPr>
      <w:sz w:val="16"/>
      <w:szCs w:val="16"/>
    </w:rPr>
  </w:style>
  <w:style w:type="paragraph" w:styleId="CommentText">
    <w:name w:val="annotation text"/>
    <w:basedOn w:val="Normal"/>
    <w:link w:val="CommentTextChar"/>
    <w:uiPriority w:val="99"/>
    <w:unhideWhenUsed/>
    <w:rsid w:val="00BB7A13"/>
    <w:pPr>
      <w:spacing w:line="240" w:lineRule="auto"/>
    </w:pPr>
    <w:rPr>
      <w:szCs w:val="20"/>
    </w:rPr>
  </w:style>
  <w:style w:type="character" w:customStyle="1" w:styleId="CommentTextChar">
    <w:name w:val="Comment Text Char"/>
    <w:basedOn w:val="DefaultParagraphFont"/>
    <w:link w:val="CommentText"/>
    <w:uiPriority w:val="99"/>
    <w:rsid w:val="00BB7A13"/>
    <w:rPr>
      <w:sz w:val="20"/>
      <w:szCs w:val="20"/>
      <w:lang w:val="en-GB"/>
    </w:rPr>
  </w:style>
  <w:style w:type="paragraph" w:styleId="CommentSubject">
    <w:name w:val="annotation subject"/>
    <w:basedOn w:val="CommentText"/>
    <w:next w:val="CommentText"/>
    <w:link w:val="CommentSubjectChar"/>
    <w:uiPriority w:val="99"/>
    <w:semiHidden/>
    <w:unhideWhenUsed/>
    <w:rsid w:val="00BB7A13"/>
    <w:rPr>
      <w:b/>
      <w:bCs/>
    </w:rPr>
  </w:style>
  <w:style w:type="character" w:customStyle="1" w:styleId="CommentSubjectChar">
    <w:name w:val="Comment Subject Char"/>
    <w:basedOn w:val="CommentTextChar"/>
    <w:link w:val="CommentSubject"/>
    <w:uiPriority w:val="99"/>
    <w:semiHidden/>
    <w:rsid w:val="00BB7A13"/>
    <w:rPr>
      <w:b/>
      <w:bCs/>
      <w:sz w:val="20"/>
      <w:szCs w:val="20"/>
      <w:lang w:val="en-GB"/>
    </w:rPr>
  </w:style>
  <w:style w:type="paragraph" w:styleId="Revision">
    <w:name w:val="Revision"/>
    <w:hidden/>
    <w:uiPriority w:val="99"/>
    <w:semiHidden/>
    <w:rsid w:val="00093154"/>
    <w:pPr>
      <w:spacing w:after="0" w:line="240" w:lineRule="auto"/>
    </w:pPr>
    <w:rPr>
      <w:sz w:val="20"/>
      <w:lang w:val="en-GB"/>
    </w:rPr>
  </w:style>
  <w:style w:type="character" w:customStyle="1" w:styleId="CopytextChar">
    <w:name w:val="Copytext Char"/>
    <w:basedOn w:val="DefaultParagraphFont"/>
    <w:link w:val="Copytext"/>
    <w:locked/>
    <w:rsid w:val="00531F0C"/>
    <w:rPr>
      <w:rFonts w:ascii="Verdana" w:hAnsi="Verdana"/>
      <w:sz w:val="18"/>
    </w:rPr>
  </w:style>
  <w:style w:type="paragraph" w:customStyle="1" w:styleId="Copytext">
    <w:name w:val="Copytext"/>
    <w:link w:val="CopytextChar"/>
    <w:qFormat/>
    <w:rsid w:val="00531F0C"/>
    <w:pPr>
      <w:keepLines/>
      <w:spacing w:after="300" w:line="300" w:lineRule="atLeast"/>
    </w:pPr>
    <w:rPr>
      <w:rFonts w:ascii="Verdana" w:hAnsi="Verdana"/>
      <w:sz w:val="18"/>
    </w:rPr>
  </w:style>
  <w:style w:type="character" w:customStyle="1" w:styleId="ListParagraphChar">
    <w:name w:val="List Paragraph Char"/>
    <w:aliases w:val="List Paragraph-rfp content Char,Figure_name Char,SAL Párrafo de lista Char,Use Case List Paragraph Char,Heading2 Char,b1 Char,Bullet for no #'s Char,List Paragraph1 Char,Body Bullet Char,Ref Char,Bulleted Text Char,lp1 Char,B1 Char"/>
    <w:link w:val="ListParagraph"/>
    <w:uiPriority w:val="34"/>
    <w:qFormat/>
    <w:rsid w:val="00531F0C"/>
    <w:rPr>
      <w:rFonts w:ascii="Arial" w:eastAsia="Times New Roman" w:hAnsi="Arial" w:cs="Times New Roman"/>
      <w:sz w:val="20"/>
      <w:szCs w:val="24"/>
      <w:lang w:val="en-GB"/>
    </w:rPr>
  </w:style>
  <w:style w:type="character" w:customStyle="1" w:styleId="UnresolvedMention1">
    <w:name w:val="Unresolved Mention1"/>
    <w:basedOn w:val="DefaultParagraphFont"/>
    <w:uiPriority w:val="99"/>
    <w:unhideWhenUsed/>
    <w:rsid w:val="00FA0846"/>
    <w:rPr>
      <w:color w:val="605E5C"/>
      <w:shd w:val="clear" w:color="auto" w:fill="E1DFDD"/>
    </w:rPr>
  </w:style>
  <w:style w:type="character" w:customStyle="1" w:styleId="Mention1">
    <w:name w:val="Mention1"/>
    <w:basedOn w:val="DefaultParagraphFont"/>
    <w:uiPriority w:val="99"/>
    <w:unhideWhenUsed/>
    <w:rsid w:val="00FA0846"/>
    <w:rPr>
      <w:color w:val="2B579A"/>
      <w:shd w:val="clear" w:color="auto" w:fill="E1DFDD"/>
    </w:rPr>
  </w:style>
  <w:style w:type="table" w:styleId="PlainTable3">
    <w:name w:val="Plain Table 3"/>
    <w:basedOn w:val="TableNormal"/>
    <w:uiPriority w:val="43"/>
    <w:rsid w:val="00D557E7"/>
    <w:pPr>
      <w:spacing w:after="0" w:line="240" w:lineRule="auto"/>
    </w:pPr>
    <w:tblPr>
      <w:tblStyleRowBandSize w:val="1"/>
      <w:tblStyleColBandSize w:val="1"/>
    </w:tblPr>
    <w:tblStylePr w:type="firstRow">
      <w:rPr>
        <w:b/>
        <w:bCs/>
        <w:caps/>
      </w:rPr>
      <w:tblPr/>
      <w:tcPr>
        <w:tcBorders>
          <w:bottom w:val="single" w:sz="4" w:space="0" w:color="2A85E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2A85E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5">
    <w:name w:val="Grid Table 1 Light Accent 5"/>
    <w:basedOn w:val="TableNormal"/>
    <w:uiPriority w:val="46"/>
    <w:rsid w:val="00D557E7"/>
    <w:pPr>
      <w:spacing w:after="0" w:line="240" w:lineRule="auto"/>
    </w:pPr>
    <w:tblPr>
      <w:tblStyleRowBandSize w:val="1"/>
      <w:tblStyleColBandSize w:val="1"/>
      <w:tblBorders>
        <w:top w:val="single" w:sz="4" w:space="0" w:color="599AE9" w:themeColor="accent5" w:themeTint="66"/>
        <w:left w:val="single" w:sz="4" w:space="0" w:color="599AE9" w:themeColor="accent5" w:themeTint="66"/>
        <w:bottom w:val="single" w:sz="4" w:space="0" w:color="599AE9" w:themeColor="accent5" w:themeTint="66"/>
        <w:right w:val="single" w:sz="4" w:space="0" w:color="599AE9" w:themeColor="accent5" w:themeTint="66"/>
        <w:insideH w:val="single" w:sz="4" w:space="0" w:color="599AE9" w:themeColor="accent5" w:themeTint="66"/>
        <w:insideV w:val="single" w:sz="4" w:space="0" w:color="599AE9" w:themeColor="accent5" w:themeTint="66"/>
      </w:tblBorders>
    </w:tblPr>
    <w:tblStylePr w:type="firstRow">
      <w:rPr>
        <w:b/>
        <w:bCs/>
      </w:rPr>
      <w:tblPr/>
      <w:tcPr>
        <w:tcBorders>
          <w:bottom w:val="single" w:sz="12" w:space="0" w:color="1A6ACA" w:themeColor="accent5" w:themeTint="99"/>
        </w:tcBorders>
      </w:tcPr>
    </w:tblStylePr>
    <w:tblStylePr w:type="lastRow">
      <w:rPr>
        <w:b/>
        <w:bCs/>
      </w:rPr>
      <w:tblPr/>
      <w:tcPr>
        <w:tcBorders>
          <w:top w:val="double" w:sz="2" w:space="0" w:color="1A6ACA"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20660"/>
    <w:pPr>
      <w:spacing w:after="0" w:line="240" w:lineRule="auto"/>
    </w:pPr>
    <w:tblPr>
      <w:tblStyleRowBandSize w:val="1"/>
      <w:tblStyleColBandSize w:val="1"/>
      <w:tblBorders>
        <w:top w:val="single" w:sz="4" w:space="0" w:color="DCE0FD" w:themeColor="accent6" w:themeTint="66"/>
        <w:left w:val="single" w:sz="4" w:space="0" w:color="DCE0FD" w:themeColor="accent6" w:themeTint="66"/>
        <w:bottom w:val="single" w:sz="4" w:space="0" w:color="DCE0FD" w:themeColor="accent6" w:themeTint="66"/>
        <w:right w:val="single" w:sz="4" w:space="0" w:color="DCE0FD" w:themeColor="accent6" w:themeTint="66"/>
        <w:insideH w:val="single" w:sz="4" w:space="0" w:color="DCE0FD" w:themeColor="accent6" w:themeTint="66"/>
        <w:insideV w:val="single" w:sz="4" w:space="0" w:color="DCE0FD" w:themeColor="accent6" w:themeTint="66"/>
      </w:tblBorders>
    </w:tblPr>
    <w:tblStylePr w:type="firstRow">
      <w:rPr>
        <w:b/>
        <w:bCs/>
      </w:rPr>
      <w:tblPr/>
      <w:tcPr>
        <w:tcBorders>
          <w:bottom w:val="single" w:sz="12" w:space="0" w:color="CAD1FC" w:themeColor="accent6" w:themeTint="99"/>
        </w:tcBorders>
      </w:tcPr>
    </w:tblStylePr>
    <w:tblStylePr w:type="lastRow">
      <w:rPr>
        <w:b/>
        <w:bCs/>
      </w:rPr>
      <w:tblPr/>
      <w:tcPr>
        <w:tcBorders>
          <w:top w:val="double" w:sz="2" w:space="0" w:color="CAD1FC" w:themeColor="accent6" w:themeTint="99"/>
        </w:tcBorders>
      </w:tcPr>
    </w:tblStylePr>
    <w:tblStylePr w:type="firstCol">
      <w:rPr>
        <w:b/>
        <w:bCs/>
      </w:rPr>
    </w:tblStylePr>
    <w:tblStylePr w:type="lastCol">
      <w:rPr>
        <w:b/>
        <w:bCs/>
      </w:rPr>
    </w:tblStylePr>
  </w:style>
  <w:style w:type="paragraph" w:styleId="BodyTextIndent">
    <w:name w:val="Body Text Indent"/>
    <w:basedOn w:val="Normal"/>
    <w:link w:val="BodyTextIndentChar"/>
    <w:uiPriority w:val="99"/>
    <w:semiHidden/>
    <w:unhideWhenUsed/>
    <w:rsid w:val="0018449E"/>
    <w:pPr>
      <w:spacing w:after="120"/>
      <w:ind w:left="283"/>
    </w:pPr>
  </w:style>
  <w:style w:type="character" w:customStyle="1" w:styleId="BodyTextIndentChar">
    <w:name w:val="Body Text Indent Char"/>
    <w:basedOn w:val="DefaultParagraphFont"/>
    <w:link w:val="BodyTextIndent"/>
    <w:uiPriority w:val="99"/>
    <w:semiHidden/>
    <w:rsid w:val="0018449E"/>
    <w:rPr>
      <w:sz w:val="20"/>
      <w:lang w:val="en-GB"/>
    </w:rPr>
  </w:style>
  <w:style w:type="paragraph" w:styleId="NormalWeb">
    <w:name w:val="Normal (Web)"/>
    <w:basedOn w:val="Normal"/>
    <w:uiPriority w:val="99"/>
    <w:rsid w:val="0018449E"/>
    <w:pPr>
      <w:spacing w:before="100" w:beforeAutospacing="1" w:after="100" w:afterAutospacing="1" w:line="240" w:lineRule="auto"/>
      <w:jc w:val="both"/>
    </w:pPr>
    <w:rPr>
      <w:rFonts w:ascii="Times New Roman" w:eastAsia="Times New Roman" w:hAnsi="Times New Roman" w:cs="Times New Roman"/>
      <w:sz w:val="24"/>
      <w:szCs w:val="24"/>
      <w:lang w:eastAsia="ko-KR"/>
    </w:rPr>
  </w:style>
  <w:style w:type="paragraph" w:styleId="TableofFigures">
    <w:name w:val="table of figures"/>
    <w:basedOn w:val="Normal"/>
    <w:next w:val="Normal"/>
    <w:uiPriority w:val="99"/>
    <w:unhideWhenUsed/>
    <w:rsid w:val="007547CA"/>
    <w:pPr>
      <w:spacing w:after="0"/>
    </w:pPr>
  </w:style>
  <w:style w:type="table" w:customStyle="1" w:styleId="Netcompany">
    <w:name w:val="Netcompany"/>
    <w:basedOn w:val="TableGrid"/>
    <w:uiPriority w:val="99"/>
    <w:rsid w:val="0054455E"/>
    <w:pPr>
      <w:spacing w:after="120"/>
    </w:pPr>
    <w:rPr>
      <w:rFonts w:ascii="Calibri" w:eastAsia="Times New Roman" w:hAnsi="Calibri" w:cs="Times New Roman"/>
      <w:sz w:val="18"/>
      <w:szCs w:val="20"/>
      <w:lang w:val="da-DK" w:eastAsia="da-DK"/>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108" w:type="dxa"/>
      </w:tblCellMar>
    </w:tblPr>
    <w:tcPr>
      <w:shd w:val="clear" w:color="auto" w:fill="auto"/>
    </w:tcPr>
    <w:tblStylePr w:type="firstRow">
      <w:pPr>
        <w:wordWrap/>
        <w:jc w:val="left"/>
      </w:pPr>
      <w:rPr>
        <w:rFonts w:ascii="Calibri" w:hAnsi="Calibri"/>
        <w:b/>
        <w:color w:val="auto"/>
        <w:sz w:val="18"/>
      </w:rPr>
      <w:tblPr/>
      <w:tcPr>
        <w:shd w:val="clear" w:color="auto" w:fill="041425" w:themeFill="text1"/>
      </w:tcPr>
    </w:tblStylePr>
    <w:tblStylePr w:type="firstCol">
      <w:rPr>
        <w:b/>
      </w:rPr>
    </w:tblStylePr>
  </w:style>
  <w:style w:type="paragraph" w:customStyle="1" w:styleId="TableHeaderNC">
    <w:name w:val="Table Header NC"/>
    <w:basedOn w:val="Normal"/>
    <w:link w:val="TableHeaderNCChar"/>
    <w:qFormat/>
    <w:rsid w:val="0054455E"/>
    <w:pPr>
      <w:spacing w:after="120" w:line="240" w:lineRule="auto"/>
    </w:pPr>
    <w:rPr>
      <w:rFonts w:ascii="Calibri" w:eastAsia="Times New Roman" w:hAnsi="Calibri" w:cs="Times New Roman"/>
      <w:b/>
      <w:bCs/>
      <w:sz w:val="18"/>
      <w:szCs w:val="20"/>
    </w:rPr>
  </w:style>
  <w:style w:type="paragraph" w:customStyle="1" w:styleId="TableDetailNC">
    <w:name w:val="Table Detail NC"/>
    <w:basedOn w:val="Normal"/>
    <w:link w:val="TableDetailNCChar"/>
    <w:qFormat/>
    <w:rsid w:val="0054455E"/>
    <w:pPr>
      <w:spacing w:after="120" w:line="240" w:lineRule="auto"/>
    </w:pPr>
    <w:rPr>
      <w:rFonts w:ascii="Calibri" w:eastAsia="Times New Roman" w:hAnsi="Calibri" w:cs="Times New Roman"/>
      <w:sz w:val="18"/>
      <w:szCs w:val="20"/>
    </w:rPr>
  </w:style>
  <w:style w:type="character" w:customStyle="1" w:styleId="TableHeaderNCChar">
    <w:name w:val="Table Header NC Char"/>
    <w:basedOn w:val="DefaultParagraphFont"/>
    <w:link w:val="TableHeaderNC"/>
    <w:rsid w:val="0054455E"/>
    <w:rPr>
      <w:rFonts w:ascii="Calibri" w:eastAsia="Times New Roman" w:hAnsi="Calibri" w:cs="Times New Roman"/>
      <w:b/>
      <w:bCs/>
      <w:sz w:val="18"/>
      <w:szCs w:val="20"/>
      <w:lang w:val="en-GB"/>
    </w:rPr>
  </w:style>
  <w:style w:type="character" w:customStyle="1" w:styleId="TableDetailNCChar">
    <w:name w:val="Table Detail NC Char"/>
    <w:basedOn w:val="DefaultParagraphFont"/>
    <w:link w:val="TableDetailNC"/>
    <w:rsid w:val="0054455E"/>
    <w:rPr>
      <w:rFonts w:ascii="Calibri" w:eastAsia="Times New Roman" w:hAnsi="Calibri" w:cs="Times New Roman"/>
      <w:sz w:val="18"/>
      <w:szCs w:val="20"/>
      <w:lang w:val="en-GB"/>
    </w:rPr>
  </w:style>
  <w:style w:type="character" w:styleId="Mention">
    <w:name w:val="Mention"/>
    <w:basedOn w:val="DefaultParagraphFont"/>
    <w:uiPriority w:val="99"/>
    <w:unhideWhenUsed/>
    <w:rsid w:val="00B9629B"/>
    <w:rPr>
      <w:color w:val="2B579A"/>
      <w:shd w:val="clear" w:color="auto" w:fill="E1DFDD"/>
    </w:rPr>
  </w:style>
  <w:style w:type="character" w:customStyle="1" w:styleId="ui-provider">
    <w:name w:val="ui-provider"/>
    <w:basedOn w:val="DefaultParagraphFont"/>
    <w:rsid w:val="00AA57F8"/>
  </w:style>
  <w:style w:type="paragraph" w:customStyle="1" w:styleId="xmsonormal">
    <w:name w:val="x_msonormal"/>
    <w:basedOn w:val="Normal"/>
    <w:rsid w:val="00560196"/>
    <w:pPr>
      <w:spacing w:before="100" w:beforeAutospacing="1" w:after="100" w:afterAutospacing="1" w:line="240" w:lineRule="auto"/>
    </w:pPr>
    <w:rPr>
      <w:rFonts w:ascii="Calibri" w:hAnsi="Calibri" w:cs="Calibri"/>
      <w:sz w:val="22"/>
      <w:lang w:eastAsia="en-GB"/>
    </w:rPr>
  </w:style>
  <w:style w:type="paragraph" w:customStyle="1" w:styleId="contentpasted51">
    <w:name w:val="contentpasted51"/>
    <w:basedOn w:val="Normal"/>
    <w:rsid w:val="00560196"/>
    <w:pPr>
      <w:spacing w:before="100" w:beforeAutospacing="1" w:after="100" w:afterAutospacing="1" w:line="240" w:lineRule="auto"/>
    </w:pPr>
    <w:rPr>
      <w:rFonts w:ascii="Calibri" w:hAnsi="Calibri" w:cs="Calibri"/>
      <w:sz w:val="22"/>
      <w:lang w:eastAsia="en-GB"/>
    </w:rPr>
  </w:style>
  <w:style w:type="character" w:customStyle="1" w:styleId="xcontentpasted0">
    <w:name w:val="x_contentpasted0"/>
    <w:basedOn w:val="DefaultParagraphFont"/>
    <w:rsid w:val="00560196"/>
  </w:style>
  <w:style w:type="character" w:customStyle="1" w:styleId="contentpasted5">
    <w:name w:val="contentpasted5"/>
    <w:basedOn w:val="DefaultParagraphFont"/>
    <w:rsid w:val="00560196"/>
  </w:style>
  <w:style w:type="character" w:customStyle="1" w:styleId="contentpasted3">
    <w:name w:val="contentpasted3"/>
    <w:basedOn w:val="DefaultParagraphFont"/>
    <w:rsid w:val="00560196"/>
  </w:style>
  <w:style w:type="character" w:customStyle="1" w:styleId="Mention2">
    <w:name w:val="Mention2"/>
    <w:basedOn w:val="DefaultParagraphFont"/>
    <w:uiPriority w:val="99"/>
    <w:unhideWhenUsed/>
    <w:rsid w:val="00F838A7"/>
    <w:rPr>
      <w:color w:val="2B579A"/>
      <w:shd w:val="clear" w:color="auto" w:fill="E1DFDD"/>
    </w:rPr>
  </w:style>
  <w:style w:type="character" w:customStyle="1" w:styleId="UnresolvedMention2">
    <w:name w:val="Unresolved Mention2"/>
    <w:basedOn w:val="DefaultParagraphFont"/>
    <w:uiPriority w:val="99"/>
    <w:semiHidden/>
    <w:unhideWhenUsed/>
    <w:rsid w:val="00225E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0346">
      <w:bodyDiv w:val="1"/>
      <w:marLeft w:val="0"/>
      <w:marRight w:val="0"/>
      <w:marTop w:val="0"/>
      <w:marBottom w:val="0"/>
      <w:divBdr>
        <w:top w:val="none" w:sz="0" w:space="0" w:color="auto"/>
        <w:left w:val="none" w:sz="0" w:space="0" w:color="auto"/>
        <w:bottom w:val="none" w:sz="0" w:space="0" w:color="auto"/>
        <w:right w:val="none" w:sz="0" w:space="0" w:color="auto"/>
      </w:divBdr>
    </w:div>
    <w:div w:id="34427939">
      <w:bodyDiv w:val="1"/>
      <w:marLeft w:val="0"/>
      <w:marRight w:val="0"/>
      <w:marTop w:val="0"/>
      <w:marBottom w:val="0"/>
      <w:divBdr>
        <w:top w:val="none" w:sz="0" w:space="0" w:color="auto"/>
        <w:left w:val="none" w:sz="0" w:space="0" w:color="auto"/>
        <w:bottom w:val="none" w:sz="0" w:space="0" w:color="auto"/>
        <w:right w:val="none" w:sz="0" w:space="0" w:color="auto"/>
      </w:divBdr>
    </w:div>
    <w:div w:id="36443079">
      <w:bodyDiv w:val="1"/>
      <w:marLeft w:val="0"/>
      <w:marRight w:val="0"/>
      <w:marTop w:val="0"/>
      <w:marBottom w:val="0"/>
      <w:divBdr>
        <w:top w:val="none" w:sz="0" w:space="0" w:color="auto"/>
        <w:left w:val="none" w:sz="0" w:space="0" w:color="auto"/>
        <w:bottom w:val="none" w:sz="0" w:space="0" w:color="auto"/>
        <w:right w:val="none" w:sz="0" w:space="0" w:color="auto"/>
      </w:divBdr>
    </w:div>
    <w:div w:id="38165369">
      <w:bodyDiv w:val="1"/>
      <w:marLeft w:val="0"/>
      <w:marRight w:val="0"/>
      <w:marTop w:val="0"/>
      <w:marBottom w:val="0"/>
      <w:divBdr>
        <w:top w:val="none" w:sz="0" w:space="0" w:color="auto"/>
        <w:left w:val="none" w:sz="0" w:space="0" w:color="auto"/>
        <w:bottom w:val="none" w:sz="0" w:space="0" w:color="auto"/>
        <w:right w:val="none" w:sz="0" w:space="0" w:color="auto"/>
      </w:divBdr>
    </w:div>
    <w:div w:id="54597082">
      <w:bodyDiv w:val="1"/>
      <w:marLeft w:val="0"/>
      <w:marRight w:val="0"/>
      <w:marTop w:val="0"/>
      <w:marBottom w:val="0"/>
      <w:divBdr>
        <w:top w:val="none" w:sz="0" w:space="0" w:color="auto"/>
        <w:left w:val="none" w:sz="0" w:space="0" w:color="auto"/>
        <w:bottom w:val="none" w:sz="0" w:space="0" w:color="auto"/>
        <w:right w:val="none" w:sz="0" w:space="0" w:color="auto"/>
      </w:divBdr>
    </w:div>
    <w:div w:id="59907932">
      <w:bodyDiv w:val="1"/>
      <w:marLeft w:val="0"/>
      <w:marRight w:val="0"/>
      <w:marTop w:val="0"/>
      <w:marBottom w:val="0"/>
      <w:divBdr>
        <w:top w:val="none" w:sz="0" w:space="0" w:color="auto"/>
        <w:left w:val="none" w:sz="0" w:space="0" w:color="auto"/>
        <w:bottom w:val="none" w:sz="0" w:space="0" w:color="auto"/>
        <w:right w:val="none" w:sz="0" w:space="0" w:color="auto"/>
      </w:divBdr>
    </w:div>
    <w:div w:id="61956049">
      <w:bodyDiv w:val="1"/>
      <w:marLeft w:val="0"/>
      <w:marRight w:val="0"/>
      <w:marTop w:val="0"/>
      <w:marBottom w:val="0"/>
      <w:divBdr>
        <w:top w:val="none" w:sz="0" w:space="0" w:color="auto"/>
        <w:left w:val="none" w:sz="0" w:space="0" w:color="auto"/>
        <w:bottom w:val="none" w:sz="0" w:space="0" w:color="auto"/>
        <w:right w:val="none" w:sz="0" w:space="0" w:color="auto"/>
      </w:divBdr>
    </w:div>
    <w:div w:id="63381778">
      <w:bodyDiv w:val="1"/>
      <w:marLeft w:val="0"/>
      <w:marRight w:val="0"/>
      <w:marTop w:val="0"/>
      <w:marBottom w:val="0"/>
      <w:divBdr>
        <w:top w:val="none" w:sz="0" w:space="0" w:color="auto"/>
        <w:left w:val="none" w:sz="0" w:space="0" w:color="auto"/>
        <w:bottom w:val="none" w:sz="0" w:space="0" w:color="auto"/>
        <w:right w:val="none" w:sz="0" w:space="0" w:color="auto"/>
      </w:divBdr>
    </w:div>
    <w:div w:id="79836647">
      <w:bodyDiv w:val="1"/>
      <w:marLeft w:val="0"/>
      <w:marRight w:val="0"/>
      <w:marTop w:val="0"/>
      <w:marBottom w:val="0"/>
      <w:divBdr>
        <w:top w:val="none" w:sz="0" w:space="0" w:color="auto"/>
        <w:left w:val="none" w:sz="0" w:space="0" w:color="auto"/>
        <w:bottom w:val="none" w:sz="0" w:space="0" w:color="auto"/>
        <w:right w:val="none" w:sz="0" w:space="0" w:color="auto"/>
      </w:divBdr>
      <w:divsChild>
        <w:div w:id="29572595">
          <w:marLeft w:val="547"/>
          <w:marRight w:val="403"/>
          <w:marTop w:val="0"/>
          <w:marBottom w:val="120"/>
          <w:divBdr>
            <w:top w:val="none" w:sz="0" w:space="0" w:color="auto"/>
            <w:left w:val="none" w:sz="0" w:space="0" w:color="auto"/>
            <w:bottom w:val="none" w:sz="0" w:space="0" w:color="auto"/>
            <w:right w:val="none" w:sz="0" w:space="0" w:color="auto"/>
          </w:divBdr>
        </w:div>
        <w:div w:id="337273366">
          <w:marLeft w:val="547"/>
          <w:marRight w:val="403"/>
          <w:marTop w:val="0"/>
          <w:marBottom w:val="120"/>
          <w:divBdr>
            <w:top w:val="none" w:sz="0" w:space="0" w:color="auto"/>
            <w:left w:val="none" w:sz="0" w:space="0" w:color="auto"/>
            <w:bottom w:val="none" w:sz="0" w:space="0" w:color="auto"/>
            <w:right w:val="none" w:sz="0" w:space="0" w:color="auto"/>
          </w:divBdr>
        </w:div>
        <w:div w:id="744838733">
          <w:marLeft w:val="547"/>
          <w:marRight w:val="403"/>
          <w:marTop w:val="0"/>
          <w:marBottom w:val="120"/>
          <w:divBdr>
            <w:top w:val="none" w:sz="0" w:space="0" w:color="auto"/>
            <w:left w:val="none" w:sz="0" w:space="0" w:color="auto"/>
            <w:bottom w:val="none" w:sz="0" w:space="0" w:color="auto"/>
            <w:right w:val="none" w:sz="0" w:space="0" w:color="auto"/>
          </w:divBdr>
        </w:div>
        <w:div w:id="1025668150">
          <w:marLeft w:val="547"/>
          <w:marRight w:val="403"/>
          <w:marTop w:val="0"/>
          <w:marBottom w:val="120"/>
          <w:divBdr>
            <w:top w:val="none" w:sz="0" w:space="0" w:color="auto"/>
            <w:left w:val="none" w:sz="0" w:space="0" w:color="auto"/>
            <w:bottom w:val="none" w:sz="0" w:space="0" w:color="auto"/>
            <w:right w:val="none" w:sz="0" w:space="0" w:color="auto"/>
          </w:divBdr>
        </w:div>
        <w:div w:id="1418089001">
          <w:marLeft w:val="547"/>
          <w:marRight w:val="403"/>
          <w:marTop w:val="0"/>
          <w:marBottom w:val="120"/>
          <w:divBdr>
            <w:top w:val="none" w:sz="0" w:space="0" w:color="auto"/>
            <w:left w:val="none" w:sz="0" w:space="0" w:color="auto"/>
            <w:bottom w:val="none" w:sz="0" w:space="0" w:color="auto"/>
            <w:right w:val="none" w:sz="0" w:space="0" w:color="auto"/>
          </w:divBdr>
        </w:div>
        <w:div w:id="1506163991">
          <w:marLeft w:val="547"/>
          <w:marRight w:val="403"/>
          <w:marTop w:val="0"/>
          <w:marBottom w:val="120"/>
          <w:divBdr>
            <w:top w:val="none" w:sz="0" w:space="0" w:color="auto"/>
            <w:left w:val="none" w:sz="0" w:space="0" w:color="auto"/>
            <w:bottom w:val="none" w:sz="0" w:space="0" w:color="auto"/>
            <w:right w:val="none" w:sz="0" w:space="0" w:color="auto"/>
          </w:divBdr>
        </w:div>
        <w:div w:id="1778057554">
          <w:marLeft w:val="547"/>
          <w:marRight w:val="403"/>
          <w:marTop w:val="0"/>
          <w:marBottom w:val="120"/>
          <w:divBdr>
            <w:top w:val="none" w:sz="0" w:space="0" w:color="auto"/>
            <w:left w:val="none" w:sz="0" w:space="0" w:color="auto"/>
            <w:bottom w:val="none" w:sz="0" w:space="0" w:color="auto"/>
            <w:right w:val="none" w:sz="0" w:space="0" w:color="auto"/>
          </w:divBdr>
        </w:div>
        <w:div w:id="1795446845">
          <w:marLeft w:val="547"/>
          <w:marRight w:val="403"/>
          <w:marTop w:val="0"/>
          <w:marBottom w:val="120"/>
          <w:divBdr>
            <w:top w:val="none" w:sz="0" w:space="0" w:color="auto"/>
            <w:left w:val="none" w:sz="0" w:space="0" w:color="auto"/>
            <w:bottom w:val="none" w:sz="0" w:space="0" w:color="auto"/>
            <w:right w:val="none" w:sz="0" w:space="0" w:color="auto"/>
          </w:divBdr>
        </w:div>
        <w:div w:id="1795512897">
          <w:marLeft w:val="547"/>
          <w:marRight w:val="403"/>
          <w:marTop w:val="0"/>
          <w:marBottom w:val="120"/>
          <w:divBdr>
            <w:top w:val="none" w:sz="0" w:space="0" w:color="auto"/>
            <w:left w:val="none" w:sz="0" w:space="0" w:color="auto"/>
            <w:bottom w:val="none" w:sz="0" w:space="0" w:color="auto"/>
            <w:right w:val="none" w:sz="0" w:space="0" w:color="auto"/>
          </w:divBdr>
        </w:div>
      </w:divsChild>
    </w:div>
    <w:div w:id="121273551">
      <w:bodyDiv w:val="1"/>
      <w:marLeft w:val="0"/>
      <w:marRight w:val="0"/>
      <w:marTop w:val="0"/>
      <w:marBottom w:val="0"/>
      <w:divBdr>
        <w:top w:val="none" w:sz="0" w:space="0" w:color="auto"/>
        <w:left w:val="none" w:sz="0" w:space="0" w:color="auto"/>
        <w:bottom w:val="none" w:sz="0" w:space="0" w:color="auto"/>
        <w:right w:val="none" w:sz="0" w:space="0" w:color="auto"/>
      </w:divBdr>
      <w:divsChild>
        <w:div w:id="121391018">
          <w:marLeft w:val="547"/>
          <w:marRight w:val="0"/>
          <w:marTop w:val="0"/>
          <w:marBottom w:val="0"/>
          <w:divBdr>
            <w:top w:val="none" w:sz="0" w:space="0" w:color="auto"/>
            <w:left w:val="none" w:sz="0" w:space="0" w:color="auto"/>
            <w:bottom w:val="none" w:sz="0" w:space="0" w:color="auto"/>
            <w:right w:val="none" w:sz="0" w:space="0" w:color="auto"/>
          </w:divBdr>
        </w:div>
        <w:div w:id="138547054">
          <w:marLeft w:val="547"/>
          <w:marRight w:val="0"/>
          <w:marTop w:val="0"/>
          <w:marBottom w:val="0"/>
          <w:divBdr>
            <w:top w:val="none" w:sz="0" w:space="0" w:color="auto"/>
            <w:left w:val="none" w:sz="0" w:space="0" w:color="auto"/>
            <w:bottom w:val="none" w:sz="0" w:space="0" w:color="auto"/>
            <w:right w:val="none" w:sz="0" w:space="0" w:color="auto"/>
          </w:divBdr>
        </w:div>
        <w:div w:id="238950750">
          <w:marLeft w:val="547"/>
          <w:marRight w:val="0"/>
          <w:marTop w:val="0"/>
          <w:marBottom w:val="0"/>
          <w:divBdr>
            <w:top w:val="none" w:sz="0" w:space="0" w:color="auto"/>
            <w:left w:val="none" w:sz="0" w:space="0" w:color="auto"/>
            <w:bottom w:val="none" w:sz="0" w:space="0" w:color="auto"/>
            <w:right w:val="none" w:sz="0" w:space="0" w:color="auto"/>
          </w:divBdr>
        </w:div>
        <w:div w:id="921643209">
          <w:marLeft w:val="547"/>
          <w:marRight w:val="0"/>
          <w:marTop w:val="0"/>
          <w:marBottom w:val="0"/>
          <w:divBdr>
            <w:top w:val="none" w:sz="0" w:space="0" w:color="auto"/>
            <w:left w:val="none" w:sz="0" w:space="0" w:color="auto"/>
            <w:bottom w:val="none" w:sz="0" w:space="0" w:color="auto"/>
            <w:right w:val="none" w:sz="0" w:space="0" w:color="auto"/>
          </w:divBdr>
        </w:div>
        <w:div w:id="1272007521">
          <w:marLeft w:val="547"/>
          <w:marRight w:val="0"/>
          <w:marTop w:val="0"/>
          <w:marBottom w:val="0"/>
          <w:divBdr>
            <w:top w:val="none" w:sz="0" w:space="0" w:color="auto"/>
            <w:left w:val="none" w:sz="0" w:space="0" w:color="auto"/>
            <w:bottom w:val="none" w:sz="0" w:space="0" w:color="auto"/>
            <w:right w:val="none" w:sz="0" w:space="0" w:color="auto"/>
          </w:divBdr>
        </w:div>
        <w:div w:id="2108689153">
          <w:marLeft w:val="547"/>
          <w:marRight w:val="0"/>
          <w:marTop w:val="0"/>
          <w:marBottom w:val="0"/>
          <w:divBdr>
            <w:top w:val="none" w:sz="0" w:space="0" w:color="auto"/>
            <w:left w:val="none" w:sz="0" w:space="0" w:color="auto"/>
            <w:bottom w:val="none" w:sz="0" w:space="0" w:color="auto"/>
            <w:right w:val="none" w:sz="0" w:space="0" w:color="auto"/>
          </w:divBdr>
        </w:div>
      </w:divsChild>
    </w:div>
    <w:div w:id="142233568">
      <w:bodyDiv w:val="1"/>
      <w:marLeft w:val="0"/>
      <w:marRight w:val="0"/>
      <w:marTop w:val="0"/>
      <w:marBottom w:val="0"/>
      <w:divBdr>
        <w:top w:val="none" w:sz="0" w:space="0" w:color="auto"/>
        <w:left w:val="none" w:sz="0" w:space="0" w:color="auto"/>
        <w:bottom w:val="none" w:sz="0" w:space="0" w:color="auto"/>
        <w:right w:val="none" w:sz="0" w:space="0" w:color="auto"/>
      </w:divBdr>
      <w:divsChild>
        <w:div w:id="116728641">
          <w:marLeft w:val="0"/>
          <w:marRight w:val="0"/>
          <w:marTop w:val="0"/>
          <w:marBottom w:val="0"/>
          <w:divBdr>
            <w:top w:val="none" w:sz="0" w:space="0" w:color="auto"/>
            <w:left w:val="none" w:sz="0" w:space="0" w:color="auto"/>
            <w:bottom w:val="none" w:sz="0" w:space="0" w:color="auto"/>
            <w:right w:val="none" w:sz="0" w:space="0" w:color="auto"/>
          </w:divBdr>
        </w:div>
        <w:div w:id="1956709280">
          <w:marLeft w:val="0"/>
          <w:marRight w:val="0"/>
          <w:marTop w:val="0"/>
          <w:marBottom w:val="0"/>
          <w:divBdr>
            <w:top w:val="none" w:sz="0" w:space="0" w:color="auto"/>
            <w:left w:val="none" w:sz="0" w:space="0" w:color="auto"/>
            <w:bottom w:val="none" w:sz="0" w:space="0" w:color="auto"/>
            <w:right w:val="none" w:sz="0" w:space="0" w:color="auto"/>
          </w:divBdr>
        </w:div>
      </w:divsChild>
    </w:div>
    <w:div w:id="182785083">
      <w:bodyDiv w:val="1"/>
      <w:marLeft w:val="0"/>
      <w:marRight w:val="0"/>
      <w:marTop w:val="0"/>
      <w:marBottom w:val="0"/>
      <w:divBdr>
        <w:top w:val="none" w:sz="0" w:space="0" w:color="auto"/>
        <w:left w:val="none" w:sz="0" w:space="0" w:color="auto"/>
        <w:bottom w:val="none" w:sz="0" w:space="0" w:color="auto"/>
        <w:right w:val="none" w:sz="0" w:space="0" w:color="auto"/>
      </w:divBdr>
    </w:div>
    <w:div w:id="184448538">
      <w:bodyDiv w:val="1"/>
      <w:marLeft w:val="0"/>
      <w:marRight w:val="0"/>
      <w:marTop w:val="0"/>
      <w:marBottom w:val="0"/>
      <w:divBdr>
        <w:top w:val="none" w:sz="0" w:space="0" w:color="auto"/>
        <w:left w:val="none" w:sz="0" w:space="0" w:color="auto"/>
        <w:bottom w:val="none" w:sz="0" w:space="0" w:color="auto"/>
        <w:right w:val="none" w:sz="0" w:space="0" w:color="auto"/>
      </w:divBdr>
    </w:div>
    <w:div w:id="211501035">
      <w:bodyDiv w:val="1"/>
      <w:marLeft w:val="0"/>
      <w:marRight w:val="0"/>
      <w:marTop w:val="0"/>
      <w:marBottom w:val="0"/>
      <w:divBdr>
        <w:top w:val="none" w:sz="0" w:space="0" w:color="auto"/>
        <w:left w:val="none" w:sz="0" w:space="0" w:color="auto"/>
        <w:bottom w:val="none" w:sz="0" w:space="0" w:color="auto"/>
        <w:right w:val="none" w:sz="0" w:space="0" w:color="auto"/>
      </w:divBdr>
      <w:divsChild>
        <w:div w:id="69012193">
          <w:marLeft w:val="547"/>
          <w:marRight w:val="403"/>
          <w:marTop w:val="0"/>
          <w:marBottom w:val="120"/>
          <w:divBdr>
            <w:top w:val="none" w:sz="0" w:space="0" w:color="auto"/>
            <w:left w:val="none" w:sz="0" w:space="0" w:color="auto"/>
            <w:bottom w:val="none" w:sz="0" w:space="0" w:color="auto"/>
            <w:right w:val="none" w:sz="0" w:space="0" w:color="auto"/>
          </w:divBdr>
        </w:div>
        <w:div w:id="808598371">
          <w:marLeft w:val="547"/>
          <w:marRight w:val="403"/>
          <w:marTop w:val="0"/>
          <w:marBottom w:val="120"/>
          <w:divBdr>
            <w:top w:val="none" w:sz="0" w:space="0" w:color="auto"/>
            <w:left w:val="none" w:sz="0" w:space="0" w:color="auto"/>
            <w:bottom w:val="none" w:sz="0" w:space="0" w:color="auto"/>
            <w:right w:val="none" w:sz="0" w:space="0" w:color="auto"/>
          </w:divBdr>
        </w:div>
        <w:div w:id="827786613">
          <w:marLeft w:val="547"/>
          <w:marRight w:val="403"/>
          <w:marTop w:val="0"/>
          <w:marBottom w:val="120"/>
          <w:divBdr>
            <w:top w:val="none" w:sz="0" w:space="0" w:color="auto"/>
            <w:left w:val="none" w:sz="0" w:space="0" w:color="auto"/>
            <w:bottom w:val="none" w:sz="0" w:space="0" w:color="auto"/>
            <w:right w:val="none" w:sz="0" w:space="0" w:color="auto"/>
          </w:divBdr>
        </w:div>
        <w:div w:id="1150177312">
          <w:marLeft w:val="547"/>
          <w:marRight w:val="403"/>
          <w:marTop w:val="0"/>
          <w:marBottom w:val="120"/>
          <w:divBdr>
            <w:top w:val="none" w:sz="0" w:space="0" w:color="auto"/>
            <w:left w:val="none" w:sz="0" w:space="0" w:color="auto"/>
            <w:bottom w:val="none" w:sz="0" w:space="0" w:color="auto"/>
            <w:right w:val="none" w:sz="0" w:space="0" w:color="auto"/>
          </w:divBdr>
        </w:div>
        <w:div w:id="1303732898">
          <w:marLeft w:val="547"/>
          <w:marRight w:val="403"/>
          <w:marTop w:val="0"/>
          <w:marBottom w:val="120"/>
          <w:divBdr>
            <w:top w:val="none" w:sz="0" w:space="0" w:color="auto"/>
            <w:left w:val="none" w:sz="0" w:space="0" w:color="auto"/>
            <w:bottom w:val="none" w:sz="0" w:space="0" w:color="auto"/>
            <w:right w:val="none" w:sz="0" w:space="0" w:color="auto"/>
          </w:divBdr>
        </w:div>
        <w:div w:id="1598518278">
          <w:marLeft w:val="547"/>
          <w:marRight w:val="403"/>
          <w:marTop w:val="0"/>
          <w:marBottom w:val="120"/>
          <w:divBdr>
            <w:top w:val="none" w:sz="0" w:space="0" w:color="auto"/>
            <w:left w:val="none" w:sz="0" w:space="0" w:color="auto"/>
            <w:bottom w:val="none" w:sz="0" w:space="0" w:color="auto"/>
            <w:right w:val="none" w:sz="0" w:space="0" w:color="auto"/>
          </w:divBdr>
        </w:div>
      </w:divsChild>
    </w:div>
    <w:div w:id="233707579">
      <w:bodyDiv w:val="1"/>
      <w:marLeft w:val="0"/>
      <w:marRight w:val="0"/>
      <w:marTop w:val="0"/>
      <w:marBottom w:val="0"/>
      <w:divBdr>
        <w:top w:val="none" w:sz="0" w:space="0" w:color="auto"/>
        <w:left w:val="none" w:sz="0" w:space="0" w:color="auto"/>
        <w:bottom w:val="none" w:sz="0" w:space="0" w:color="auto"/>
        <w:right w:val="none" w:sz="0" w:space="0" w:color="auto"/>
      </w:divBdr>
    </w:div>
    <w:div w:id="255096771">
      <w:bodyDiv w:val="1"/>
      <w:marLeft w:val="0"/>
      <w:marRight w:val="0"/>
      <w:marTop w:val="0"/>
      <w:marBottom w:val="0"/>
      <w:divBdr>
        <w:top w:val="none" w:sz="0" w:space="0" w:color="auto"/>
        <w:left w:val="none" w:sz="0" w:space="0" w:color="auto"/>
        <w:bottom w:val="none" w:sz="0" w:space="0" w:color="auto"/>
        <w:right w:val="none" w:sz="0" w:space="0" w:color="auto"/>
      </w:divBdr>
    </w:div>
    <w:div w:id="255291791">
      <w:bodyDiv w:val="1"/>
      <w:marLeft w:val="0"/>
      <w:marRight w:val="0"/>
      <w:marTop w:val="0"/>
      <w:marBottom w:val="0"/>
      <w:divBdr>
        <w:top w:val="none" w:sz="0" w:space="0" w:color="auto"/>
        <w:left w:val="none" w:sz="0" w:space="0" w:color="auto"/>
        <w:bottom w:val="none" w:sz="0" w:space="0" w:color="auto"/>
        <w:right w:val="none" w:sz="0" w:space="0" w:color="auto"/>
      </w:divBdr>
    </w:div>
    <w:div w:id="306522075">
      <w:bodyDiv w:val="1"/>
      <w:marLeft w:val="0"/>
      <w:marRight w:val="0"/>
      <w:marTop w:val="0"/>
      <w:marBottom w:val="0"/>
      <w:divBdr>
        <w:top w:val="none" w:sz="0" w:space="0" w:color="auto"/>
        <w:left w:val="none" w:sz="0" w:space="0" w:color="auto"/>
        <w:bottom w:val="none" w:sz="0" w:space="0" w:color="auto"/>
        <w:right w:val="none" w:sz="0" w:space="0" w:color="auto"/>
      </w:divBdr>
    </w:div>
    <w:div w:id="321931512">
      <w:bodyDiv w:val="1"/>
      <w:marLeft w:val="0"/>
      <w:marRight w:val="0"/>
      <w:marTop w:val="0"/>
      <w:marBottom w:val="0"/>
      <w:divBdr>
        <w:top w:val="none" w:sz="0" w:space="0" w:color="auto"/>
        <w:left w:val="none" w:sz="0" w:space="0" w:color="auto"/>
        <w:bottom w:val="none" w:sz="0" w:space="0" w:color="auto"/>
        <w:right w:val="none" w:sz="0" w:space="0" w:color="auto"/>
      </w:divBdr>
    </w:div>
    <w:div w:id="355084998">
      <w:bodyDiv w:val="1"/>
      <w:marLeft w:val="0"/>
      <w:marRight w:val="0"/>
      <w:marTop w:val="0"/>
      <w:marBottom w:val="0"/>
      <w:divBdr>
        <w:top w:val="none" w:sz="0" w:space="0" w:color="auto"/>
        <w:left w:val="none" w:sz="0" w:space="0" w:color="auto"/>
        <w:bottom w:val="none" w:sz="0" w:space="0" w:color="auto"/>
        <w:right w:val="none" w:sz="0" w:space="0" w:color="auto"/>
      </w:divBdr>
    </w:div>
    <w:div w:id="355162057">
      <w:bodyDiv w:val="1"/>
      <w:marLeft w:val="0"/>
      <w:marRight w:val="0"/>
      <w:marTop w:val="0"/>
      <w:marBottom w:val="0"/>
      <w:divBdr>
        <w:top w:val="none" w:sz="0" w:space="0" w:color="auto"/>
        <w:left w:val="none" w:sz="0" w:space="0" w:color="auto"/>
        <w:bottom w:val="none" w:sz="0" w:space="0" w:color="auto"/>
        <w:right w:val="none" w:sz="0" w:space="0" w:color="auto"/>
      </w:divBdr>
      <w:divsChild>
        <w:div w:id="724643634">
          <w:marLeft w:val="547"/>
          <w:marRight w:val="0"/>
          <w:marTop w:val="0"/>
          <w:marBottom w:val="0"/>
          <w:divBdr>
            <w:top w:val="none" w:sz="0" w:space="0" w:color="auto"/>
            <w:left w:val="none" w:sz="0" w:space="0" w:color="auto"/>
            <w:bottom w:val="none" w:sz="0" w:space="0" w:color="auto"/>
            <w:right w:val="none" w:sz="0" w:space="0" w:color="auto"/>
          </w:divBdr>
        </w:div>
        <w:div w:id="1128814163">
          <w:marLeft w:val="547"/>
          <w:marRight w:val="0"/>
          <w:marTop w:val="0"/>
          <w:marBottom w:val="0"/>
          <w:divBdr>
            <w:top w:val="none" w:sz="0" w:space="0" w:color="auto"/>
            <w:left w:val="none" w:sz="0" w:space="0" w:color="auto"/>
            <w:bottom w:val="none" w:sz="0" w:space="0" w:color="auto"/>
            <w:right w:val="none" w:sz="0" w:space="0" w:color="auto"/>
          </w:divBdr>
        </w:div>
        <w:div w:id="1226909704">
          <w:marLeft w:val="547"/>
          <w:marRight w:val="0"/>
          <w:marTop w:val="0"/>
          <w:marBottom w:val="0"/>
          <w:divBdr>
            <w:top w:val="none" w:sz="0" w:space="0" w:color="auto"/>
            <w:left w:val="none" w:sz="0" w:space="0" w:color="auto"/>
            <w:bottom w:val="none" w:sz="0" w:space="0" w:color="auto"/>
            <w:right w:val="none" w:sz="0" w:space="0" w:color="auto"/>
          </w:divBdr>
        </w:div>
        <w:div w:id="1779642080">
          <w:marLeft w:val="547"/>
          <w:marRight w:val="0"/>
          <w:marTop w:val="0"/>
          <w:marBottom w:val="0"/>
          <w:divBdr>
            <w:top w:val="none" w:sz="0" w:space="0" w:color="auto"/>
            <w:left w:val="none" w:sz="0" w:space="0" w:color="auto"/>
            <w:bottom w:val="none" w:sz="0" w:space="0" w:color="auto"/>
            <w:right w:val="none" w:sz="0" w:space="0" w:color="auto"/>
          </w:divBdr>
        </w:div>
      </w:divsChild>
    </w:div>
    <w:div w:id="365955602">
      <w:bodyDiv w:val="1"/>
      <w:marLeft w:val="0"/>
      <w:marRight w:val="0"/>
      <w:marTop w:val="0"/>
      <w:marBottom w:val="0"/>
      <w:divBdr>
        <w:top w:val="none" w:sz="0" w:space="0" w:color="auto"/>
        <w:left w:val="none" w:sz="0" w:space="0" w:color="auto"/>
        <w:bottom w:val="none" w:sz="0" w:space="0" w:color="auto"/>
        <w:right w:val="none" w:sz="0" w:space="0" w:color="auto"/>
      </w:divBdr>
    </w:div>
    <w:div w:id="391201817">
      <w:bodyDiv w:val="1"/>
      <w:marLeft w:val="0"/>
      <w:marRight w:val="0"/>
      <w:marTop w:val="0"/>
      <w:marBottom w:val="0"/>
      <w:divBdr>
        <w:top w:val="none" w:sz="0" w:space="0" w:color="auto"/>
        <w:left w:val="none" w:sz="0" w:space="0" w:color="auto"/>
        <w:bottom w:val="none" w:sz="0" w:space="0" w:color="auto"/>
        <w:right w:val="none" w:sz="0" w:space="0" w:color="auto"/>
      </w:divBdr>
    </w:div>
    <w:div w:id="395860901">
      <w:bodyDiv w:val="1"/>
      <w:marLeft w:val="0"/>
      <w:marRight w:val="0"/>
      <w:marTop w:val="0"/>
      <w:marBottom w:val="0"/>
      <w:divBdr>
        <w:top w:val="none" w:sz="0" w:space="0" w:color="auto"/>
        <w:left w:val="none" w:sz="0" w:space="0" w:color="auto"/>
        <w:bottom w:val="none" w:sz="0" w:space="0" w:color="auto"/>
        <w:right w:val="none" w:sz="0" w:space="0" w:color="auto"/>
      </w:divBdr>
    </w:div>
    <w:div w:id="399443172">
      <w:bodyDiv w:val="1"/>
      <w:marLeft w:val="0"/>
      <w:marRight w:val="0"/>
      <w:marTop w:val="0"/>
      <w:marBottom w:val="0"/>
      <w:divBdr>
        <w:top w:val="none" w:sz="0" w:space="0" w:color="auto"/>
        <w:left w:val="none" w:sz="0" w:space="0" w:color="auto"/>
        <w:bottom w:val="none" w:sz="0" w:space="0" w:color="auto"/>
        <w:right w:val="none" w:sz="0" w:space="0" w:color="auto"/>
      </w:divBdr>
      <w:divsChild>
        <w:div w:id="245892497">
          <w:marLeft w:val="547"/>
          <w:marRight w:val="403"/>
          <w:marTop w:val="0"/>
          <w:marBottom w:val="120"/>
          <w:divBdr>
            <w:top w:val="none" w:sz="0" w:space="0" w:color="auto"/>
            <w:left w:val="none" w:sz="0" w:space="0" w:color="auto"/>
            <w:bottom w:val="none" w:sz="0" w:space="0" w:color="auto"/>
            <w:right w:val="none" w:sz="0" w:space="0" w:color="auto"/>
          </w:divBdr>
        </w:div>
        <w:div w:id="256986057">
          <w:marLeft w:val="547"/>
          <w:marRight w:val="403"/>
          <w:marTop w:val="0"/>
          <w:marBottom w:val="120"/>
          <w:divBdr>
            <w:top w:val="none" w:sz="0" w:space="0" w:color="auto"/>
            <w:left w:val="none" w:sz="0" w:space="0" w:color="auto"/>
            <w:bottom w:val="none" w:sz="0" w:space="0" w:color="auto"/>
            <w:right w:val="none" w:sz="0" w:space="0" w:color="auto"/>
          </w:divBdr>
        </w:div>
        <w:div w:id="464781914">
          <w:marLeft w:val="547"/>
          <w:marRight w:val="403"/>
          <w:marTop w:val="0"/>
          <w:marBottom w:val="120"/>
          <w:divBdr>
            <w:top w:val="none" w:sz="0" w:space="0" w:color="auto"/>
            <w:left w:val="none" w:sz="0" w:space="0" w:color="auto"/>
            <w:bottom w:val="none" w:sz="0" w:space="0" w:color="auto"/>
            <w:right w:val="none" w:sz="0" w:space="0" w:color="auto"/>
          </w:divBdr>
        </w:div>
        <w:div w:id="541131579">
          <w:marLeft w:val="547"/>
          <w:marRight w:val="403"/>
          <w:marTop w:val="0"/>
          <w:marBottom w:val="120"/>
          <w:divBdr>
            <w:top w:val="none" w:sz="0" w:space="0" w:color="auto"/>
            <w:left w:val="none" w:sz="0" w:space="0" w:color="auto"/>
            <w:bottom w:val="none" w:sz="0" w:space="0" w:color="auto"/>
            <w:right w:val="none" w:sz="0" w:space="0" w:color="auto"/>
          </w:divBdr>
        </w:div>
        <w:div w:id="686567712">
          <w:marLeft w:val="547"/>
          <w:marRight w:val="403"/>
          <w:marTop w:val="0"/>
          <w:marBottom w:val="120"/>
          <w:divBdr>
            <w:top w:val="none" w:sz="0" w:space="0" w:color="auto"/>
            <w:left w:val="none" w:sz="0" w:space="0" w:color="auto"/>
            <w:bottom w:val="none" w:sz="0" w:space="0" w:color="auto"/>
            <w:right w:val="none" w:sz="0" w:space="0" w:color="auto"/>
          </w:divBdr>
        </w:div>
        <w:div w:id="990982175">
          <w:marLeft w:val="547"/>
          <w:marRight w:val="403"/>
          <w:marTop w:val="0"/>
          <w:marBottom w:val="120"/>
          <w:divBdr>
            <w:top w:val="none" w:sz="0" w:space="0" w:color="auto"/>
            <w:left w:val="none" w:sz="0" w:space="0" w:color="auto"/>
            <w:bottom w:val="none" w:sz="0" w:space="0" w:color="auto"/>
            <w:right w:val="none" w:sz="0" w:space="0" w:color="auto"/>
          </w:divBdr>
        </w:div>
        <w:div w:id="1600984393">
          <w:marLeft w:val="547"/>
          <w:marRight w:val="403"/>
          <w:marTop w:val="0"/>
          <w:marBottom w:val="120"/>
          <w:divBdr>
            <w:top w:val="none" w:sz="0" w:space="0" w:color="auto"/>
            <w:left w:val="none" w:sz="0" w:space="0" w:color="auto"/>
            <w:bottom w:val="none" w:sz="0" w:space="0" w:color="auto"/>
            <w:right w:val="none" w:sz="0" w:space="0" w:color="auto"/>
          </w:divBdr>
        </w:div>
        <w:div w:id="1625968051">
          <w:marLeft w:val="547"/>
          <w:marRight w:val="403"/>
          <w:marTop w:val="0"/>
          <w:marBottom w:val="120"/>
          <w:divBdr>
            <w:top w:val="none" w:sz="0" w:space="0" w:color="auto"/>
            <w:left w:val="none" w:sz="0" w:space="0" w:color="auto"/>
            <w:bottom w:val="none" w:sz="0" w:space="0" w:color="auto"/>
            <w:right w:val="none" w:sz="0" w:space="0" w:color="auto"/>
          </w:divBdr>
        </w:div>
        <w:div w:id="1951665923">
          <w:marLeft w:val="547"/>
          <w:marRight w:val="403"/>
          <w:marTop w:val="0"/>
          <w:marBottom w:val="120"/>
          <w:divBdr>
            <w:top w:val="none" w:sz="0" w:space="0" w:color="auto"/>
            <w:left w:val="none" w:sz="0" w:space="0" w:color="auto"/>
            <w:bottom w:val="none" w:sz="0" w:space="0" w:color="auto"/>
            <w:right w:val="none" w:sz="0" w:space="0" w:color="auto"/>
          </w:divBdr>
        </w:div>
      </w:divsChild>
    </w:div>
    <w:div w:id="406418636">
      <w:bodyDiv w:val="1"/>
      <w:marLeft w:val="0"/>
      <w:marRight w:val="0"/>
      <w:marTop w:val="0"/>
      <w:marBottom w:val="0"/>
      <w:divBdr>
        <w:top w:val="none" w:sz="0" w:space="0" w:color="auto"/>
        <w:left w:val="none" w:sz="0" w:space="0" w:color="auto"/>
        <w:bottom w:val="none" w:sz="0" w:space="0" w:color="auto"/>
        <w:right w:val="none" w:sz="0" w:space="0" w:color="auto"/>
      </w:divBdr>
      <w:divsChild>
        <w:div w:id="256443301">
          <w:marLeft w:val="1080"/>
          <w:marRight w:val="0"/>
          <w:marTop w:val="0"/>
          <w:marBottom w:val="120"/>
          <w:divBdr>
            <w:top w:val="none" w:sz="0" w:space="0" w:color="auto"/>
            <w:left w:val="none" w:sz="0" w:space="0" w:color="auto"/>
            <w:bottom w:val="none" w:sz="0" w:space="0" w:color="auto"/>
            <w:right w:val="none" w:sz="0" w:space="0" w:color="auto"/>
          </w:divBdr>
        </w:div>
        <w:div w:id="850144031">
          <w:marLeft w:val="1080"/>
          <w:marRight w:val="0"/>
          <w:marTop w:val="0"/>
          <w:marBottom w:val="120"/>
          <w:divBdr>
            <w:top w:val="none" w:sz="0" w:space="0" w:color="auto"/>
            <w:left w:val="none" w:sz="0" w:space="0" w:color="auto"/>
            <w:bottom w:val="none" w:sz="0" w:space="0" w:color="auto"/>
            <w:right w:val="none" w:sz="0" w:space="0" w:color="auto"/>
          </w:divBdr>
        </w:div>
        <w:div w:id="936449709">
          <w:marLeft w:val="360"/>
          <w:marRight w:val="0"/>
          <w:marTop w:val="0"/>
          <w:marBottom w:val="120"/>
          <w:divBdr>
            <w:top w:val="none" w:sz="0" w:space="0" w:color="auto"/>
            <w:left w:val="none" w:sz="0" w:space="0" w:color="auto"/>
            <w:bottom w:val="none" w:sz="0" w:space="0" w:color="auto"/>
            <w:right w:val="none" w:sz="0" w:space="0" w:color="auto"/>
          </w:divBdr>
        </w:div>
        <w:div w:id="1129251165">
          <w:marLeft w:val="1080"/>
          <w:marRight w:val="0"/>
          <w:marTop w:val="0"/>
          <w:marBottom w:val="120"/>
          <w:divBdr>
            <w:top w:val="none" w:sz="0" w:space="0" w:color="auto"/>
            <w:left w:val="none" w:sz="0" w:space="0" w:color="auto"/>
            <w:bottom w:val="none" w:sz="0" w:space="0" w:color="auto"/>
            <w:right w:val="none" w:sz="0" w:space="0" w:color="auto"/>
          </w:divBdr>
        </w:div>
        <w:div w:id="1799372088">
          <w:marLeft w:val="1080"/>
          <w:marRight w:val="0"/>
          <w:marTop w:val="0"/>
          <w:marBottom w:val="120"/>
          <w:divBdr>
            <w:top w:val="none" w:sz="0" w:space="0" w:color="auto"/>
            <w:left w:val="none" w:sz="0" w:space="0" w:color="auto"/>
            <w:bottom w:val="none" w:sz="0" w:space="0" w:color="auto"/>
            <w:right w:val="none" w:sz="0" w:space="0" w:color="auto"/>
          </w:divBdr>
        </w:div>
      </w:divsChild>
    </w:div>
    <w:div w:id="413623693">
      <w:bodyDiv w:val="1"/>
      <w:marLeft w:val="0"/>
      <w:marRight w:val="0"/>
      <w:marTop w:val="0"/>
      <w:marBottom w:val="0"/>
      <w:divBdr>
        <w:top w:val="none" w:sz="0" w:space="0" w:color="auto"/>
        <w:left w:val="none" w:sz="0" w:space="0" w:color="auto"/>
        <w:bottom w:val="none" w:sz="0" w:space="0" w:color="auto"/>
        <w:right w:val="none" w:sz="0" w:space="0" w:color="auto"/>
      </w:divBdr>
    </w:div>
    <w:div w:id="469784488">
      <w:bodyDiv w:val="1"/>
      <w:marLeft w:val="0"/>
      <w:marRight w:val="0"/>
      <w:marTop w:val="0"/>
      <w:marBottom w:val="0"/>
      <w:divBdr>
        <w:top w:val="none" w:sz="0" w:space="0" w:color="auto"/>
        <w:left w:val="none" w:sz="0" w:space="0" w:color="auto"/>
        <w:bottom w:val="none" w:sz="0" w:space="0" w:color="auto"/>
        <w:right w:val="none" w:sz="0" w:space="0" w:color="auto"/>
      </w:divBdr>
    </w:div>
    <w:div w:id="471216062">
      <w:bodyDiv w:val="1"/>
      <w:marLeft w:val="0"/>
      <w:marRight w:val="0"/>
      <w:marTop w:val="0"/>
      <w:marBottom w:val="0"/>
      <w:divBdr>
        <w:top w:val="none" w:sz="0" w:space="0" w:color="auto"/>
        <w:left w:val="none" w:sz="0" w:space="0" w:color="auto"/>
        <w:bottom w:val="none" w:sz="0" w:space="0" w:color="auto"/>
        <w:right w:val="none" w:sz="0" w:space="0" w:color="auto"/>
      </w:divBdr>
      <w:divsChild>
        <w:div w:id="876044397">
          <w:marLeft w:val="0"/>
          <w:marRight w:val="0"/>
          <w:marTop w:val="0"/>
          <w:marBottom w:val="0"/>
          <w:divBdr>
            <w:top w:val="none" w:sz="0" w:space="0" w:color="auto"/>
            <w:left w:val="none" w:sz="0" w:space="0" w:color="auto"/>
            <w:bottom w:val="none" w:sz="0" w:space="0" w:color="auto"/>
            <w:right w:val="none" w:sz="0" w:space="0" w:color="auto"/>
          </w:divBdr>
        </w:div>
        <w:div w:id="1111973275">
          <w:marLeft w:val="0"/>
          <w:marRight w:val="0"/>
          <w:marTop w:val="0"/>
          <w:marBottom w:val="0"/>
          <w:divBdr>
            <w:top w:val="none" w:sz="0" w:space="0" w:color="auto"/>
            <w:left w:val="none" w:sz="0" w:space="0" w:color="auto"/>
            <w:bottom w:val="none" w:sz="0" w:space="0" w:color="auto"/>
            <w:right w:val="none" w:sz="0" w:space="0" w:color="auto"/>
          </w:divBdr>
        </w:div>
        <w:div w:id="1178472031">
          <w:marLeft w:val="0"/>
          <w:marRight w:val="0"/>
          <w:marTop w:val="0"/>
          <w:marBottom w:val="0"/>
          <w:divBdr>
            <w:top w:val="none" w:sz="0" w:space="0" w:color="auto"/>
            <w:left w:val="none" w:sz="0" w:space="0" w:color="auto"/>
            <w:bottom w:val="none" w:sz="0" w:space="0" w:color="auto"/>
            <w:right w:val="none" w:sz="0" w:space="0" w:color="auto"/>
          </w:divBdr>
        </w:div>
        <w:div w:id="1341663500">
          <w:marLeft w:val="0"/>
          <w:marRight w:val="0"/>
          <w:marTop w:val="0"/>
          <w:marBottom w:val="0"/>
          <w:divBdr>
            <w:top w:val="none" w:sz="0" w:space="0" w:color="auto"/>
            <w:left w:val="none" w:sz="0" w:space="0" w:color="auto"/>
            <w:bottom w:val="none" w:sz="0" w:space="0" w:color="auto"/>
            <w:right w:val="none" w:sz="0" w:space="0" w:color="auto"/>
          </w:divBdr>
        </w:div>
        <w:div w:id="2057390911">
          <w:marLeft w:val="0"/>
          <w:marRight w:val="0"/>
          <w:marTop w:val="0"/>
          <w:marBottom w:val="0"/>
          <w:divBdr>
            <w:top w:val="none" w:sz="0" w:space="0" w:color="auto"/>
            <w:left w:val="none" w:sz="0" w:space="0" w:color="auto"/>
            <w:bottom w:val="none" w:sz="0" w:space="0" w:color="auto"/>
            <w:right w:val="none" w:sz="0" w:space="0" w:color="auto"/>
          </w:divBdr>
        </w:div>
      </w:divsChild>
    </w:div>
    <w:div w:id="512838827">
      <w:bodyDiv w:val="1"/>
      <w:marLeft w:val="0"/>
      <w:marRight w:val="0"/>
      <w:marTop w:val="0"/>
      <w:marBottom w:val="0"/>
      <w:divBdr>
        <w:top w:val="none" w:sz="0" w:space="0" w:color="auto"/>
        <w:left w:val="none" w:sz="0" w:space="0" w:color="auto"/>
        <w:bottom w:val="none" w:sz="0" w:space="0" w:color="auto"/>
        <w:right w:val="none" w:sz="0" w:space="0" w:color="auto"/>
      </w:divBdr>
    </w:div>
    <w:div w:id="554513083">
      <w:bodyDiv w:val="1"/>
      <w:marLeft w:val="0"/>
      <w:marRight w:val="0"/>
      <w:marTop w:val="0"/>
      <w:marBottom w:val="0"/>
      <w:divBdr>
        <w:top w:val="none" w:sz="0" w:space="0" w:color="auto"/>
        <w:left w:val="none" w:sz="0" w:space="0" w:color="auto"/>
        <w:bottom w:val="none" w:sz="0" w:space="0" w:color="auto"/>
        <w:right w:val="none" w:sz="0" w:space="0" w:color="auto"/>
      </w:divBdr>
      <w:divsChild>
        <w:div w:id="542787507">
          <w:marLeft w:val="1267"/>
          <w:marRight w:val="403"/>
          <w:marTop w:val="0"/>
          <w:marBottom w:val="120"/>
          <w:divBdr>
            <w:top w:val="none" w:sz="0" w:space="0" w:color="auto"/>
            <w:left w:val="none" w:sz="0" w:space="0" w:color="auto"/>
            <w:bottom w:val="none" w:sz="0" w:space="0" w:color="auto"/>
            <w:right w:val="none" w:sz="0" w:space="0" w:color="auto"/>
          </w:divBdr>
        </w:div>
        <w:div w:id="566838756">
          <w:marLeft w:val="1267"/>
          <w:marRight w:val="403"/>
          <w:marTop w:val="0"/>
          <w:marBottom w:val="120"/>
          <w:divBdr>
            <w:top w:val="none" w:sz="0" w:space="0" w:color="auto"/>
            <w:left w:val="none" w:sz="0" w:space="0" w:color="auto"/>
            <w:bottom w:val="none" w:sz="0" w:space="0" w:color="auto"/>
            <w:right w:val="none" w:sz="0" w:space="0" w:color="auto"/>
          </w:divBdr>
        </w:div>
        <w:div w:id="897087277">
          <w:marLeft w:val="1267"/>
          <w:marRight w:val="403"/>
          <w:marTop w:val="0"/>
          <w:marBottom w:val="120"/>
          <w:divBdr>
            <w:top w:val="none" w:sz="0" w:space="0" w:color="auto"/>
            <w:left w:val="none" w:sz="0" w:space="0" w:color="auto"/>
            <w:bottom w:val="none" w:sz="0" w:space="0" w:color="auto"/>
            <w:right w:val="none" w:sz="0" w:space="0" w:color="auto"/>
          </w:divBdr>
        </w:div>
        <w:div w:id="914819341">
          <w:marLeft w:val="1267"/>
          <w:marRight w:val="403"/>
          <w:marTop w:val="0"/>
          <w:marBottom w:val="120"/>
          <w:divBdr>
            <w:top w:val="none" w:sz="0" w:space="0" w:color="auto"/>
            <w:left w:val="none" w:sz="0" w:space="0" w:color="auto"/>
            <w:bottom w:val="none" w:sz="0" w:space="0" w:color="auto"/>
            <w:right w:val="none" w:sz="0" w:space="0" w:color="auto"/>
          </w:divBdr>
        </w:div>
        <w:div w:id="1114787215">
          <w:marLeft w:val="1267"/>
          <w:marRight w:val="403"/>
          <w:marTop w:val="0"/>
          <w:marBottom w:val="120"/>
          <w:divBdr>
            <w:top w:val="none" w:sz="0" w:space="0" w:color="auto"/>
            <w:left w:val="none" w:sz="0" w:space="0" w:color="auto"/>
            <w:bottom w:val="none" w:sz="0" w:space="0" w:color="auto"/>
            <w:right w:val="none" w:sz="0" w:space="0" w:color="auto"/>
          </w:divBdr>
        </w:div>
        <w:div w:id="1675303613">
          <w:marLeft w:val="1267"/>
          <w:marRight w:val="403"/>
          <w:marTop w:val="0"/>
          <w:marBottom w:val="120"/>
          <w:divBdr>
            <w:top w:val="none" w:sz="0" w:space="0" w:color="auto"/>
            <w:left w:val="none" w:sz="0" w:space="0" w:color="auto"/>
            <w:bottom w:val="none" w:sz="0" w:space="0" w:color="auto"/>
            <w:right w:val="none" w:sz="0" w:space="0" w:color="auto"/>
          </w:divBdr>
        </w:div>
        <w:div w:id="1679695763">
          <w:marLeft w:val="1267"/>
          <w:marRight w:val="403"/>
          <w:marTop w:val="0"/>
          <w:marBottom w:val="120"/>
          <w:divBdr>
            <w:top w:val="none" w:sz="0" w:space="0" w:color="auto"/>
            <w:left w:val="none" w:sz="0" w:space="0" w:color="auto"/>
            <w:bottom w:val="none" w:sz="0" w:space="0" w:color="auto"/>
            <w:right w:val="none" w:sz="0" w:space="0" w:color="auto"/>
          </w:divBdr>
        </w:div>
        <w:div w:id="1679886791">
          <w:marLeft w:val="1267"/>
          <w:marRight w:val="403"/>
          <w:marTop w:val="0"/>
          <w:marBottom w:val="120"/>
          <w:divBdr>
            <w:top w:val="none" w:sz="0" w:space="0" w:color="auto"/>
            <w:left w:val="none" w:sz="0" w:space="0" w:color="auto"/>
            <w:bottom w:val="none" w:sz="0" w:space="0" w:color="auto"/>
            <w:right w:val="none" w:sz="0" w:space="0" w:color="auto"/>
          </w:divBdr>
        </w:div>
        <w:div w:id="1786998589">
          <w:marLeft w:val="1267"/>
          <w:marRight w:val="403"/>
          <w:marTop w:val="0"/>
          <w:marBottom w:val="120"/>
          <w:divBdr>
            <w:top w:val="none" w:sz="0" w:space="0" w:color="auto"/>
            <w:left w:val="none" w:sz="0" w:space="0" w:color="auto"/>
            <w:bottom w:val="none" w:sz="0" w:space="0" w:color="auto"/>
            <w:right w:val="none" w:sz="0" w:space="0" w:color="auto"/>
          </w:divBdr>
        </w:div>
        <w:div w:id="1880050508">
          <w:marLeft w:val="1267"/>
          <w:marRight w:val="403"/>
          <w:marTop w:val="0"/>
          <w:marBottom w:val="120"/>
          <w:divBdr>
            <w:top w:val="none" w:sz="0" w:space="0" w:color="auto"/>
            <w:left w:val="none" w:sz="0" w:space="0" w:color="auto"/>
            <w:bottom w:val="none" w:sz="0" w:space="0" w:color="auto"/>
            <w:right w:val="none" w:sz="0" w:space="0" w:color="auto"/>
          </w:divBdr>
        </w:div>
        <w:div w:id="1892419342">
          <w:marLeft w:val="1267"/>
          <w:marRight w:val="403"/>
          <w:marTop w:val="0"/>
          <w:marBottom w:val="120"/>
          <w:divBdr>
            <w:top w:val="none" w:sz="0" w:space="0" w:color="auto"/>
            <w:left w:val="none" w:sz="0" w:space="0" w:color="auto"/>
            <w:bottom w:val="none" w:sz="0" w:space="0" w:color="auto"/>
            <w:right w:val="none" w:sz="0" w:space="0" w:color="auto"/>
          </w:divBdr>
        </w:div>
        <w:div w:id="1905333875">
          <w:marLeft w:val="1267"/>
          <w:marRight w:val="403"/>
          <w:marTop w:val="0"/>
          <w:marBottom w:val="120"/>
          <w:divBdr>
            <w:top w:val="none" w:sz="0" w:space="0" w:color="auto"/>
            <w:left w:val="none" w:sz="0" w:space="0" w:color="auto"/>
            <w:bottom w:val="none" w:sz="0" w:space="0" w:color="auto"/>
            <w:right w:val="none" w:sz="0" w:space="0" w:color="auto"/>
          </w:divBdr>
        </w:div>
      </w:divsChild>
    </w:div>
    <w:div w:id="608583212">
      <w:bodyDiv w:val="1"/>
      <w:marLeft w:val="0"/>
      <w:marRight w:val="0"/>
      <w:marTop w:val="0"/>
      <w:marBottom w:val="0"/>
      <w:divBdr>
        <w:top w:val="none" w:sz="0" w:space="0" w:color="auto"/>
        <w:left w:val="none" w:sz="0" w:space="0" w:color="auto"/>
        <w:bottom w:val="none" w:sz="0" w:space="0" w:color="auto"/>
        <w:right w:val="none" w:sz="0" w:space="0" w:color="auto"/>
      </w:divBdr>
    </w:div>
    <w:div w:id="624115162">
      <w:bodyDiv w:val="1"/>
      <w:marLeft w:val="0"/>
      <w:marRight w:val="0"/>
      <w:marTop w:val="0"/>
      <w:marBottom w:val="0"/>
      <w:divBdr>
        <w:top w:val="none" w:sz="0" w:space="0" w:color="auto"/>
        <w:left w:val="none" w:sz="0" w:space="0" w:color="auto"/>
        <w:bottom w:val="none" w:sz="0" w:space="0" w:color="auto"/>
        <w:right w:val="none" w:sz="0" w:space="0" w:color="auto"/>
      </w:divBdr>
    </w:div>
    <w:div w:id="629285348">
      <w:bodyDiv w:val="1"/>
      <w:marLeft w:val="0"/>
      <w:marRight w:val="0"/>
      <w:marTop w:val="0"/>
      <w:marBottom w:val="0"/>
      <w:divBdr>
        <w:top w:val="none" w:sz="0" w:space="0" w:color="auto"/>
        <w:left w:val="none" w:sz="0" w:space="0" w:color="auto"/>
        <w:bottom w:val="none" w:sz="0" w:space="0" w:color="auto"/>
        <w:right w:val="none" w:sz="0" w:space="0" w:color="auto"/>
      </w:divBdr>
      <w:divsChild>
        <w:div w:id="892038005">
          <w:marLeft w:val="547"/>
          <w:marRight w:val="0"/>
          <w:marTop w:val="0"/>
          <w:marBottom w:val="0"/>
          <w:divBdr>
            <w:top w:val="none" w:sz="0" w:space="0" w:color="auto"/>
            <w:left w:val="none" w:sz="0" w:space="0" w:color="auto"/>
            <w:bottom w:val="none" w:sz="0" w:space="0" w:color="auto"/>
            <w:right w:val="none" w:sz="0" w:space="0" w:color="auto"/>
          </w:divBdr>
        </w:div>
        <w:div w:id="1573470680">
          <w:marLeft w:val="547"/>
          <w:marRight w:val="0"/>
          <w:marTop w:val="0"/>
          <w:marBottom w:val="0"/>
          <w:divBdr>
            <w:top w:val="none" w:sz="0" w:space="0" w:color="auto"/>
            <w:left w:val="none" w:sz="0" w:space="0" w:color="auto"/>
            <w:bottom w:val="none" w:sz="0" w:space="0" w:color="auto"/>
            <w:right w:val="none" w:sz="0" w:space="0" w:color="auto"/>
          </w:divBdr>
        </w:div>
        <w:div w:id="2035497024">
          <w:marLeft w:val="547"/>
          <w:marRight w:val="0"/>
          <w:marTop w:val="0"/>
          <w:marBottom w:val="0"/>
          <w:divBdr>
            <w:top w:val="none" w:sz="0" w:space="0" w:color="auto"/>
            <w:left w:val="none" w:sz="0" w:space="0" w:color="auto"/>
            <w:bottom w:val="none" w:sz="0" w:space="0" w:color="auto"/>
            <w:right w:val="none" w:sz="0" w:space="0" w:color="auto"/>
          </w:divBdr>
        </w:div>
      </w:divsChild>
    </w:div>
    <w:div w:id="649209967">
      <w:bodyDiv w:val="1"/>
      <w:marLeft w:val="0"/>
      <w:marRight w:val="0"/>
      <w:marTop w:val="0"/>
      <w:marBottom w:val="0"/>
      <w:divBdr>
        <w:top w:val="none" w:sz="0" w:space="0" w:color="auto"/>
        <w:left w:val="none" w:sz="0" w:space="0" w:color="auto"/>
        <w:bottom w:val="none" w:sz="0" w:space="0" w:color="auto"/>
        <w:right w:val="none" w:sz="0" w:space="0" w:color="auto"/>
      </w:divBdr>
    </w:div>
    <w:div w:id="744883799">
      <w:bodyDiv w:val="1"/>
      <w:marLeft w:val="0"/>
      <w:marRight w:val="0"/>
      <w:marTop w:val="0"/>
      <w:marBottom w:val="0"/>
      <w:divBdr>
        <w:top w:val="none" w:sz="0" w:space="0" w:color="auto"/>
        <w:left w:val="none" w:sz="0" w:space="0" w:color="auto"/>
        <w:bottom w:val="none" w:sz="0" w:space="0" w:color="auto"/>
        <w:right w:val="none" w:sz="0" w:space="0" w:color="auto"/>
      </w:divBdr>
      <w:divsChild>
        <w:div w:id="33620384">
          <w:marLeft w:val="446"/>
          <w:marRight w:val="0"/>
          <w:marTop w:val="0"/>
          <w:marBottom w:val="0"/>
          <w:divBdr>
            <w:top w:val="none" w:sz="0" w:space="0" w:color="auto"/>
            <w:left w:val="none" w:sz="0" w:space="0" w:color="auto"/>
            <w:bottom w:val="none" w:sz="0" w:space="0" w:color="auto"/>
            <w:right w:val="none" w:sz="0" w:space="0" w:color="auto"/>
          </w:divBdr>
        </w:div>
        <w:div w:id="428741580">
          <w:marLeft w:val="446"/>
          <w:marRight w:val="0"/>
          <w:marTop w:val="0"/>
          <w:marBottom w:val="0"/>
          <w:divBdr>
            <w:top w:val="none" w:sz="0" w:space="0" w:color="auto"/>
            <w:left w:val="none" w:sz="0" w:space="0" w:color="auto"/>
            <w:bottom w:val="none" w:sz="0" w:space="0" w:color="auto"/>
            <w:right w:val="none" w:sz="0" w:space="0" w:color="auto"/>
          </w:divBdr>
        </w:div>
        <w:div w:id="681587632">
          <w:marLeft w:val="446"/>
          <w:marRight w:val="0"/>
          <w:marTop w:val="0"/>
          <w:marBottom w:val="0"/>
          <w:divBdr>
            <w:top w:val="none" w:sz="0" w:space="0" w:color="auto"/>
            <w:left w:val="none" w:sz="0" w:space="0" w:color="auto"/>
            <w:bottom w:val="none" w:sz="0" w:space="0" w:color="auto"/>
            <w:right w:val="none" w:sz="0" w:space="0" w:color="auto"/>
          </w:divBdr>
        </w:div>
      </w:divsChild>
    </w:div>
    <w:div w:id="750469453">
      <w:bodyDiv w:val="1"/>
      <w:marLeft w:val="0"/>
      <w:marRight w:val="0"/>
      <w:marTop w:val="0"/>
      <w:marBottom w:val="0"/>
      <w:divBdr>
        <w:top w:val="none" w:sz="0" w:space="0" w:color="auto"/>
        <w:left w:val="none" w:sz="0" w:space="0" w:color="auto"/>
        <w:bottom w:val="none" w:sz="0" w:space="0" w:color="auto"/>
        <w:right w:val="none" w:sz="0" w:space="0" w:color="auto"/>
      </w:divBdr>
    </w:div>
    <w:div w:id="769131738">
      <w:bodyDiv w:val="1"/>
      <w:marLeft w:val="0"/>
      <w:marRight w:val="0"/>
      <w:marTop w:val="0"/>
      <w:marBottom w:val="0"/>
      <w:divBdr>
        <w:top w:val="none" w:sz="0" w:space="0" w:color="auto"/>
        <w:left w:val="none" w:sz="0" w:space="0" w:color="auto"/>
        <w:bottom w:val="none" w:sz="0" w:space="0" w:color="auto"/>
        <w:right w:val="none" w:sz="0" w:space="0" w:color="auto"/>
      </w:divBdr>
    </w:div>
    <w:div w:id="781147660">
      <w:bodyDiv w:val="1"/>
      <w:marLeft w:val="0"/>
      <w:marRight w:val="0"/>
      <w:marTop w:val="0"/>
      <w:marBottom w:val="0"/>
      <w:divBdr>
        <w:top w:val="none" w:sz="0" w:space="0" w:color="auto"/>
        <w:left w:val="none" w:sz="0" w:space="0" w:color="auto"/>
        <w:bottom w:val="none" w:sz="0" w:space="0" w:color="auto"/>
        <w:right w:val="none" w:sz="0" w:space="0" w:color="auto"/>
      </w:divBdr>
      <w:divsChild>
        <w:div w:id="183054111">
          <w:marLeft w:val="360"/>
          <w:marRight w:val="0"/>
          <w:marTop w:val="0"/>
          <w:marBottom w:val="120"/>
          <w:divBdr>
            <w:top w:val="none" w:sz="0" w:space="0" w:color="auto"/>
            <w:left w:val="none" w:sz="0" w:space="0" w:color="auto"/>
            <w:bottom w:val="none" w:sz="0" w:space="0" w:color="auto"/>
            <w:right w:val="none" w:sz="0" w:space="0" w:color="auto"/>
          </w:divBdr>
        </w:div>
        <w:div w:id="1308167219">
          <w:marLeft w:val="360"/>
          <w:marRight w:val="0"/>
          <w:marTop w:val="0"/>
          <w:marBottom w:val="120"/>
          <w:divBdr>
            <w:top w:val="none" w:sz="0" w:space="0" w:color="auto"/>
            <w:left w:val="none" w:sz="0" w:space="0" w:color="auto"/>
            <w:bottom w:val="none" w:sz="0" w:space="0" w:color="auto"/>
            <w:right w:val="none" w:sz="0" w:space="0" w:color="auto"/>
          </w:divBdr>
        </w:div>
        <w:div w:id="1699695446">
          <w:marLeft w:val="360"/>
          <w:marRight w:val="0"/>
          <w:marTop w:val="0"/>
          <w:marBottom w:val="120"/>
          <w:divBdr>
            <w:top w:val="none" w:sz="0" w:space="0" w:color="auto"/>
            <w:left w:val="none" w:sz="0" w:space="0" w:color="auto"/>
            <w:bottom w:val="none" w:sz="0" w:space="0" w:color="auto"/>
            <w:right w:val="none" w:sz="0" w:space="0" w:color="auto"/>
          </w:divBdr>
        </w:div>
      </w:divsChild>
    </w:div>
    <w:div w:id="785391258">
      <w:bodyDiv w:val="1"/>
      <w:marLeft w:val="0"/>
      <w:marRight w:val="0"/>
      <w:marTop w:val="0"/>
      <w:marBottom w:val="0"/>
      <w:divBdr>
        <w:top w:val="none" w:sz="0" w:space="0" w:color="auto"/>
        <w:left w:val="none" w:sz="0" w:space="0" w:color="auto"/>
        <w:bottom w:val="none" w:sz="0" w:space="0" w:color="auto"/>
        <w:right w:val="none" w:sz="0" w:space="0" w:color="auto"/>
      </w:divBdr>
    </w:div>
    <w:div w:id="792750184">
      <w:bodyDiv w:val="1"/>
      <w:marLeft w:val="0"/>
      <w:marRight w:val="0"/>
      <w:marTop w:val="0"/>
      <w:marBottom w:val="0"/>
      <w:divBdr>
        <w:top w:val="none" w:sz="0" w:space="0" w:color="auto"/>
        <w:left w:val="none" w:sz="0" w:space="0" w:color="auto"/>
        <w:bottom w:val="none" w:sz="0" w:space="0" w:color="auto"/>
        <w:right w:val="none" w:sz="0" w:space="0" w:color="auto"/>
      </w:divBdr>
    </w:div>
    <w:div w:id="802118108">
      <w:bodyDiv w:val="1"/>
      <w:marLeft w:val="0"/>
      <w:marRight w:val="0"/>
      <w:marTop w:val="0"/>
      <w:marBottom w:val="0"/>
      <w:divBdr>
        <w:top w:val="none" w:sz="0" w:space="0" w:color="auto"/>
        <w:left w:val="none" w:sz="0" w:space="0" w:color="auto"/>
        <w:bottom w:val="none" w:sz="0" w:space="0" w:color="auto"/>
        <w:right w:val="none" w:sz="0" w:space="0" w:color="auto"/>
      </w:divBdr>
    </w:div>
    <w:div w:id="809203579">
      <w:bodyDiv w:val="1"/>
      <w:marLeft w:val="0"/>
      <w:marRight w:val="0"/>
      <w:marTop w:val="0"/>
      <w:marBottom w:val="0"/>
      <w:divBdr>
        <w:top w:val="none" w:sz="0" w:space="0" w:color="auto"/>
        <w:left w:val="none" w:sz="0" w:space="0" w:color="auto"/>
        <w:bottom w:val="none" w:sz="0" w:space="0" w:color="auto"/>
        <w:right w:val="none" w:sz="0" w:space="0" w:color="auto"/>
      </w:divBdr>
    </w:div>
    <w:div w:id="839274776">
      <w:bodyDiv w:val="1"/>
      <w:marLeft w:val="0"/>
      <w:marRight w:val="0"/>
      <w:marTop w:val="0"/>
      <w:marBottom w:val="0"/>
      <w:divBdr>
        <w:top w:val="none" w:sz="0" w:space="0" w:color="auto"/>
        <w:left w:val="none" w:sz="0" w:space="0" w:color="auto"/>
        <w:bottom w:val="none" w:sz="0" w:space="0" w:color="auto"/>
        <w:right w:val="none" w:sz="0" w:space="0" w:color="auto"/>
      </w:divBdr>
      <w:divsChild>
        <w:div w:id="8070933">
          <w:marLeft w:val="547"/>
          <w:marRight w:val="403"/>
          <w:marTop w:val="0"/>
          <w:marBottom w:val="120"/>
          <w:divBdr>
            <w:top w:val="none" w:sz="0" w:space="0" w:color="auto"/>
            <w:left w:val="none" w:sz="0" w:space="0" w:color="auto"/>
            <w:bottom w:val="none" w:sz="0" w:space="0" w:color="auto"/>
            <w:right w:val="none" w:sz="0" w:space="0" w:color="auto"/>
          </w:divBdr>
        </w:div>
        <w:div w:id="586159114">
          <w:marLeft w:val="547"/>
          <w:marRight w:val="403"/>
          <w:marTop w:val="0"/>
          <w:marBottom w:val="120"/>
          <w:divBdr>
            <w:top w:val="none" w:sz="0" w:space="0" w:color="auto"/>
            <w:left w:val="none" w:sz="0" w:space="0" w:color="auto"/>
            <w:bottom w:val="none" w:sz="0" w:space="0" w:color="auto"/>
            <w:right w:val="none" w:sz="0" w:space="0" w:color="auto"/>
          </w:divBdr>
        </w:div>
        <w:div w:id="767968685">
          <w:marLeft w:val="547"/>
          <w:marRight w:val="403"/>
          <w:marTop w:val="0"/>
          <w:marBottom w:val="120"/>
          <w:divBdr>
            <w:top w:val="none" w:sz="0" w:space="0" w:color="auto"/>
            <w:left w:val="none" w:sz="0" w:space="0" w:color="auto"/>
            <w:bottom w:val="none" w:sz="0" w:space="0" w:color="auto"/>
            <w:right w:val="none" w:sz="0" w:space="0" w:color="auto"/>
          </w:divBdr>
        </w:div>
        <w:div w:id="810291754">
          <w:marLeft w:val="547"/>
          <w:marRight w:val="403"/>
          <w:marTop w:val="0"/>
          <w:marBottom w:val="120"/>
          <w:divBdr>
            <w:top w:val="none" w:sz="0" w:space="0" w:color="auto"/>
            <w:left w:val="none" w:sz="0" w:space="0" w:color="auto"/>
            <w:bottom w:val="none" w:sz="0" w:space="0" w:color="auto"/>
            <w:right w:val="none" w:sz="0" w:space="0" w:color="auto"/>
          </w:divBdr>
        </w:div>
        <w:div w:id="1304308673">
          <w:marLeft w:val="547"/>
          <w:marRight w:val="403"/>
          <w:marTop w:val="0"/>
          <w:marBottom w:val="120"/>
          <w:divBdr>
            <w:top w:val="none" w:sz="0" w:space="0" w:color="auto"/>
            <w:left w:val="none" w:sz="0" w:space="0" w:color="auto"/>
            <w:bottom w:val="none" w:sz="0" w:space="0" w:color="auto"/>
            <w:right w:val="none" w:sz="0" w:space="0" w:color="auto"/>
          </w:divBdr>
        </w:div>
        <w:div w:id="1537229857">
          <w:marLeft w:val="547"/>
          <w:marRight w:val="403"/>
          <w:marTop w:val="0"/>
          <w:marBottom w:val="120"/>
          <w:divBdr>
            <w:top w:val="none" w:sz="0" w:space="0" w:color="auto"/>
            <w:left w:val="none" w:sz="0" w:space="0" w:color="auto"/>
            <w:bottom w:val="none" w:sz="0" w:space="0" w:color="auto"/>
            <w:right w:val="none" w:sz="0" w:space="0" w:color="auto"/>
          </w:divBdr>
        </w:div>
        <w:div w:id="1888642082">
          <w:marLeft w:val="547"/>
          <w:marRight w:val="403"/>
          <w:marTop w:val="0"/>
          <w:marBottom w:val="120"/>
          <w:divBdr>
            <w:top w:val="none" w:sz="0" w:space="0" w:color="auto"/>
            <w:left w:val="none" w:sz="0" w:space="0" w:color="auto"/>
            <w:bottom w:val="none" w:sz="0" w:space="0" w:color="auto"/>
            <w:right w:val="none" w:sz="0" w:space="0" w:color="auto"/>
          </w:divBdr>
        </w:div>
        <w:div w:id="2034913113">
          <w:marLeft w:val="547"/>
          <w:marRight w:val="403"/>
          <w:marTop w:val="0"/>
          <w:marBottom w:val="120"/>
          <w:divBdr>
            <w:top w:val="none" w:sz="0" w:space="0" w:color="auto"/>
            <w:left w:val="none" w:sz="0" w:space="0" w:color="auto"/>
            <w:bottom w:val="none" w:sz="0" w:space="0" w:color="auto"/>
            <w:right w:val="none" w:sz="0" w:space="0" w:color="auto"/>
          </w:divBdr>
        </w:div>
        <w:div w:id="2110351085">
          <w:marLeft w:val="547"/>
          <w:marRight w:val="403"/>
          <w:marTop w:val="0"/>
          <w:marBottom w:val="120"/>
          <w:divBdr>
            <w:top w:val="none" w:sz="0" w:space="0" w:color="auto"/>
            <w:left w:val="none" w:sz="0" w:space="0" w:color="auto"/>
            <w:bottom w:val="none" w:sz="0" w:space="0" w:color="auto"/>
            <w:right w:val="none" w:sz="0" w:space="0" w:color="auto"/>
          </w:divBdr>
        </w:div>
      </w:divsChild>
    </w:div>
    <w:div w:id="852189897">
      <w:bodyDiv w:val="1"/>
      <w:marLeft w:val="0"/>
      <w:marRight w:val="0"/>
      <w:marTop w:val="0"/>
      <w:marBottom w:val="0"/>
      <w:divBdr>
        <w:top w:val="none" w:sz="0" w:space="0" w:color="auto"/>
        <w:left w:val="none" w:sz="0" w:space="0" w:color="auto"/>
        <w:bottom w:val="none" w:sz="0" w:space="0" w:color="auto"/>
        <w:right w:val="none" w:sz="0" w:space="0" w:color="auto"/>
      </w:divBdr>
    </w:div>
    <w:div w:id="875696725">
      <w:bodyDiv w:val="1"/>
      <w:marLeft w:val="0"/>
      <w:marRight w:val="0"/>
      <w:marTop w:val="0"/>
      <w:marBottom w:val="0"/>
      <w:divBdr>
        <w:top w:val="none" w:sz="0" w:space="0" w:color="auto"/>
        <w:left w:val="none" w:sz="0" w:space="0" w:color="auto"/>
        <w:bottom w:val="none" w:sz="0" w:space="0" w:color="auto"/>
        <w:right w:val="none" w:sz="0" w:space="0" w:color="auto"/>
      </w:divBdr>
    </w:div>
    <w:div w:id="878055249">
      <w:bodyDiv w:val="1"/>
      <w:marLeft w:val="0"/>
      <w:marRight w:val="0"/>
      <w:marTop w:val="0"/>
      <w:marBottom w:val="0"/>
      <w:divBdr>
        <w:top w:val="none" w:sz="0" w:space="0" w:color="auto"/>
        <w:left w:val="none" w:sz="0" w:space="0" w:color="auto"/>
        <w:bottom w:val="none" w:sz="0" w:space="0" w:color="auto"/>
        <w:right w:val="none" w:sz="0" w:space="0" w:color="auto"/>
      </w:divBdr>
    </w:div>
    <w:div w:id="880751901">
      <w:bodyDiv w:val="1"/>
      <w:marLeft w:val="0"/>
      <w:marRight w:val="0"/>
      <w:marTop w:val="0"/>
      <w:marBottom w:val="0"/>
      <w:divBdr>
        <w:top w:val="none" w:sz="0" w:space="0" w:color="auto"/>
        <w:left w:val="none" w:sz="0" w:space="0" w:color="auto"/>
        <w:bottom w:val="none" w:sz="0" w:space="0" w:color="auto"/>
        <w:right w:val="none" w:sz="0" w:space="0" w:color="auto"/>
      </w:divBdr>
    </w:div>
    <w:div w:id="882525155">
      <w:bodyDiv w:val="1"/>
      <w:marLeft w:val="0"/>
      <w:marRight w:val="0"/>
      <w:marTop w:val="0"/>
      <w:marBottom w:val="0"/>
      <w:divBdr>
        <w:top w:val="none" w:sz="0" w:space="0" w:color="auto"/>
        <w:left w:val="none" w:sz="0" w:space="0" w:color="auto"/>
        <w:bottom w:val="none" w:sz="0" w:space="0" w:color="auto"/>
        <w:right w:val="none" w:sz="0" w:space="0" w:color="auto"/>
      </w:divBdr>
      <w:divsChild>
        <w:div w:id="287006181">
          <w:marLeft w:val="0"/>
          <w:marRight w:val="0"/>
          <w:marTop w:val="0"/>
          <w:marBottom w:val="0"/>
          <w:divBdr>
            <w:top w:val="none" w:sz="0" w:space="0" w:color="auto"/>
            <w:left w:val="none" w:sz="0" w:space="0" w:color="auto"/>
            <w:bottom w:val="none" w:sz="0" w:space="0" w:color="auto"/>
            <w:right w:val="none" w:sz="0" w:space="0" w:color="auto"/>
          </w:divBdr>
        </w:div>
        <w:div w:id="1538851497">
          <w:marLeft w:val="0"/>
          <w:marRight w:val="0"/>
          <w:marTop w:val="0"/>
          <w:marBottom w:val="0"/>
          <w:divBdr>
            <w:top w:val="none" w:sz="0" w:space="0" w:color="auto"/>
            <w:left w:val="none" w:sz="0" w:space="0" w:color="auto"/>
            <w:bottom w:val="none" w:sz="0" w:space="0" w:color="auto"/>
            <w:right w:val="none" w:sz="0" w:space="0" w:color="auto"/>
          </w:divBdr>
        </w:div>
      </w:divsChild>
    </w:div>
    <w:div w:id="942420924">
      <w:bodyDiv w:val="1"/>
      <w:marLeft w:val="0"/>
      <w:marRight w:val="0"/>
      <w:marTop w:val="0"/>
      <w:marBottom w:val="0"/>
      <w:divBdr>
        <w:top w:val="none" w:sz="0" w:space="0" w:color="auto"/>
        <w:left w:val="none" w:sz="0" w:space="0" w:color="auto"/>
        <w:bottom w:val="none" w:sz="0" w:space="0" w:color="auto"/>
        <w:right w:val="none" w:sz="0" w:space="0" w:color="auto"/>
      </w:divBdr>
      <w:divsChild>
        <w:div w:id="223028311">
          <w:marLeft w:val="274"/>
          <w:marRight w:val="0"/>
          <w:marTop w:val="0"/>
          <w:marBottom w:val="0"/>
          <w:divBdr>
            <w:top w:val="none" w:sz="0" w:space="0" w:color="auto"/>
            <w:left w:val="none" w:sz="0" w:space="0" w:color="auto"/>
            <w:bottom w:val="none" w:sz="0" w:space="0" w:color="auto"/>
            <w:right w:val="none" w:sz="0" w:space="0" w:color="auto"/>
          </w:divBdr>
        </w:div>
        <w:div w:id="893737588">
          <w:marLeft w:val="274"/>
          <w:marRight w:val="0"/>
          <w:marTop w:val="0"/>
          <w:marBottom w:val="0"/>
          <w:divBdr>
            <w:top w:val="none" w:sz="0" w:space="0" w:color="auto"/>
            <w:left w:val="none" w:sz="0" w:space="0" w:color="auto"/>
            <w:bottom w:val="none" w:sz="0" w:space="0" w:color="auto"/>
            <w:right w:val="none" w:sz="0" w:space="0" w:color="auto"/>
          </w:divBdr>
        </w:div>
        <w:div w:id="938759614">
          <w:marLeft w:val="274"/>
          <w:marRight w:val="0"/>
          <w:marTop w:val="0"/>
          <w:marBottom w:val="0"/>
          <w:divBdr>
            <w:top w:val="none" w:sz="0" w:space="0" w:color="auto"/>
            <w:left w:val="none" w:sz="0" w:space="0" w:color="auto"/>
            <w:bottom w:val="none" w:sz="0" w:space="0" w:color="auto"/>
            <w:right w:val="none" w:sz="0" w:space="0" w:color="auto"/>
          </w:divBdr>
        </w:div>
        <w:div w:id="1725715315">
          <w:marLeft w:val="274"/>
          <w:marRight w:val="0"/>
          <w:marTop w:val="0"/>
          <w:marBottom w:val="0"/>
          <w:divBdr>
            <w:top w:val="none" w:sz="0" w:space="0" w:color="auto"/>
            <w:left w:val="none" w:sz="0" w:space="0" w:color="auto"/>
            <w:bottom w:val="none" w:sz="0" w:space="0" w:color="auto"/>
            <w:right w:val="none" w:sz="0" w:space="0" w:color="auto"/>
          </w:divBdr>
        </w:div>
        <w:div w:id="1776100167">
          <w:marLeft w:val="274"/>
          <w:marRight w:val="0"/>
          <w:marTop w:val="0"/>
          <w:marBottom w:val="0"/>
          <w:divBdr>
            <w:top w:val="none" w:sz="0" w:space="0" w:color="auto"/>
            <w:left w:val="none" w:sz="0" w:space="0" w:color="auto"/>
            <w:bottom w:val="none" w:sz="0" w:space="0" w:color="auto"/>
            <w:right w:val="none" w:sz="0" w:space="0" w:color="auto"/>
          </w:divBdr>
        </w:div>
        <w:div w:id="1941644516">
          <w:marLeft w:val="274"/>
          <w:marRight w:val="0"/>
          <w:marTop w:val="0"/>
          <w:marBottom w:val="0"/>
          <w:divBdr>
            <w:top w:val="none" w:sz="0" w:space="0" w:color="auto"/>
            <w:left w:val="none" w:sz="0" w:space="0" w:color="auto"/>
            <w:bottom w:val="none" w:sz="0" w:space="0" w:color="auto"/>
            <w:right w:val="none" w:sz="0" w:space="0" w:color="auto"/>
          </w:divBdr>
        </w:div>
      </w:divsChild>
    </w:div>
    <w:div w:id="1022970905">
      <w:bodyDiv w:val="1"/>
      <w:marLeft w:val="0"/>
      <w:marRight w:val="0"/>
      <w:marTop w:val="0"/>
      <w:marBottom w:val="0"/>
      <w:divBdr>
        <w:top w:val="none" w:sz="0" w:space="0" w:color="auto"/>
        <w:left w:val="none" w:sz="0" w:space="0" w:color="auto"/>
        <w:bottom w:val="none" w:sz="0" w:space="0" w:color="auto"/>
        <w:right w:val="none" w:sz="0" w:space="0" w:color="auto"/>
      </w:divBdr>
    </w:div>
    <w:div w:id="1026180416">
      <w:bodyDiv w:val="1"/>
      <w:marLeft w:val="0"/>
      <w:marRight w:val="0"/>
      <w:marTop w:val="0"/>
      <w:marBottom w:val="0"/>
      <w:divBdr>
        <w:top w:val="none" w:sz="0" w:space="0" w:color="auto"/>
        <w:left w:val="none" w:sz="0" w:space="0" w:color="auto"/>
        <w:bottom w:val="none" w:sz="0" w:space="0" w:color="auto"/>
        <w:right w:val="none" w:sz="0" w:space="0" w:color="auto"/>
      </w:divBdr>
    </w:div>
    <w:div w:id="1038357951">
      <w:bodyDiv w:val="1"/>
      <w:marLeft w:val="0"/>
      <w:marRight w:val="0"/>
      <w:marTop w:val="0"/>
      <w:marBottom w:val="0"/>
      <w:divBdr>
        <w:top w:val="none" w:sz="0" w:space="0" w:color="auto"/>
        <w:left w:val="none" w:sz="0" w:space="0" w:color="auto"/>
        <w:bottom w:val="none" w:sz="0" w:space="0" w:color="auto"/>
        <w:right w:val="none" w:sz="0" w:space="0" w:color="auto"/>
      </w:divBdr>
      <w:divsChild>
        <w:div w:id="169223202">
          <w:marLeft w:val="547"/>
          <w:marRight w:val="403"/>
          <w:marTop w:val="0"/>
          <w:marBottom w:val="120"/>
          <w:divBdr>
            <w:top w:val="none" w:sz="0" w:space="0" w:color="auto"/>
            <w:left w:val="none" w:sz="0" w:space="0" w:color="auto"/>
            <w:bottom w:val="none" w:sz="0" w:space="0" w:color="auto"/>
            <w:right w:val="none" w:sz="0" w:space="0" w:color="auto"/>
          </w:divBdr>
        </w:div>
        <w:div w:id="799693150">
          <w:marLeft w:val="547"/>
          <w:marRight w:val="403"/>
          <w:marTop w:val="0"/>
          <w:marBottom w:val="120"/>
          <w:divBdr>
            <w:top w:val="none" w:sz="0" w:space="0" w:color="auto"/>
            <w:left w:val="none" w:sz="0" w:space="0" w:color="auto"/>
            <w:bottom w:val="none" w:sz="0" w:space="0" w:color="auto"/>
            <w:right w:val="none" w:sz="0" w:space="0" w:color="auto"/>
          </w:divBdr>
        </w:div>
        <w:div w:id="1368682068">
          <w:marLeft w:val="547"/>
          <w:marRight w:val="403"/>
          <w:marTop w:val="0"/>
          <w:marBottom w:val="120"/>
          <w:divBdr>
            <w:top w:val="none" w:sz="0" w:space="0" w:color="auto"/>
            <w:left w:val="none" w:sz="0" w:space="0" w:color="auto"/>
            <w:bottom w:val="none" w:sz="0" w:space="0" w:color="auto"/>
            <w:right w:val="none" w:sz="0" w:space="0" w:color="auto"/>
          </w:divBdr>
        </w:div>
        <w:div w:id="1474450050">
          <w:marLeft w:val="547"/>
          <w:marRight w:val="403"/>
          <w:marTop w:val="0"/>
          <w:marBottom w:val="120"/>
          <w:divBdr>
            <w:top w:val="none" w:sz="0" w:space="0" w:color="auto"/>
            <w:left w:val="none" w:sz="0" w:space="0" w:color="auto"/>
            <w:bottom w:val="none" w:sz="0" w:space="0" w:color="auto"/>
            <w:right w:val="none" w:sz="0" w:space="0" w:color="auto"/>
          </w:divBdr>
        </w:div>
        <w:div w:id="1602450132">
          <w:marLeft w:val="547"/>
          <w:marRight w:val="403"/>
          <w:marTop w:val="0"/>
          <w:marBottom w:val="120"/>
          <w:divBdr>
            <w:top w:val="none" w:sz="0" w:space="0" w:color="auto"/>
            <w:left w:val="none" w:sz="0" w:space="0" w:color="auto"/>
            <w:bottom w:val="none" w:sz="0" w:space="0" w:color="auto"/>
            <w:right w:val="none" w:sz="0" w:space="0" w:color="auto"/>
          </w:divBdr>
        </w:div>
        <w:div w:id="2132280048">
          <w:marLeft w:val="547"/>
          <w:marRight w:val="403"/>
          <w:marTop w:val="0"/>
          <w:marBottom w:val="120"/>
          <w:divBdr>
            <w:top w:val="none" w:sz="0" w:space="0" w:color="auto"/>
            <w:left w:val="none" w:sz="0" w:space="0" w:color="auto"/>
            <w:bottom w:val="none" w:sz="0" w:space="0" w:color="auto"/>
            <w:right w:val="none" w:sz="0" w:space="0" w:color="auto"/>
          </w:divBdr>
        </w:div>
      </w:divsChild>
    </w:div>
    <w:div w:id="1061636192">
      <w:bodyDiv w:val="1"/>
      <w:marLeft w:val="0"/>
      <w:marRight w:val="0"/>
      <w:marTop w:val="0"/>
      <w:marBottom w:val="0"/>
      <w:divBdr>
        <w:top w:val="none" w:sz="0" w:space="0" w:color="auto"/>
        <w:left w:val="none" w:sz="0" w:space="0" w:color="auto"/>
        <w:bottom w:val="none" w:sz="0" w:space="0" w:color="auto"/>
        <w:right w:val="none" w:sz="0" w:space="0" w:color="auto"/>
      </w:divBdr>
      <w:divsChild>
        <w:div w:id="307244428">
          <w:marLeft w:val="0"/>
          <w:marRight w:val="0"/>
          <w:marTop w:val="0"/>
          <w:marBottom w:val="0"/>
          <w:divBdr>
            <w:top w:val="none" w:sz="0" w:space="0" w:color="auto"/>
            <w:left w:val="none" w:sz="0" w:space="0" w:color="auto"/>
            <w:bottom w:val="none" w:sz="0" w:space="0" w:color="auto"/>
            <w:right w:val="none" w:sz="0" w:space="0" w:color="auto"/>
          </w:divBdr>
        </w:div>
        <w:div w:id="1590894093">
          <w:marLeft w:val="0"/>
          <w:marRight w:val="0"/>
          <w:marTop w:val="0"/>
          <w:marBottom w:val="0"/>
          <w:divBdr>
            <w:top w:val="none" w:sz="0" w:space="0" w:color="auto"/>
            <w:left w:val="none" w:sz="0" w:space="0" w:color="auto"/>
            <w:bottom w:val="none" w:sz="0" w:space="0" w:color="auto"/>
            <w:right w:val="none" w:sz="0" w:space="0" w:color="auto"/>
          </w:divBdr>
        </w:div>
        <w:div w:id="1627617783">
          <w:marLeft w:val="0"/>
          <w:marRight w:val="0"/>
          <w:marTop w:val="0"/>
          <w:marBottom w:val="0"/>
          <w:divBdr>
            <w:top w:val="none" w:sz="0" w:space="0" w:color="auto"/>
            <w:left w:val="none" w:sz="0" w:space="0" w:color="auto"/>
            <w:bottom w:val="none" w:sz="0" w:space="0" w:color="auto"/>
            <w:right w:val="none" w:sz="0" w:space="0" w:color="auto"/>
          </w:divBdr>
        </w:div>
        <w:div w:id="1910843506">
          <w:marLeft w:val="0"/>
          <w:marRight w:val="0"/>
          <w:marTop w:val="0"/>
          <w:marBottom w:val="0"/>
          <w:divBdr>
            <w:top w:val="none" w:sz="0" w:space="0" w:color="auto"/>
            <w:left w:val="none" w:sz="0" w:space="0" w:color="auto"/>
            <w:bottom w:val="none" w:sz="0" w:space="0" w:color="auto"/>
            <w:right w:val="none" w:sz="0" w:space="0" w:color="auto"/>
          </w:divBdr>
        </w:div>
        <w:div w:id="2068532482">
          <w:marLeft w:val="0"/>
          <w:marRight w:val="0"/>
          <w:marTop w:val="0"/>
          <w:marBottom w:val="0"/>
          <w:divBdr>
            <w:top w:val="none" w:sz="0" w:space="0" w:color="auto"/>
            <w:left w:val="none" w:sz="0" w:space="0" w:color="auto"/>
            <w:bottom w:val="none" w:sz="0" w:space="0" w:color="auto"/>
            <w:right w:val="none" w:sz="0" w:space="0" w:color="auto"/>
          </w:divBdr>
        </w:div>
      </w:divsChild>
    </w:div>
    <w:div w:id="1072195797">
      <w:bodyDiv w:val="1"/>
      <w:marLeft w:val="0"/>
      <w:marRight w:val="0"/>
      <w:marTop w:val="0"/>
      <w:marBottom w:val="0"/>
      <w:divBdr>
        <w:top w:val="none" w:sz="0" w:space="0" w:color="auto"/>
        <w:left w:val="none" w:sz="0" w:space="0" w:color="auto"/>
        <w:bottom w:val="none" w:sz="0" w:space="0" w:color="auto"/>
        <w:right w:val="none" w:sz="0" w:space="0" w:color="auto"/>
      </w:divBdr>
    </w:div>
    <w:div w:id="1226836864">
      <w:bodyDiv w:val="1"/>
      <w:marLeft w:val="0"/>
      <w:marRight w:val="0"/>
      <w:marTop w:val="0"/>
      <w:marBottom w:val="0"/>
      <w:divBdr>
        <w:top w:val="none" w:sz="0" w:space="0" w:color="auto"/>
        <w:left w:val="none" w:sz="0" w:space="0" w:color="auto"/>
        <w:bottom w:val="none" w:sz="0" w:space="0" w:color="auto"/>
        <w:right w:val="none" w:sz="0" w:space="0" w:color="auto"/>
      </w:divBdr>
    </w:div>
    <w:div w:id="1249463207">
      <w:bodyDiv w:val="1"/>
      <w:marLeft w:val="0"/>
      <w:marRight w:val="0"/>
      <w:marTop w:val="0"/>
      <w:marBottom w:val="0"/>
      <w:divBdr>
        <w:top w:val="none" w:sz="0" w:space="0" w:color="auto"/>
        <w:left w:val="none" w:sz="0" w:space="0" w:color="auto"/>
        <w:bottom w:val="none" w:sz="0" w:space="0" w:color="auto"/>
        <w:right w:val="none" w:sz="0" w:space="0" w:color="auto"/>
      </w:divBdr>
    </w:div>
    <w:div w:id="1253658770">
      <w:bodyDiv w:val="1"/>
      <w:marLeft w:val="0"/>
      <w:marRight w:val="0"/>
      <w:marTop w:val="0"/>
      <w:marBottom w:val="0"/>
      <w:divBdr>
        <w:top w:val="none" w:sz="0" w:space="0" w:color="auto"/>
        <w:left w:val="none" w:sz="0" w:space="0" w:color="auto"/>
        <w:bottom w:val="none" w:sz="0" w:space="0" w:color="auto"/>
        <w:right w:val="none" w:sz="0" w:space="0" w:color="auto"/>
      </w:divBdr>
    </w:div>
    <w:div w:id="1256204751">
      <w:bodyDiv w:val="1"/>
      <w:marLeft w:val="0"/>
      <w:marRight w:val="0"/>
      <w:marTop w:val="0"/>
      <w:marBottom w:val="0"/>
      <w:divBdr>
        <w:top w:val="none" w:sz="0" w:space="0" w:color="auto"/>
        <w:left w:val="none" w:sz="0" w:space="0" w:color="auto"/>
        <w:bottom w:val="none" w:sz="0" w:space="0" w:color="auto"/>
        <w:right w:val="none" w:sz="0" w:space="0" w:color="auto"/>
      </w:divBdr>
    </w:div>
    <w:div w:id="1284581342">
      <w:bodyDiv w:val="1"/>
      <w:marLeft w:val="0"/>
      <w:marRight w:val="0"/>
      <w:marTop w:val="0"/>
      <w:marBottom w:val="0"/>
      <w:divBdr>
        <w:top w:val="none" w:sz="0" w:space="0" w:color="auto"/>
        <w:left w:val="none" w:sz="0" w:space="0" w:color="auto"/>
        <w:bottom w:val="none" w:sz="0" w:space="0" w:color="auto"/>
        <w:right w:val="none" w:sz="0" w:space="0" w:color="auto"/>
      </w:divBdr>
    </w:div>
    <w:div w:id="1332566029">
      <w:bodyDiv w:val="1"/>
      <w:marLeft w:val="0"/>
      <w:marRight w:val="0"/>
      <w:marTop w:val="0"/>
      <w:marBottom w:val="0"/>
      <w:divBdr>
        <w:top w:val="none" w:sz="0" w:space="0" w:color="auto"/>
        <w:left w:val="none" w:sz="0" w:space="0" w:color="auto"/>
        <w:bottom w:val="none" w:sz="0" w:space="0" w:color="auto"/>
        <w:right w:val="none" w:sz="0" w:space="0" w:color="auto"/>
      </w:divBdr>
      <w:divsChild>
        <w:div w:id="447552165">
          <w:marLeft w:val="547"/>
          <w:marRight w:val="0"/>
          <w:marTop w:val="0"/>
          <w:marBottom w:val="0"/>
          <w:divBdr>
            <w:top w:val="none" w:sz="0" w:space="0" w:color="auto"/>
            <w:left w:val="none" w:sz="0" w:space="0" w:color="auto"/>
            <w:bottom w:val="none" w:sz="0" w:space="0" w:color="auto"/>
            <w:right w:val="none" w:sz="0" w:space="0" w:color="auto"/>
          </w:divBdr>
        </w:div>
        <w:div w:id="1009941609">
          <w:marLeft w:val="547"/>
          <w:marRight w:val="0"/>
          <w:marTop w:val="0"/>
          <w:marBottom w:val="0"/>
          <w:divBdr>
            <w:top w:val="none" w:sz="0" w:space="0" w:color="auto"/>
            <w:left w:val="none" w:sz="0" w:space="0" w:color="auto"/>
            <w:bottom w:val="none" w:sz="0" w:space="0" w:color="auto"/>
            <w:right w:val="none" w:sz="0" w:space="0" w:color="auto"/>
          </w:divBdr>
        </w:div>
        <w:div w:id="1167668152">
          <w:marLeft w:val="547"/>
          <w:marRight w:val="0"/>
          <w:marTop w:val="0"/>
          <w:marBottom w:val="0"/>
          <w:divBdr>
            <w:top w:val="none" w:sz="0" w:space="0" w:color="auto"/>
            <w:left w:val="none" w:sz="0" w:space="0" w:color="auto"/>
            <w:bottom w:val="none" w:sz="0" w:space="0" w:color="auto"/>
            <w:right w:val="none" w:sz="0" w:space="0" w:color="auto"/>
          </w:divBdr>
        </w:div>
        <w:div w:id="1625042973">
          <w:marLeft w:val="547"/>
          <w:marRight w:val="0"/>
          <w:marTop w:val="0"/>
          <w:marBottom w:val="0"/>
          <w:divBdr>
            <w:top w:val="none" w:sz="0" w:space="0" w:color="auto"/>
            <w:left w:val="none" w:sz="0" w:space="0" w:color="auto"/>
            <w:bottom w:val="none" w:sz="0" w:space="0" w:color="auto"/>
            <w:right w:val="none" w:sz="0" w:space="0" w:color="auto"/>
          </w:divBdr>
        </w:div>
      </w:divsChild>
    </w:div>
    <w:div w:id="1358654127">
      <w:bodyDiv w:val="1"/>
      <w:marLeft w:val="0"/>
      <w:marRight w:val="0"/>
      <w:marTop w:val="0"/>
      <w:marBottom w:val="0"/>
      <w:divBdr>
        <w:top w:val="none" w:sz="0" w:space="0" w:color="auto"/>
        <w:left w:val="none" w:sz="0" w:space="0" w:color="auto"/>
        <w:bottom w:val="none" w:sz="0" w:space="0" w:color="auto"/>
        <w:right w:val="none" w:sz="0" w:space="0" w:color="auto"/>
      </w:divBdr>
      <w:divsChild>
        <w:div w:id="474686833">
          <w:marLeft w:val="547"/>
          <w:marRight w:val="0"/>
          <w:marTop w:val="0"/>
          <w:marBottom w:val="0"/>
          <w:divBdr>
            <w:top w:val="none" w:sz="0" w:space="0" w:color="auto"/>
            <w:left w:val="none" w:sz="0" w:space="0" w:color="auto"/>
            <w:bottom w:val="none" w:sz="0" w:space="0" w:color="auto"/>
            <w:right w:val="none" w:sz="0" w:space="0" w:color="auto"/>
          </w:divBdr>
        </w:div>
        <w:div w:id="628128357">
          <w:marLeft w:val="547"/>
          <w:marRight w:val="0"/>
          <w:marTop w:val="0"/>
          <w:marBottom w:val="0"/>
          <w:divBdr>
            <w:top w:val="none" w:sz="0" w:space="0" w:color="auto"/>
            <w:left w:val="none" w:sz="0" w:space="0" w:color="auto"/>
            <w:bottom w:val="none" w:sz="0" w:space="0" w:color="auto"/>
            <w:right w:val="none" w:sz="0" w:space="0" w:color="auto"/>
          </w:divBdr>
        </w:div>
        <w:div w:id="1031567604">
          <w:marLeft w:val="547"/>
          <w:marRight w:val="0"/>
          <w:marTop w:val="0"/>
          <w:marBottom w:val="0"/>
          <w:divBdr>
            <w:top w:val="none" w:sz="0" w:space="0" w:color="auto"/>
            <w:left w:val="none" w:sz="0" w:space="0" w:color="auto"/>
            <w:bottom w:val="none" w:sz="0" w:space="0" w:color="auto"/>
            <w:right w:val="none" w:sz="0" w:space="0" w:color="auto"/>
          </w:divBdr>
        </w:div>
        <w:div w:id="1440178983">
          <w:marLeft w:val="547"/>
          <w:marRight w:val="0"/>
          <w:marTop w:val="0"/>
          <w:marBottom w:val="0"/>
          <w:divBdr>
            <w:top w:val="none" w:sz="0" w:space="0" w:color="auto"/>
            <w:left w:val="none" w:sz="0" w:space="0" w:color="auto"/>
            <w:bottom w:val="none" w:sz="0" w:space="0" w:color="auto"/>
            <w:right w:val="none" w:sz="0" w:space="0" w:color="auto"/>
          </w:divBdr>
        </w:div>
        <w:div w:id="2084447443">
          <w:marLeft w:val="547"/>
          <w:marRight w:val="0"/>
          <w:marTop w:val="0"/>
          <w:marBottom w:val="0"/>
          <w:divBdr>
            <w:top w:val="none" w:sz="0" w:space="0" w:color="auto"/>
            <w:left w:val="none" w:sz="0" w:space="0" w:color="auto"/>
            <w:bottom w:val="none" w:sz="0" w:space="0" w:color="auto"/>
            <w:right w:val="none" w:sz="0" w:space="0" w:color="auto"/>
          </w:divBdr>
        </w:div>
      </w:divsChild>
    </w:div>
    <w:div w:id="1369990815">
      <w:bodyDiv w:val="1"/>
      <w:marLeft w:val="0"/>
      <w:marRight w:val="0"/>
      <w:marTop w:val="0"/>
      <w:marBottom w:val="0"/>
      <w:divBdr>
        <w:top w:val="none" w:sz="0" w:space="0" w:color="auto"/>
        <w:left w:val="none" w:sz="0" w:space="0" w:color="auto"/>
        <w:bottom w:val="none" w:sz="0" w:space="0" w:color="auto"/>
        <w:right w:val="none" w:sz="0" w:space="0" w:color="auto"/>
      </w:divBdr>
    </w:div>
    <w:div w:id="1397778919">
      <w:bodyDiv w:val="1"/>
      <w:marLeft w:val="0"/>
      <w:marRight w:val="0"/>
      <w:marTop w:val="0"/>
      <w:marBottom w:val="0"/>
      <w:divBdr>
        <w:top w:val="none" w:sz="0" w:space="0" w:color="auto"/>
        <w:left w:val="none" w:sz="0" w:space="0" w:color="auto"/>
        <w:bottom w:val="none" w:sz="0" w:space="0" w:color="auto"/>
        <w:right w:val="none" w:sz="0" w:space="0" w:color="auto"/>
      </w:divBdr>
      <w:divsChild>
        <w:div w:id="1560434203">
          <w:marLeft w:val="274"/>
          <w:marRight w:val="0"/>
          <w:marTop w:val="0"/>
          <w:marBottom w:val="0"/>
          <w:divBdr>
            <w:top w:val="none" w:sz="0" w:space="0" w:color="auto"/>
            <w:left w:val="none" w:sz="0" w:space="0" w:color="auto"/>
            <w:bottom w:val="none" w:sz="0" w:space="0" w:color="auto"/>
            <w:right w:val="none" w:sz="0" w:space="0" w:color="auto"/>
          </w:divBdr>
        </w:div>
        <w:div w:id="1932661290">
          <w:marLeft w:val="274"/>
          <w:marRight w:val="0"/>
          <w:marTop w:val="0"/>
          <w:marBottom w:val="0"/>
          <w:divBdr>
            <w:top w:val="none" w:sz="0" w:space="0" w:color="auto"/>
            <w:left w:val="none" w:sz="0" w:space="0" w:color="auto"/>
            <w:bottom w:val="none" w:sz="0" w:space="0" w:color="auto"/>
            <w:right w:val="none" w:sz="0" w:space="0" w:color="auto"/>
          </w:divBdr>
        </w:div>
      </w:divsChild>
    </w:div>
    <w:div w:id="1454322837">
      <w:bodyDiv w:val="1"/>
      <w:marLeft w:val="0"/>
      <w:marRight w:val="0"/>
      <w:marTop w:val="0"/>
      <w:marBottom w:val="0"/>
      <w:divBdr>
        <w:top w:val="none" w:sz="0" w:space="0" w:color="auto"/>
        <w:left w:val="none" w:sz="0" w:space="0" w:color="auto"/>
        <w:bottom w:val="none" w:sz="0" w:space="0" w:color="auto"/>
        <w:right w:val="none" w:sz="0" w:space="0" w:color="auto"/>
      </w:divBdr>
    </w:div>
    <w:div w:id="1466194832">
      <w:bodyDiv w:val="1"/>
      <w:marLeft w:val="0"/>
      <w:marRight w:val="0"/>
      <w:marTop w:val="0"/>
      <w:marBottom w:val="0"/>
      <w:divBdr>
        <w:top w:val="none" w:sz="0" w:space="0" w:color="auto"/>
        <w:left w:val="none" w:sz="0" w:space="0" w:color="auto"/>
        <w:bottom w:val="none" w:sz="0" w:space="0" w:color="auto"/>
        <w:right w:val="none" w:sz="0" w:space="0" w:color="auto"/>
      </w:divBdr>
      <w:divsChild>
        <w:div w:id="1919171293">
          <w:marLeft w:val="547"/>
          <w:marRight w:val="0"/>
          <w:marTop w:val="0"/>
          <w:marBottom w:val="0"/>
          <w:divBdr>
            <w:top w:val="none" w:sz="0" w:space="0" w:color="auto"/>
            <w:left w:val="none" w:sz="0" w:space="0" w:color="auto"/>
            <w:bottom w:val="none" w:sz="0" w:space="0" w:color="auto"/>
            <w:right w:val="none" w:sz="0" w:space="0" w:color="auto"/>
          </w:divBdr>
        </w:div>
      </w:divsChild>
    </w:div>
    <w:div w:id="1472676070">
      <w:bodyDiv w:val="1"/>
      <w:marLeft w:val="0"/>
      <w:marRight w:val="0"/>
      <w:marTop w:val="0"/>
      <w:marBottom w:val="0"/>
      <w:divBdr>
        <w:top w:val="none" w:sz="0" w:space="0" w:color="auto"/>
        <w:left w:val="none" w:sz="0" w:space="0" w:color="auto"/>
        <w:bottom w:val="none" w:sz="0" w:space="0" w:color="auto"/>
        <w:right w:val="none" w:sz="0" w:space="0" w:color="auto"/>
      </w:divBdr>
      <w:divsChild>
        <w:div w:id="161237898">
          <w:marLeft w:val="0"/>
          <w:marRight w:val="0"/>
          <w:marTop w:val="0"/>
          <w:marBottom w:val="0"/>
          <w:divBdr>
            <w:top w:val="none" w:sz="0" w:space="0" w:color="auto"/>
            <w:left w:val="none" w:sz="0" w:space="0" w:color="auto"/>
            <w:bottom w:val="none" w:sz="0" w:space="0" w:color="auto"/>
            <w:right w:val="none" w:sz="0" w:space="0" w:color="auto"/>
          </w:divBdr>
        </w:div>
        <w:div w:id="347564286">
          <w:marLeft w:val="0"/>
          <w:marRight w:val="0"/>
          <w:marTop w:val="0"/>
          <w:marBottom w:val="0"/>
          <w:divBdr>
            <w:top w:val="none" w:sz="0" w:space="0" w:color="auto"/>
            <w:left w:val="none" w:sz="0" w:space="0" w:color="auto"/>
            <w:bottom w:val="none" w:sz="0" w:space="0" w:color="auto"/>
            <w:right w:val="none" w:sz="0" w:space="0" w:color="auto"/>
          </w:divBdr>
        </w:div>
        <w:div w:id="1014646883">
          <w:marLeft w:val="0"/>
          <w:marRight w:val="0"/>
          <w:marTop w:val="0"/>
          <w:marBottom w:val="0"/>
          <w:divBdr>
            <w:top w:val="none" w:sz="0" w:space="0" w:color="auto"/>
            <w:left w:val="none" w:sz="0" w:space="0" w:color="auto"/>
            <w:bottom w:val="none" w:sz="0" w:space="0" w:color="auto"/>
            <w:right w:val="none" w:sz="0" w:space="0" w:color="auto"/>
          </w:divBdr>
        </w:div>
        <w:div w:id="1474710621">
          <w:marLeft w:val="0"/>
          <w:marRight w:val="0"/>
          <w:marTop w:val="0"/>
          <w:marBottom w:val="0"/>
          <w:divBdr>
            <w:top w:val="none" w:sz="0" w:space="0" w:color="auto"/>
            <w:left w:val="none" w:sz="0" w:space="0" w:color="auto"/>
            <w:bottom w:val="none" w:sz="0" w:space="0" w:color="auto"/>
            <w:right w:val="none" w:sz="0" w:space="0" w:color="auto"/>
          </w:divBdr>
        </w:div>
        <w:div w:id="1882933909">
          <w:marLeft w:val="0"/>
          <w:marRight w:val="0"/>
          <w:marTop w:val="0"/>
          <w:marBottom w:val="0"/>
          <w:divBdr>
            <w:top w:val="none" w:sz="0" w:space="0" w:color="auto"/>
            <w:left w:val="none" w:sz="0" w:space="0" w:color="auto"/>
            <w:bottom w:val="none" w:sz="0" w:space="0" w:color="auto"/>
            <w:right w:val="none" w:sz="0" w:space="0" w:color="auto"/>
          </w:divBdr>
        </w:div>
      </w:divsChild>
    </w:div>
    <w:div w:id="1500926980">
      <w:bodyDiv w:val="1"/>
      <w:marLeft w:val="0"/>
      <w:marRight w:val="0"/>
      <w:marTop w:val="0"/>
      <w:marBottom w:val="0"/>
      <w:divBdr>
        <w:top w:val="none" w:sz="0" w:space="0" w:color="auto"/>
        <w:left w:val="none" w:sz="0" w:space="0" w:color="auto"/>
        <w:bottom w:val="none" w:sz="0" w:space="0" w:color="auto"/>
        <w:right w:val="none" w:sz="0" w:space="0" w:color="auto"/>
      </w:divBdr>
    </w:div>
    <w:div w:id="1531799573">
      <w:bodyDiv w:val="1"/>
      <w:marLeft w:val="0"/>
      <w:marRight w:val="0"/>
      <w:marTop w:val="0"/>
      <w:marBottom w:val="0"/>
      <w:divBdr>
        <w:top w:val="none" w:sz="0" w:space="0" w:color="auto"/>
        <w:left w:val="none" w:sz="0" w:space="0" w:color="auto"/>
        <w:bottom w:val="none" w:sz="0" w:space="0" w:color="auto"/>
        <w:right w:val="none" w:sz="0" w:space="0" w:color="auto"/>
      </w:divBdr>
      <w:divsChild>
        <w:div w:id="743145446">
          <w:marLeft w:val="0"/>
          <w:marRight w:val="0"/>
          <w:marTop w:val="0"/>
          <w:marBottom w:val="0"/>
          <w:divBdr>
            <w:top w:val="none" w:sz="0" w:space="0" w:color="auto"/>
            <w:left w:val="none" w:sz="0" w:space="0" w:color="auto"/>
            <w:bottom w:val="none" w:sz="0" w:space="0" w:color="auto"/>
            <w:right w:val="none" w:sz="0" w:space="0" w:color="auto"/>
          </w:divBdr>
        </w:div>
        <w:div w:id="969676356">
          <w:marLeft w:val="0"/>
          <w:marRight w:val="0"/>
          <w:marTop w:val="0"/>
          <w:marBottom w:val="0"/>
          <w:divBdr>
            <w:top w:val="none" w:sz="0" w:space="0" w:color="auto"/>
            <w:left w:val="none" w:sz="0" w:space="0" w:color="auto"/>
            <w:bottom w:val="none" w:sz="0" w:space="0" w:color="auto"/>
            <w:right w:val="none" w:sz="0" w:space="0" w:color="auto"/>
          </w:divBdr>
        </w:div>
      </w:divsChild>
    </w:div>
    <w:div w:id="1537422662">
      <w:bodyDiv w:val="1"/>
      <w:marLeft w:val="0"/>
      <w:marRight w:val="0"/>
      <w:marTop w:val="0"/>
      <w:marBottom w:val="0"/>
      <w:divBdr>
        <w:top w:val="none" w:sz="0" w:space="0" w:color="auto"/>
        <w:left w:val="none" w:sz="0" w:space="0" w:color="auto"/>
        <w:bottom w:val="none" w:sz="0" w:space="0" w:color="auto"/>
        <w:right w:val="none" w:sz="0" w:space="0" w:color="auto"/>
      </w:divBdr>
    </w:div>
    <w:div w:id="1576940125">
      <w:bodyDiv w:val="1"/>
      <w:marLeft w:val="0"/>
      <w:marRight w:val="0"/>
      <w:marTop w:val="0"/>
      <w:marBottom w:val="0"/>
      <w:divBdr>
        <w:top w:val="none" w:sz="0" w:space="0" w:color="auto"/>
        <w:left w:val="none" w:sz="0" w:space="0" w:color="auto"/>
        <w:bottom w:val="none" w:sz="0" w:space="0" w:color="auto"/>
        <w:right w:val="none" w:sz="0" w:space="0" w:color="auto"/>
      </w:divBdr>
    </w:div>
    <w:div w:id="1614243523">
      <w:bodyDiv w:val="1"/>
      <w:marLeft w:val="0"/>
      <w:marRight w:val="0"/>
      <w:marTop w:val="0"/>
      <w:marBottom w:val="0"/>
      <w:divBdr>
        <w:top w:val="none" w:sz="0" w:space="0" w:color="auto"/>
        <w:left w:val="none" w:sz="0" w:space="0" w:color="auto"/>
        <w:bottom w:val="none" w:sz="0" w:space="0" w:color="auto"/>
        <w:right w:val="none" w:sz="0" w:space="0" w:color="auto"/>
      </w:divBdr>
    </w:div>
    <w:div w:id="1650596930">
      <w:bodyDiv w:val="1"/>
      <w:marLeft w:val="0"/>
      <w:marRight w:val="0"/>
      <w:marTop w:val="0"/>
      <w:marBottom w:val="0"/>
      <w:divBdr>
        <w:top w:val="none" w:sz="0" w:space="0" w:color="auto"/>
        <w:left w:val="none" w:sz="0" w:space="0" w:color="auto"/>
        <w:bottom w:val="none" w:sz="0" w:space="0" w:color="auto"/>
        <w:right w:val="none" w:sz="0" w:space="0" w:color="auto"/>
      </w:divBdr>
    </w:div>
    <w:div w:id="1656256495">
      <w:bodyDiv w:val="1"/>
      <w:marLeft w:val="0"/>
      <w:marRight w:val="0"/>
      <w:marTop w:val="0"/>
      <w:marBottom w:val="0"/>
      <w:divBdr>
        <w:top w:val="none" w:sz="0" w:space="0" w:color="auto"/>
        <w:left w:val="none" w:sz="0" w:space="0" w:color="auto"/>
        <w:bottom w:val="none" w:sz="0" w:space="0" w:color="auto"/>
        <w:right w:val="none" w:sz="0" w:space="0" w:color="auto"/>
      </w:divBdr>
    </w:div>
    <w:div w:id="1717704391">
      <w:bodyDiv w:val="1"/>
      <w:marLeft w:val="0"/>
      <w:marRight w:val="0"/>
      <w:marTop w:val="0"/>
      <w:marBottom w:val="0"/>
      <w:divBdr>
        <w:top w:val="none" w:sz="0" w:space="0" w:color="auto"/>
        <w:left w:val="none" w:sz="0" w:space="0" w:color="auto"/>
        <w:bottom w:val="none" w:sz="0" w:space="0" w:color="auto"/>
        <w:right w:val="none" w:sz="0" w:space="0" w:color="auto"/>
      </w:divBdr>
    </w:div>
    <w:div w:id="1740710218">
      <w:bodyDiv w:val="1"/>
      <w:marLeft w:val="0"/>
      <w:marRight w:val="0"/>
      <w:marTop w:val="0"/>
      <w:marBottom w:val="0"/>
      <w:divBdr>
        <w:top w:val="none" w:sz="0" w:space="0" w:color="auto"/>
        <w:left w:val="none" w:sz="0" w:space="0" w:color="auto"/>
        <w:bottom w:val="none" w:sz="0" w:space="0" w:color="auto"/>
        <w:right w:val="none" w:sz="0" w:space="0" w:color="auto"/>
      </w:divBdr>
      <w:divsChild>
        <w:div w:id="35545303">
          <w:marLeft w:val="720"/>
          <w:marRight w:val="0"/>
          <w:marTop w:val="0"/>
          <w:marBottom w:val="120"/>
          <w:divBdr>
            <w:top w:val="none" w:sz="0" w:space="0" w:color="auto"/>
            <w:left w:val="none" w:sz="0" w:space="0" w:color="auto"/>
            <w:bottom w:val="none" w:sz="0" w:space="0" w:color="auto"/>
            <w:right w:val="none" w:sz="0" w:space="0" w:color="auto"/>
          </w:divBdr>
        </w:div>
        <w:div w:id="248120187">
          <w:marLeft w:val="720"/>
          <w:marRight w:val="0"/>
          <w:marTop w:val="0"/>
          <w:marBottom w:val="120"/>
          <w:divBdr>
            <w:top w:val="none" w:sz="0" w:space="0" w:color="auto"/>
            <w:left w:val="none" w:sz="0" w:space="0" w:color="auto"/>
            <w:bottom w:val="none" w:sz="0" w:space="0" w:color="auto"/>
            <w:right w:val="none" w:sz="0" w:space="0" w:color="auto"/>
          </w:divBdr>
        </w:div>
        <w:div w:id="601493741">
          <w:marLeft w:val="720"/>
          <w:marRight w:val="0"/>
          <w:marTop w:val="0"/>
          <w:marBottom w:val="120"/>
          <w:divBdr>
            <w:top w:val="none" w:sz="0" w:space="0" w:color="auto"/>
            <w:left w:val="none" w:sz="0" w:space="0" w:color="auto"/>
            <w:bottom w:val="none" w:sz="0" w:space="0" w:color="auto"/>
            <w:right w:val="none" w:sz="0" w:space="0" w:color="auto"/>
          </w:divBdr>
        </w:div>
        <w:div w:id="1985962991">
          <w:marLeft w:val="0"/>
          <w:marRight w:val="0"/>
          <w:marTop w:val="0"/>
          <w:marBottom w:val="120"/>
          <w:divBdr>
            <w:top w:val="none" w:sz="0" w:space="0" w:color="auto"/>
            <w:left w:val="none" w:sz="0" w:space="0" w:color="auto"/>
            <w:bottom w:val="none" w:sz="0" w:space="0" w:color="auto"/>
            <w:right w:val="none" w:sz="0" w:space="0" w:color="auto"/>
          </w:divBdr>
        </w:div>
        <w:div w:id="2023893701">
          <w:marLeft w:val="360"/>
          <w:marRight w:val="0"/>
          <w:marTop w:val="0"/>
          <w:marBottom w:val="120"/>
          <w:divBdr>
            <w:top w:val="none" w:sz="0" w:space="0" w:color="auto"/>
            <w:left w:val="none" w:sz="0" w:space="0" w:color="auto"/>
            <w:bottom w:val="none" w:sz="0" w:space="0" w:color="auto"/>
            <w:right w:val="none" w:sz="0" w:space="0" w:color="auto"/>
          </w:divBdr>
        </w:div>
      </w:divsChild>
    </w:div>
    <w:div w:id="1744373555">
      <w:bodyDiv w:val="1"/>
      <w:marLeft w:val="0"/>
      <w:marRight w:val="0"/>
      <w:marTop w:val="0"/>
      <w:marBottom w:val="0"/>
      <w:divBdr>
        <w:top w:val="none" w:sz="0" w:space="0" w:color="auto"/>
        <w:left w:val="none" w:sz="0" w:space="0" w:color="auto"/>
        <w:bottom w:val="none" w:sz="0" w:space="0" w:color="auto"/>
        <w:right w:val="none" w:sz="0" w:space="0" w:color="auto"/>
      </w:divBdr>
    </w:div>
    <w:div w:id="1763798466">
      <w:bodyDiv w:val="1"/>
      <w:marLeft w:val="0"/>
      <w:marRight w:val="0"/>
      <w:marTop w:val="0"/>
      <w:marBottom w:val="0"/>
      <w:divBdr>
        <w:top w:val="none" w:sz="0" w:space="0" w:color="auto"/>
        <w:left w:val="none" w:sz="0" w:space="0" w:color="auto"/>
        <w:bottom w:val="none" w:sz="0" w:space="0" w:color="auto"/>
        <w:right w:val="none" w:sz="0" w:space="0" w:color="auto"/>
      </w:divBdr>
    </w:div>
    <w:div w:id="1782797957">
      <w:bodyDiv w:val="1"/>
      <w:marLeft w:val="0"/>
      <w:marRight w:val="0"/>
      <w:marTop w:val="0"/>
      <w:marBottom w:val="0"/>
      <w:divBdr>
        <w:top w:val="none" w:sz="0" w:space="0" w:color="auto"/>
        <w:left w:val="none" w:sz="0" w:space="0" w:color="auto"/>
        <w:bottom w:val="none" w:sz="0" w:space="0" w:color="auto"/>
        <w:right w:val="none" w:sz="0" w:space="0" w:color="auto"/>
      </w:divBdr>
    </w:div>
    <w:div w:id="1811824947">
      <w:bodyDiv w:val="1"/>
      <w:marLeft w:val="0"/>
      <w:marRight w:val="0"/>
      <w:marTop w:val="0"/>
      <w:marBottom w:val="0"/>
      <w:divBdr>
        <w:top w:val="none" w:sz="0" w:space="0" w:color="auto"/>
        <w:left w:val="none" w:sz="0" w:space="0" w:color="auto"/>
        <w:bottom w:val="none" w:sz="0" w:space="0" w:color="auto"/>
        <w:right w:val="none" w:sz="0" w:space="0" w:color="auto"/>
      </w:divBdr>
    </w:div>
    <w:div w:id="1880892982">
      <w:bodyDiv w:val="1"/>
      <w:marLeft w:val="0"/>
      <w:marRight w:val="0"/>
      <w:marTop w:val="0"/>
      <w:marBottom w:val="0"/>
      <w:divBdr>
        <w:top w:val="none" w:sz="0" w:space="0" w:color="auto"/>
        <w:left w:val="none" w:sz="0" w:space="0" w:color="auto"/>
        <w:bottom w:val="none" w:sz="0" w:space="0" w:color="auto"/>
        <w:right w:val="none" w:sz="0" w:space="0" w:color="auto"/>
      </w:divBdr>
      <w:divsChild>
        <w:div w:id="5403968">
          <w:marLeft w:val="274"/>
          <w:marRight w:val="0"/>
          <w:marTop w:val="0"/>
          <w:marBottom w:val="0"/>
          <w:divBdr>
            <w:top w:val="none" w:sz="0" w:space="0" w:color="auto"/>
            <w:left w:val="none" w:sz="0" w:space="0" w:color="auto"/>
            <w:bottom w:val="none" w:sz="0" w:space="0" w:color="auto"/>
            <w:right w:val="none" w:sz="0" w:space="0" w:color="auto"/>
          </w:divBdr>
        </w:div>
        <w:div w:id="1041899241">
          <w:marLeft w:val="274"/>
          <w:marRight w:val="0"/>
          <w:marTop w:val="0"/>
          <w:marBottom w:val="0"/>
          <w:divBdr>
            <w:top w:val="none" w:sz="0" w:space="0" w:color="auto"/>
            <w:left w:val="none" w:sz="0" w:space="0" w:color="auto"/>
            <w:bottom w:val="none" w:sz="0" w:space="0" w:color="auto"/>
            <w:right w:val="none" w:sz="0" w:space="0" w:color="auto"/>
          </w:divBdr>
        </w:div>
        <w:div w:id="1575168493">
          <w:marLeft w:val="274"/>
          <w:marRight w:val="0"/>
          <w:marTop w:val="0"/>
          <w:marBottom w:val="80"/>
          <w:divBdr>
            <w:top w:val="none" w:sz="0" w:space="0" w:color="auto"/>
            <w:left w:val="none" w:sz="0" w:space="0" w:color="auto"/>
            <w:bottom w:val="none" w:sz="0" w:space="0" w:color="auto"/>
            <w:right w:val="none" w:sz="0" w:space="0" w:color="auto"/>
          </w:divBdr>
        </w:div>
        <w:div w:id="2116636489">
          <w:marLeft w:val="274"/>
          <w:marRight w:val="0"/>
          <w:marTop w:val="0"/>
          <w:marBottom w:val="80"/>
          <w:divBdr>
            <w:top w:val="none" w:sz="0" w:space="0" w:color="auto"/>
            <w:left w:val="none" w:sz="0" w:space="0" w:color="auto"/>
            <w:bottom w:val="none" w:sz="0" w:space="0" w:color="auto"/>
            <w:right w:val="none" w:sz="0" w:space="0" w:color="auto"/>
          </w:divBdr>
        </w:div>
      </w:divsChild>
    </w:div>
    <w:div w:id="1920670163">
      <w:bodyDiv w:val="1"/>
      <w:marLeft w:val="0"/>
      <w:marRight w:val="0"/>
      <w:marTop w:val="0"/>
      <w:marBottom w:val="0"/>
      <w:divBdr>
        <w:top w:val="none" w:sz="0" w:space="0" w:color="auto"/>
        <w:left w:val="none" w:sz="0" w:space="0" w:color="auto"/>
        <w:bottom w:val="none" w:sz="0" w:space="0" w:color="auto"/>
        <w:right w:val="none" w:sz="0" w:space="0" w:color="auto"/>
      </w:divBdr>
    </w:div>
    <w:div w:id="1958247001">
      <w:bodyDiv w:val="1"/>
      <w:marLeft w:val="0"/>
      <w:marRight w:val="0"/>
      <w:marTop w:val="0"/>
      <w:marBottom w:val="0"/>
      <w:divBdr>
        <w:top w:val="none" w:sz="0" w:space="0" w:color="auto"/>
        <w:left w:val="none" w:sz="0" w:space="0" w:color="auto"/>
        <w:bottom w:val="none" w:sz="0" w:space="0" w:color="auto"/>
        <w:right w:val="none" w:sz="0" w:space="0" w:color="auto"/>
      </w:divBdr>
    </w:div>
    <w:div w:id="1977948124">
      <w:bodyDiv w:val="1"/>
      <w:marLeft w:val="0"/>
      <w:marRight w:val="0"/>
      <w:marTop w:val="0"/>
      <w:marBottom w:val="0"/>
      <w:divBdr>
        <w:top w:val="none" w:sz="0" w:space="0" w:color="auto"/>
        <w:left w:val="none" w:sz="0" w:space="0" w:color="auto"/>
        <w:bottom w:val="none" w:sz="0" w:space="0" w:color="auto"/>
        <w:right w:val="none" w:sz="0" w:space="0" w:color="auto"/>
      </w:divBdr>
    </w:div>
    <w:div w:id="1985425006">
      <w:bodyDiv w:val="1"/>
      <w:marLeft w:val="0"/>
      <w:marRight w:val="0"/>
      <w:marTop w:val="0"/>
      <w:marBottom w:val="0"/>
      <w:divBdr>
        <w:top w:val="none" w:sz="0" w:space="0" w:color="auto"/>
        <w:left w:val="none" w:sz="0" w:space="0" w:color="auto"/>
        <w:bottom w:val="none" w:sz="0" w:space="0" w:color="auto"/>
        <w:right w:val="none" w:sz="0" w:space="0" w:color="auto"/>
      </w:divBdr>
    </w:div>
    <w:div w:id="1998604340">
      <w:bodyDiv w:val="1"/>
      <w:marLeft w:val="0"/>
      <w:marRight w:val="0"/>
      <w:marTop w:val="0"/>
      <w:marBottom w:val="0"/>
      <w:divBdr>
        <w:top w:val="none" w:sz="0" w:space="0" w:color="auto"/>
        <w:left w:val="none" w:sz="0" w:space="0" w:color="auto"/>
        <w:bottom w:val="none" w:sz="0" w:space="0" w:color="auto"/>
        <w:right w:val="none" w:sz="0" w:space="0" w:color="auto"/>
      </w:divBdr>
    </w:div>
    <w:div w:id="2041735477">
      <w:bodyDiv w:val="1"/>
      <w:marLeft w:val="0"/>
      <w:marRight w:val="0"/>
      <w:marTop w:val="0"/>
      <w:marBottom w:val="0"/>
      <w:divBdr>
        <w:top w:val="none" w:sz="0" w:space="0" w:color="auto"/>
        <w:left w:val="none" w:sz="0" w:space="0" w:color="auto"/>
        <w:bottom w:val="none" w:sz="0" w:space="0" w:color="auto"/>
        <w:right w:val="none" w:sz="0" w:space="0" w:color="auto"/>
      </w:divBdr>
    </w:div>
    <w:div w:id="207894201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hhsprogramme.sharepoint.com/sites/Market-wideHalfHourlySettlement/SitePages/SIT-Tracker.aspx" TargetMode="External"/><Relationship Id="rId18" Type="http://schemas.openxmlformats.org/officeDocument/2006/relationships/hyperlink" Target="https://mhhs-prod-webapp.azurewebsites.net/uploads/f1e65be0-9bf4-460e-87d8-652b04eed067/MHHS-DEL1258_SIT_Component_Integration_Test_Approach_&amp;_Plan.pdf" TargetMode="External"/><Relationship Id="rId26" Type="http://schemas.openxmlformats.org/officeDocument/2006/relationships/hyperlink" Target="https://mhhsprogramme.sharepoint.com/sites/Market-wideHalfHourlySettlement/SitePages/SIT-Tracker.aspx" TargetMode="External"/><Relationship Id="rId39" Type="http://schemas.openxmlformats.org/officeDocument/2006/relationships/glossaryDocument" Target="glossary/document.xml"/><Relationship Id="rId21" Type="http://schemas.openxmlformats.org/officeDocument/2006/relationships/hyperlink" Target="https://mhhs-prod-webapp.azurewebsites.net/uploads/f1e65be0-9bf4-460e-87d8-652b04eed067/MHHS-DEL1258_SIT_Component_Integration_Test_Approach_&amp;_Plan.pdf" TargetMode="External"/><Relationship Id="rId34"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mhhs-prod-webapp.azurewebsites.net/uploads/bbe75ca4-3393-4829-a777-632cd0464bf0/MHHS-DEL618_-_Environment_Approach__Plan_v2.5.pdf" TargetMode="External"/><Relationship Id="rId20" Type="http://schemas.openxmlformats.org/officeDocument/2006/relationships/hyperlink" Target="https://mhhsprogramme.sharepoint.com/sites/Market-wideHalfHourlySettlement/SitePages/SIT-Tracker.aspx" TargetMode="External"/><Relationship Id="rId29" Type="http://schemas.openxmlformats.org/officeDocument/2006/relationships/hyperlink" Target="https://mhhs-prod-webapp.azurewebsites.net/uploads/c67d3acd-dad1-4944-830d-e55e94da4e16/MHHS-DEL-1309-_SIT_CIT_Test_Data_Approach_&amp;_Plan_v1.0.pdf" TargetMode="External"/><Relationship Id="rId41"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John.doe@mhhsprogramme.co.uk"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mhhsprogramme.sharepoint.com/sites/Market-wideHalfHourlySettlement/Testing%20Documents/MHHS-DEL852%20-%20%20Pre-Integration%20Testing%20Guidance%20v1.1.pdf?web=1" TargetMode="External"/><Relationship Id="rId23" Type="http://schemas.openxmlformats.org/officeDocument/2006/relationships/hyperlink" Target="mailto:Sue.smith@mmhsprogramme.co.uk" TargetMode="External"/><Relationship Id="rId28" Type="http://schemas.openxmlformats.org/officeDocument/2006/relationships/hyperlink" Target="https://mhhs-prod-webapp.azurewebsites.net/uploads/bbe75ca4-3393-4829-a777-632cd0464bf0/MHHS-DEL618_-_Environment_Approach__Plan_v2.5.pdf"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mhhs-prod-webapp.azurewebsites.net/uploads/f1e65be0-9bf4-460e-87d8-652b04eed067/MHHS-DEL1258_SIT_Component_Integration_Test_Approach_&amp;_Plan.pdf" TargetMode="External"/><Relationship Id="rId31" Type="http://schemas.openxmlformats.org/officeDocument/2006/relationships/package" Target="embeddings/Microsoft_PowerPoint_Presentation.ppt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hhsprogramme.sharepoint.com/sites/Market-wideHalfHourlySettlement/Testing%20Documents/MHHS-DEL1064%20-%20Placing%20Reliance%20Policy_v1.0.pdf?web=1" TargetMode="External"/><Relationship Id="rId22" Type="http://schemas.openxmlformats.org/officeDocument/2006/relationships/hyperlink" Target="https://mhhsprogramme.sharepoint.com/sites/Market-wideHalfHourlySettlement/Testing%20Documents/MHHS-DEL1064%20-%20Placing%20Reliance%20Policy_v1.0.pdf?web=1" TargetMode="External"/><Relationship Id="rId27" Type="http://schemas.openxmlformats.org/officeDocument/2006/relationships/hyperlink" Target="https://mhhsprogramme.sharepoint.com/sites/Market-wideHalfHourlySettlement/Testing%20Documents/MHHS-DEL852%20-%20%20Pre-Integration%20Testing%20Guidance%20v1.1.pdf?web=1" TargetMode="External"/><Relationship Id="rId30" Type="http://schemas.openxmlformats.org/officeDocument/2006/relationships/image" Target="media/image2.emf"/><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mhhs-prod-webapp.azurewebsites.net/uploads/f1e65be0-9bf4-460e-87d8-652b04eed067/MHHS-DEL1258_SIT_Component_Integration_Test_Approach_&amp;_Plan.pdf" TargetMode="External"/><Relationship Id="rId17" Type="http://schemas.openxmlformats.org/officeDocument/2006/relationships/hyperlink" Target="https://mhhs-prod-webapp.azurewebsites.net/uploads/c67d3acd-dad1-4944-830d-e55e94da4e16/MHHS-DEL-1309-_SIT_CIT_Test_Data_Approach_&amp;_Plan_v1.0.pdf" TargetMode="External"/><Relationship Id="rId25" Type="http://schemas.openxmlformats.org/officeDocument/2006/relationships/hyperlink" Target="https://mhhsprogramme.sharepoint.com/sites/Market-wideHalfHourlySettlement/SitePages/SIT-Tracker.aspx" TargetMode="External"/><Relationship Id="rId33" Type="http://schemas.openxmlformats.org/officeDocument/2006/relationships/header" Target="header2.xml"/><Relationship Id="rId38"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documenttasks/documenttasks1.xml><?xml version="1.0" encoding="utf-8"?>
<t:Tasks xmlns:t="http://schemas.microsoft.com/office/tasks/2019/documenttasks" xmlns:oel="http://schemas.microsoft.com/office/2019/extlst">
  <t:Task id="{B4660F1E-2F52-460E-B45C-925A0678D453}">
    <t:Anchor>
      <t:Comment id="640131758"/>
    </t:Anchor>
    <t:History>
      <t:Event id="{644D6490-9CCD-4719-98F1-FAC32D53066C}" time="2022-05-13T10:37:57.129Z">
        <t:Attribution userId="S::sonia.delaurenzy@mhhsprogramme.co.uk::5cd2e970-d52f-450f-9cf6-8b8bc34cafef" userProvider="AD" userName="Sonia De Laurenzy (MHHSProgramme)"/>
        <t:Anchor>
          <t:Comment id="979135850"/>
        </t:Anchor>
        <t:Create/>
      </t:Event>
      <t:Event id="{8162EC56-353E-4620-88F8-79B9FD4DD595}" time="2022-05-13T10:37:57.129Z">
        <t:Attribution userId="S::sonia.delaurenzy@mhhsprogramme.co.uk::5cd2e970-d52f-450f-9cf6-8b8bc34cafef" userProvider="AD" userName="Sonia De Laurenzy (MHHSProgramme)"/>
        <t:Anchor>
          <t:Comment id="979135850"/>
        </t:Anchor>
        <t:Assign userId="S::Dominic.Mooney@mhhsprogramme.co.uk::6b7ed386-770a-459d-9fea-86087746dde9" userProvider="AD" userName="Dominic Mooney (MHHSProgramme)"/>
      </t:Event>
      <t:Event id="{700FCA02-35A7-4541-8549-5CF57C8B2311}" time="2022-05-13T10:37:57.129Z">
        <t:Attribution userId="S::sonia.delaurenzy@mhhsprogramme.co.uk::5cd2e970-d52f-450f-9cf6-8b8bc34cafef" userProvider="AD" userName="Sonia De Laurenzy (MHHSProgramme)"/>
        <t:Anchor>
          <t:Comment id="979135850"/>
        </t:Anchor>
        <t:SetTitle title="@Dominic Mooney (MHHSProgramme) please let me know thought on new paragraph. Original paragraph in yellow will be deleted but second comment (not yet addressed) linked so left for now"/>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4D2107A7304A9EB9BC521325AADA1E"/>
        <w:category>
          <w:name w:val="General"/>
          <w:gallery w:val="placeholder"/>
        </w:category>
        <w:types>
          <w:type w:val="bbPlcHdr"/>
        </w:types>
        <w:behaviors>
          <w:behavior w:val="content"/>
        </w:behaviors>
        <w:guid w:val="{3C5ED8CC-E973-4EEC-AC50-0A7F26DC077C}"/>
      </w:docPartPr>
      <w:docPartBody>
        <w:p w:rsidR="00DA43F7" w:rsidRDefault="00DA43F7">
          <w:pPr>
            <w:pStyle w:val="BE4D2107A7304A9EB9BC521325AADA1E"/>
          </w:pPr>
          <w:r w:rsidRPr="00501695">
            <w:rPr>
              <w:rStyle w:val="PlaceholderText"/>
            </w:rPr>
            <w:t>C</w:t>
          </w:r>
          <w:r>
            <w:rPr>
              <w:rStyle w:val="PlaceholderText"/>
            </w:rPr>
            <w:t>lick to c</w:t>
          </w:r>
          <w:r w:rsidRPr="00501695">
            <w:rPr>
              <w:rStyle w:val="PlaceholderText"/>
            </w:rPr>
            <w:t>hoose an item</w:t>
          </w:r>
          <w:r>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F6F"/>
    <w:rsid w:val="0000553C"/>
    <w:rsid w:val="00021B7D"/>
    <w:rsid w:val="000B3A08"/>
    <w:rsid w:val="000D1504"/>
    <w:rsid w:val="000D2518"/>
    <w:rsid w:val="000E34EC"/>
    <w:rsid w:val="000E67C4"/>
    <w:rsid w:val="00141CE9"/>
    <w:rsid w:val="00154152"/>
    <w:rsid w:val="0016313B"/>
    <w:rsid w:val="001B3E48"/>
    <w:rsid w:val="001B5016"/>
    <w:rsid w:val="0021061D"/>
    <w:rsid w:val="0021288A"/>
    <w:rsid w:val="00214E12"/>
    <w:rsid w:val="00244D32"/>
    <w:rsid w:val="00252E90"/>
    <w:rsid w:val="00253F7D"/>
    <w:rsid w:val="0028390E"/>
    <w:rsid w:val="002A0748"/>
    <w:rsid w:val="002B1432"/>
    <w:rsid w:val="002E1CE1"/>
    <w:rsid w:val="002E3C90"/>
    <w:rsid w:val="00354824"/>
    <w:rsid w:val="0038125F"/>
    <w:rsid w:val="003B63D3"/>
    <w:rsid w:val="00436DF7"/>
    <w:rsid w:val="00481AD5"/>
    <w:rsid w:val="004B6CA4"/>
    <w:rsid w:val="004D6E8E"/>
    <w:rsid w:val="00515053"/>
    <w:rsid w:val="00532EBF"/>
    <w:rsid w:val="00575A61"/>
    <w:rsid w:val="005C2F6F"/>
    <w:rsid w:val="005E39BA"/>
    <w:rsid w:val="00671252"/>
    <w:rsid w:val="006C314B"/>
    <w:rsid w:val="0073120C"/>
    <w:rsid w:val="00745AE1"/>
    <w:rsid w:val="00773172"/>
    <w:rsid w:val="00872AE3"/>
    <w:rsid w:val="00885637"/>
    <w:rsid w:val="008D3BF7"/>
    <w:rsid w:val="008F3CFE"/>
    <w:rsid w:val="00911CBC"/>
    <w:rsid w:val="00972349"/>
    <w:rsid w:val="009760CA"/>
    <w:rsid w:val="00982C8B"/>
    <w:rsid w:val="009E6FC2"/>
    <w:rsid w:val="00A73F38"/>
    <w:rsid w:val="00A925F5"/>
    <w:rsid w:val="00B33E8A"/>
    <w:rsid w:val="00C134EA"/>
    <w:rsid w:val="00C17F48"/>
    <w:rsid w:val="00C40D13"/>
    <w:rsid w:val="00C46D68"/>
    <w:rsid w:val="00C93B40"/>
    <w:rsid w:val="00CB22D0"/>
    <w:rsid w:val="00CB4C87"/>
    <w:rsid w:val="00D02C23"/>
    <w:rsid w:val="00D14A39"/>
    <w:rsid w:val="00D26DF7"/>
    <w:rsid w:val="00D36FDC"/>
    <w:rsid w:val="00D81CC6"/>
    <w:rsid w:val="00D934B6"/>
    <w:rsid w:val="00DA43F7"/>
    <w:rsid w:val="00DB2623"/>
    <w:rsid w:val="00DB7FE5"/>
    <w:rsid w:val="00DC1D72"/>
    <w:rsid w:val="00E058C3"/>
    <w:rsid w:val="00E21C28"/>
    <w:rsid w:val="00E73F96"/>
    <w:rsid w:val="00E74D91"/>
    <w:rsid w:val="00EA49AE"/>
    <w:rsid w:val="00F1799D"/>
    <w:rsid w:val="00F53AC8"/>
    <w:rsid w:val="00F70D5E"/>
    <w:rsid w:val="00FD531E"/>
    <w:rsid w:val="00FD695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E4D2107A7304A9EB9BC521325AADA1E">
    <w:name w:val="BE4D2107A7304A9EB9BC521325AADA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optimizeForBrowser/>
  <w:allowPNG/>
</w:webSettings>
</file>

<file path=word/theme/theme1.xml><?xml version="1.0" encoding="utf-8"?>
<a:theme xmlns:a="http://schemas.openxmlformats.org/drawingml/2006/main" name="Elexon v1">
  <a:themeElements>
    <a:clrScheme name="Custom 2">
      <a:dk1>
        <a:srgbClr val="041425"/>
      </a:dk1>
      <a:lt1>
        <a:srgbClr val="FFFFFF"/>
      </a:lt1>
      <a:dk2>
        <a:srgbClr val="041425"/>
      </a:dk2>
      <a:lt2>
        <a:srgbClr val="FFFFFF"/>
      </a:lt2>
      <a:accent1>
        <a:srgbClr val="5161FC"/>
      </a:accent1>
      <a:accent2>
        <a:srgbClr val="FF3C49"/>
      </a:accent2>
      <a:accent3>
        <a:srgbClr val="00B4AC"/>
      </a:accent3>
      <a:accent4>
        <a:srgbClr val="7D4FC9"/>
      </a:accent4>
      <a:accent5>
        <a:srgbClr val="051426"/>
      </a:accent5>
      <a:accent6>
        <a:srgbClr val="A8B3FA"/>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Elexon v1" id="{42AAC1CA-C947-4DC7-A732-9774A42C82FE}" vid="{39585881-AB66-4B4E-9716-A14877EC27E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1E43116DE2134CB9E13FF69ECF2924" ma:contentTypeVersion="27" ma:contentTypeDescription="Create a new document." ma:contentTypeScope="" ma:versionID="726e651a4654c2e63e4262f082e71519">
  <xsd:schema xmlns:xsd="http://www.w3.org/2001/XMLSchema" xmlns:xs="http://www.w3.org/2001/XMLSchema" xmlns:p="http://schemas.microsoft.com/office/2006/metadata/properties" xmlns:ns2="3333897b-ac89-48f6-a1d8-b7f0e78cfc78" xmlns:ns3="336dc6f7-e858-42a6-bc18-5509d747a3d8" targetNamespace="http://schemas.microsoft.com/office/2006/metadata/properties" ma:root="true" ma:fieldsID="b94a1e32233318e3850190db07e013aa" ns2:_="" ns3:_="">
    <xsd:import namespace="3333897b-ac89-48f6-a1d8-b7f0e78cfc78"/>
    <xsd:import namespace="336dc6f7-e858-42a6-bc18-5509d747a3d8"/>
    <xsd:element name="properties">
      <xsd:complexType>
        <xsd:sequence>
          <xsd:element name="documentManagement">
            <xsd:complexType>
              <xsd:all>
                <xsd:element ref="ns2:Status" minOccurs="0"/>
                <xsd:element ref="ns2:SubType" minOccurs="0"/>
                <xsd:element ref="ns2:Action_x0020_With" minOccurs="0"/>
                <xsd:element ref="ns2:MediaServiceMetadata" minOccurs="0"/>
                <xsd:element ref="ns2:MediaServiceFastMetadata" minOccurs="0"/>
                <xsd:element ref="ns2:Document" minOccurs="0"/>
                <xsd:element ref="ns2:MediaServiceAutoKeyPoints" minOccurs="0"/>
                <xsd:element ref="ns2:MediaServiceKeyPoints" minOccurs="0"/>
                <xsd:element ref="ns2:Security_x0020_Classification" minOccurs="0"/>
                <xsd:element ref="ns3:Doc_x0020_Number" minOccurs="0"/>
                <xsd:element ref="ns2:V" minOccurs="0"/>
                <xsd:element ref="ns2:Shortname" minOccurs="0"/>
                <xsd:element ref="ns2:MediaServiceDateTaken" minOccurs="0"/>
                <xsd:element ref="ns2:MediaLengthInSeconds" minOccurs="0"/>
                <xsd:element ref="ns2:To_x0020_be_x0020_deleted" minOccurs="0"/>
                <xsd:element ref="ns2:Working_x0020_Group" minOccurs="0"/>
                <xsd:element ref="ns2:Theme" minOccurs="0"/>
                <xsd:element ref="ns2:MediaServiceObjectDetectorVersions" minOccurs="0"/>
                <xsd:element ref="ns2:Archive"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33897b-ac89-48f6-a1d8-b7f0e78cfc78" elementFormDefault="qualified">
    <xsd:import namespace="http://schemas.microsoft.com/office/2006/documentManagement/types"/>
    <xsd:import namespace="http://schemas.microsoft.com/office/infopath/2007/PartnerControls"/>
    <xsd:element name="Status" ma:index="8" nillable="true" ma:displayName="Status" ma:default="Draft" ma:format="Dropdown" ma:internalName="Status">
      <xsd:simpleType>
        <xsd:restriction base="dms:Choice">
          <xsd:enumeration value="Draft"/>
          <xsd:enumeration value="Under Review"/>
          <xsd:enumeration value="Awaiting Approval"/>
          <xsd:enumeration value="Approved"/>
          <xsd:enumeration value="Withdrawn"/>
        </xsd:restriction>
      </xsd:simpleType>
    </xsd:element>
    <xsd:element name="SubType" ma:index="9" nillable="true" ma:displayName="SubType" ma:default="Approach and Plan" ma:format="Dropdown" ma:internalName="SubType">
      <xsd:simpleType>
        <xsd:restriction base="dms:Choice">
          <xsd:enumeration value="Approach and Plan"/>
          <xsd:enumeration value="Strategy"/>
          <xsd:enumeration value="Test Scenarios"/>
          <xsd:enumeration value="Migration PPIR"/>
          <xsd:enumeration value="ISD V1"/>
          <xsd:enumeration value="ISD V2"/>
          <xsd:enumeration value="Interval 2"/>
          <xsd:enumeration value="Interval 3"/>
          <xsd:enumeration value="Interval 4"/>
          <xsd:enumeration value="Interval 5"/>
          <xsd:enumeration value="Interval 6"/>
          <xsd:enumeration value="Test Scenario Templates"/>
        </xsd:restriction>
      </xsd:simpleType>
    </xsd:element>
    <xsd:element name="Action_x0020_With" ma:index="10" nillable="true" ma:displayName="Action With" ma:default="MHHS IM" ma:description="Who is currently reviewing  - or viewing the document" ma:format="Dropdown" ma:internalName="Action_x0020_With">
      <xsd:simpleType>
        <xsd:restriction base="dms:Choice">
          <xsd:enumeration value="MHHS IM"/>
          <xsd:enumeration value="TMAG"/>
          <xsd:enumeration value="MWG"/>
          <xsd:enumeration value="DWG"/>
          <xsd:enumeration value="Public"/>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Document" ma:index="13" nillable="true" ma:displayName="Document" ma:internalName="Document">
      <xsd:simpleType>
        <xsd:restriction base="dms:Text">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Security_x0020_Classification" ma:index="16" nillable="true" ma:displayName="Security Classification" ma:default="Commercially Sensitive" ma:format="Dropdown" ma:internalName="Security_x0020_Classification">
      <xsd:simpleType>
        <xsd:restriction base="dms:Choice">
          <xsd:enumeration value="Commercially Sensitive"/>
          <xsd:enumeration value="Public"/>
          <xsd:enumeration value="Internal"/>
        </xsd:restriction>
      </xsd:simpleType>
    </xsd:element>
    <xsd:element name="V" ma:index="18" nillable="true" ma:displayName="V" ma:format="Dropdown" ma:internalName="V">
      <xsd:simpleType>
        <xsd:restriction base="dms:Text">
          <xsd:maxLength value="255"/>
        </xsd:restriction>
      </xsd:simpleType>
    </xsd:element>
    <xsd:element name="Shortname" ma:index="19" nillable="true" ma:displayName="Shortname" ma:internalName="Shortname">
      <xsd:simpleType>
        <xsd:restriction base="dms:Text">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To_x0020_be_x0020_deleted" ma:index="22" nillable="true" ma:displayName="Question for Miles" ma:internalName="To_x0020_be_x0020_deleted">
      <xsd:simpleType>
        <xsd:restriction base="dms:Text">
          <xsd:maxLength value="255"/>
        </xsd:restriction>
      </xsd:simpleType>
    </xsd:element>
    <xsd:element name="Working_x0020_Group" ma:index="23" nillable="true" ma:displayName="Working Group" ma:default="TMAG" ma:format="Dropdown" ma:internalName="Working_x0020_Group">
      <xsd:simpleType>
        <xsd:restriction base="dms:Choice">
          <xsd:enumeration value="TMAG"/>
          <xsd:enumeration value="MWG"/>
          <xsd:enumeration value="DWG"/>
          <xsd:enumeration value="QWG"/>
          <xsd:enumeration value="SITWG"/>
          <xsd:enumeration value="EWG"/>
        </xsd:restriction>
      </xsd:simpleType>
    </xsd:element>
    <xsd:element name="Theme" ma:index="24" nillable="true" ma:displayName="Theme" ma:default="PIT" ma:format="Dropdown" ma:internalName="Theme">
      <xsd:simpleType>
        <xsd:restriction base="dms:Choice">
          <xsd:enumeration value="PIT"/>
          <xsd:enumeration value="SIT"/>
          <xsd:enumeration value="ADO Training"/>
          <xsd:enumeration value="SIT CIT Test Cases Batch 1"/>
          <xsd:enumeration value="SIT CIT Test Cases Batch 2"/>
          <xsd:enumeration value="SIT CIT Test Cases Batch 3 (Intervals 5 &amp; 6)"/>
          <xsd:enumeration value="SIT CIT Test Cases Secondary Routing"/>
          <xsd:enumeration value="Theme 1: Baselined Artefacts"/>
          <xsd:enumeration value="Theme 1: Additional Updates"/>
          <xsd:enumeration value="Theme 2: Baselined Artefacts"/>
          <xsd:enumeration value="Theme 2: Additional Updates"/>
          <xsd:enumeration value="Theme 3: Baselined Artefacts"/>
          <xsd:enumeration value="Theme 3: Additional Updates"/>
          <xsd:enumeration value="Theme 4: Baselined Artefacts"/>
          <xsd:enumeration value="Theme 4: Baselined Shared Steps"/>
          <xsd:enumeration value="Theme 4: Additional Updates"/>
          <xsd:enumeration value="Theme 4: Additional Updates Shared Steps"/>
          <xsd:enumeration value="Theme 5: Baselined Artefacts"/>
          <xsd:enumeration value="Theme 5: Baselined Shared Steps"/>
          <xsd:enumeration value="Theme 5: Additional Updates"/>
          <xsd:enumeration value="Theme 5: Additional Updates Shared Steps"/>
          <xsd:enumeration value="Theme 6: Baselined Artefacts"/>
          <xsd:enumeration value="Theme 6: Baselined Shared Steps"/>
          <xsd:enumeration value="Theme 6: Additional Updates"/>
          <xsd:enumeration value="Theme 6: Additional Updates Shared Steps"/>
          <xsd:enumeration value="Theme 7: Baselined Artefacts"/>
          <xsd:enumeration value="Theme 7: Baselined Shared Steps"/>
          <xsd:enumeration value="Theme 7: Additional Updates"/>
          <xsd:enumeration value="Theme 7: Additional Updates Shared Steps"/>
          <xsd:enumeration value="Theme 8: Artefacts"/>
          <xsd:enumeration value="Theme 8: Baselined Shared Steps"/>
          <xsd:enumeration value="Theme 8: Additional Updates"/>
          <xsd:enumeration value="Theme 8: Additional Updates Shared Steps"/>
          <xsd:enumeration value="Theme 9: Baselined Artefacts"/>
          <xsd:enumeration value="Theme 9: Additional Updates"/>
          <xsd:enumeration value="SIT M: Theme 1"/>
          <xsd:enumeration value="SIT M: Theme 2"/>
          <xsd:enumeration value="SIT M: Theme 3"/>
          <xsd:enumeration value="SIT M: Theme 1 Work-Off"/>
          <xsd:enumeration value="SIT M: Theme 2 Work-Off"/>
          <xsd:enumeration value="SIT M: Theme 3 Work-Off"/>
          <xsd:enumeration value="TEST"/>
          <xsd:enumeration value="SIT Functional Test Participant Readiness Report"/>
          <xsd:enumeration value="SIT F Cycle 2 Theme 1"/>
          <xsd:enumeration value="SIT F Cycle 2 Theme 2"/>
          <xsd:enumeration value="SIT F Cycle 2 Theme 3"/>
          <xsd:enumeration value="SIT F Cycle 2 Theme 4"/>
          <xsd:enumeration value="SIT F Cycle 2 Theme 5"/>
          <xsd:enumeration value="SIT F Cycle 2 Theme 6"/>
          <xsd:enumeration value="SIT F Cycle 2 Theme 7"/>
          <xsd:enumeration value="SIT F Cycle 2 Theme 8"/>
          <xsd:enumeration value="SIT F Cycle 2 Theme 9"/>
          <xsd:enumeration value="SIT F Cycle 1 Release Notes"/>
          <xsd:enumeration value="SIT F Cycle 2 Release Notes"/>
          <xsd:enumeration value="SIT F Cycle 3 Release Notes"/>
          <xsd:enumeration value="SIT NFT Theme 1"/>
          <xsd:enumeration value="SIT NFT Theme 2"/>
          <xsd:enumeration value="SIT NFT Theme 3"/>
          <xsd:enumeration value="SIT Op Theme 1"/>
          <xsd:enumeration value="SIT Op Theme 2"/>
          <xsd:enumeration value="SIT Op Theme 3"/>
          <xsd:enumeration value="SIT Op Theme 3 - Batch 2"/>
          <xsd:enumeration value="SIT Op Theme 3 - Batch 2 Supplementary"/>
          <xsd:enumeration value="SIT Op Theme 3 - Batch 1 Augmented Test Cases"/>
          <xsd:enumeration value="ISD"/>
          <xsd:enumeration value="SIT F Cycle 3 Theme 1"/>
          <xsd:enumeration value="SIT F Cycle 3 Theme 2"/>
          <xsd:enumeration value="SIT F Cycle 3 Theme 3"/>
          <xsd:enumeration value="SIT F Cycle 3 Theme 4"/>
          <xsd:enumeration value="SIT F Cycle 3 Theme 5"/>
          <xsd:enumeration value="SIT F Cycle 3 Theme 6"/>
          <xsd:enumeration value="SIT F Cycle 3 Theme 7"/>
          <xsd:enumeration value="SIT F Cycle 3 Theme 8"/>
          <xsd:enumeration value="SIT F Cycle 3 Theme 9"/>
          <xsd:enumeration value="PIT Templates"/>
          <xsd:enumeration value="SIT Ops Release Notes"/>
          <xsd:enumeration value="SIT Ops Test Execution Schedules"/>
          <xsd:enumeration value="SIT NFT Test Execution Schedules"/>
          <xsd:enumeration value="SIT NFT Release Notes"/>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Archive" ma:index="26" nillable="true" ma:displayName="Archive" ma:default="0" ma:format="Dropdown" ma:internalName="Archive">
      <xsd:simpleType>
        <xsd:restriction base="dms:Boolea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6dc6f7-e858-42a6-bc18-5509d747a3d8" elementFormDefault="qualified">
    <xsd:import namespace="http://schemas.microsoft.com/office/2006/documentManagement/types"/>
    <xsd:import namespace="http://schemas.microsoft.com/office/infopath/2007/PartnerControls"/>
    <xsd:element name="Doc_x0020_Number" ma:index="17" nillable="true" ma:displayName="Doc Number" ma:internalName="Doc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3333897b-ac89-48f6-a1d8-b7f0e78cfc78">Approved</Status>
    <Theme xmlns="3333897b-ac89-48f6-a1d8-b7f0e78cfc78">SIT</Theme>
    <Doc_x0020_Number xmlns="336dc6f7-e858-42a6-bc18-5509d747a3d8">MHHS-DEL1655</Doc_x0020_Number>
    <V xmlns="3333897b-ac89-48f6-a1d8-b7f0e78cfc78">1.0</V>
    <Archive xmlns="3333897b-ac89-48f6-a1d8-b7f0e78cfc78">false</Archive>
    <SubType xmlns="3333897b-ac89-48f6-a1d8-b7f0e78cfc78">Approach and Plan</SubType>
    <Shortname xmlns="3333897b-ac89-48f6-a1d8-b7f0e78cfc78">SIT CIT Test Participant Readiness Report</Shortname>
    <Security_x0020_Classification xmlns="3333897b-ac89-48f6-a1d8-b7f0e78cfc78">Public</Security_x0020_Classification>
    <Action_x0020_With xmlns="3333897b-ac89-48f6-a1d8-b7f0e78cfc78">Public</Action_x0020_With>
    <Document xmlns="3333897b-ac89-48f6-a1d8-b7f0e78cfc78" xsi:nil="true"/>
    <To_x0020_be_x0020_deleted xmlns="3333897b-ac89-48f6-a1d8-b7f0e78cfc78" xsi:nil="true"/>
    <Working_x0020_Group xmlns="3333897b-ac89-48f6-a1d8-b7f0e78cfc78">TMAG</Working_x0020_Group>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272D5B-AE83-4519-A47C-99F56FAC06FD}">
  <ds:schemaRefs>
    <ds:schemaRef ds:uri="http://schemas.openxmlformats.org/officeDocument/2006/bibliography"/>
  </ds:schemaRefs>
</ds:datastoreItem>
</file>

<file path=customXml/itemProps2.xml><?xml version="1.0" encoding="utf-8"?>
<ds:datastoreItem xmlns:ds="http://schemas.openxmlformats.org/officeDocument/2006/customXml" ds:itemID="{72EC5D7A-D10A-484C-B9AC-10A45AC6083F}"/>
</file>

<file path=customXml/itemProps3.xml><?xml version="1.0" encoding="utf-8"?>
<ds:datastoreItem xmlns:ds="http://schemas.openxmlformats.org/officeDocument/2006/customXml" ds:itemID="{F78C4D15-D905-49E1-97ED-4B846248FF53}">
  <ds:schemaRefs>
    <ds:schemaRef ds:uri="http://schemas.microsoft.com/office/2006/metadata/properties"/>
    <ds:schemaRef ds:uri="http://schemas.microsoft.com/office/infopath/2007/PartnerControls"/>
    <ds:schemaRef ds:uri="1ec6c686-3e88-4115-b468-4b1672fc2d35"/>
    <ds:schemaRef ds:uri="336dc6f7-e858-42a6-bc18-5509d747a3d8"/>
  </ds:schemaRefs>
</ds:datastoreItem>
</file>

<file path=customXml/itemProps4.xml><?xml version="1.0" encoding="utf-8"?>
<ds:datastoreItem xmlns:ds="http://schemas.openxmlformats.org/officeDocument/2006/customXml" ds:itemID="{094497BE-F28D-41F4-985F-BD97C1D647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3698</Words>
  <Characters>21084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24733</CharactersWithSpaces>
  <SharedDoc>false</SharedDoc>
  <HLinks>
    <vt:vector size="438" baseType="variant">
      <vt:variant>
        <vt:i4>6488169</vt:i4>
      </vt:variant>
      <vt:variant>
        <vt:i4>267</vt:i4>
      </vt:variant>
      <vt:variant>
        <vt:i4>0</vt:i4>
      </vt:variant>
      <vt:variant>
        <vt:i4>5</vt:i4>
      </vt:variant>
      <vt:variant>
        <vt:lpwstr>https://mhhs-prod-webapp.azurewebsites.net/uploads/c67d3acd-dad1-4944-830d-e55e94da4e16/MHHS-DEL-1309-_SIT_CIT_Test_Data_Approach_&amp;_Plan_v1.0.pdf</vt:lpwstr>
      </vt:variant>
      <vt:variant>
        <vt:lpwstr/>
      </vt:variant>
      <vt:variant>
        <vt:i4>1245252</vt:i4>
      </vt:variant>
      <vt:variant>
        <vt:i4>264</vt:i4>
      </vt:variant>
      <vt:variant>
        <vt:i4>0</vt:i4>
      </vt:variant>
      <vt:variant>
        <vt:i4>5</vt:i4>
      </vt:variant>
      <vt:variant>
        <vt:lpwstr>https://mhhs-prod-webapp.azurewebsites.net/uploads/bbe75ca4-3393-4829-a777-632cd0464bf0/MHHS-DEL618_-_Environment_Approach__Plan_v2.5.pdf</vt:lpwstr>
      </vt:variant>
      <vt:variant>
        <vt:lpwstr/>
      </vt:variant>
      <vt:variant>
        <vt:i4>7602230</vt:i4>
      </vt:variant>
      <vt:variant>
        <vt:i4>261</vt:i4>
      </vt:variant>
      <vt:variant>
        <vt:i4>0</vt:i4>
      </vt:variant>
      <vt:variant>
        <vt:i4>5</vt:i4>
      </vt:variant>
      <vt:variant>
        <vt:lpwstr>https://mhhsprogramme.sharepoint.com/sites/Market-wideHalfHourlySettlement/Testing Documents/MHHS-DEL852 -  Pre-Integration Testing Guidance v1.1.pdf?web=1</vt:lpwstr>
      </vt:variant>
      <vt:variant>
        <vt:lpwstr/>
      </vt:variant>
      <vt:variant>
        <vt:i4>1310734</vt:i4>
      </vt:variant>
      <vt:variant>
        <vt:i4>258</vt:i4>
      </vt:variant>
      <vt:variant>
        <vt:i4>0</vt:i4>
      </vt:variant>
      <vt:variant>
        <vt:i4>5</vt:i4>
      </vt:variant>
      <vt:variant>
        <vt:lpwstr>https://mhhsprogramme.sharepoint.com/sites/Market-wideHalfHourlySettlement/SitePages/SIT-Tracker.aspx</vt:lpwstr>
      </vt:variant>
      <vt:variant>
        <vt:lpwstr/>
      </vt:variant>
      <vt:variant>
        <vt:i4>1310734</vt:i4>
      </vt:variant>
      <vt:variant>
        <vt:i4>252</vt:i4>
      </vt:variant>
      <vt:variant>
        <vt:i4>0</vt:i4>
      </vt:variant>
      <vt:variant>
        <vt:i4>5</vt:i4>
      </vt:variant>
      <vt:variant>
        <vt:lpwstr>https://mhhsprogramme.sharepoint.com/sites/Market-wideHalfHourlySettlement/SitePages/SIT-Tracker.aspx</vt:lpwstr>
      </vt:variant>
      <vt:variant>
        <vt:lpwstr/>
      </vt:variant>
      <vt:variant>
        <vt:i4>1310734</vt:i4>
      </vt:variant>
      <vt:variant>
        <vt:i4>249</vt:i4>
      </vt:variant>
      <vt:variant>
        <vt:i4>0</vt:i4>
      </vt:variant>
      <vt:variant>
        <vt:i4>5</vt:i4>
      </vt:variant>
      <vt:variant>
        <vt:lpwstr>https://mhhsprogramme.sharepoint.com/sites/Market-wideHalfHourlySettlement/SitePages/SIT-Tracker.aspx</vt:lpwstr>
      </vt:variant>
      <vt:variant>
        <vt:lpwstr/>
      </vt:variant>
      <vt:variant>
        <vt:i4>5701735</vt:i4>
      </vt:variant>
      <vt:variant>
        <vt:i4>240</vt:i4>
      </vt:variant>
      <vt:variant>
        <vt:i4>0</vt:i4>
      </vt:variant>
      <vt:variant>
        <vt:i4>5</vt:i4>
      </vt:variant>
      <vt:variant>
        <vt:lpwstr>mailto:John.doe@mhhsprogramme.co.uk</vt:lpwstr>
      </vt:variant>
      <vt:variant>
        <vt:lpwstr/>
      </vt:variant>
      <vt:variant>
        <vt:i4>4194427</vt:i4>
      </vt:variant>
      <vt:variant>
        <vt:i4>237</vt:i4>
      </vt:variant>
      <vt:variant>
        <vt:i4>0</vt:i4>
      </vt:variant>
      <vt:variant>
        <vt:i4>5</vt:i4>
      </vt:variant>
      <vt:variant>
        <vt:lpwstr>mailto:Sue.smith@mmhsprogramme.co.uk</vt:lpwstr>
      </vt:variant>
      <vt:variant>
        <vt:lpwstr/>
      </vt:variant>
      <vt:variant>
        <vt:i4>786476</vt:i4>
      </vt:variant>
      <vt:variant>
        <vt:i4>231</vt:i4>
      </vt:variant>
      <vt:variant>
        <vt:i4>0</vt:i4>
      </vt:variant>
      <vt:variant>
        <vt:i4>5</vt:i4>
      </vt:variant>
      <vt:variant>
        <vt:lpwstr>https://mhhsprogramme.sharepoint.com/sites/Market-wideHalfHourlySettlement/Testing Documents/MHHS-DEL1064 - Placing Reliance Policy_v1.0.pdf?web=1</vt:lpwstr>
      </vt:variant>
      <vt:variant>
        <vt:lpwstr/>
      </vt:variant>
      <vt:variant>
        <vt:i4>4390963</vt:i4>
      </vt:variant>
      <vt:variant>
        <vt:i4>228</vt:i4>
      </vt:variant>
      <vt:variant>
        <vt:i4>0</vt:i4>
      </vt:variant>
      <vt:variant>
        <vt:i4>5</vt:i4>
      </vt:variant>
      <vt:variant>
        <vt:lpwstr>https://mhhs-prod-webapp.azurewebsites.net/uploads/f1e65be0-9bf4-460e-87d8-652b04eed067/MHHS-DEL1258_SIT_Component_Integration_Test_Approach_&amp;_Plan.pdf</vt:lpwstr>
      </vt:variant>
      <vt:variant>
        <vt:lpwstr/>
      </vt:variant>
      <vt:variant>
        <vt:i4>1310734</vt:i4>
      </vt:variant>
      <vt:variant>
        <vt:i4>225</vt:i4>
      </vt:variant>
      <vt:variant>
        <vt:i4>0</vt:i4>
      </vt:variant>
      <vt:variant>
        <vt:i4>5</vt:i4>
      </vt:variant>
      <vt:variant>
        <vt:lpwstr>https://mhhsprogramme.sharepoint.com/sites/Market-wideHalfHourlySettlement/SitePages/SIT-Tracker.aspx</vt:lpwstr>
      </vt:variant>
      <vt:variant>
        <vt:lpwstr/>
      </vt:variant>
      <vt:variant>
        <vt:i4>4390963</vt:i4>
      </vt:variant>
      <vt:variant>
        <vt:i4>222</vt:i4>
      </vt:variant>
      <vt:variant>
        <vt:i4>0</vt:i4>
      </vt:variant>
      <vt:variant>
        <vt:i4>5</vt:i4>
      </vt:variant>
      <vt:variant>
        <vt:lpwstr>https://mhhs-prod-webapp.azurewebsites.net/uploads/f1e65be0-9bf4-460e-87d8-652b04eed067/MHHS-DEL1258_SIT_Component_Integration_Test_Approach_&amp;_Plan.pdf</vt:lpwstr>
      </vt:variant>
      <vt:variant>
        <vt:lpwstr/>
      </vt:variant>
      <vt:variant>
        <vt:i4>4390963</vt:i4>
      </vt:variant>
      <vt:variant>
        <vt:i4>219</vt:i4>
      </vt:variant>
      <vt:variant>
        <vt:i4>0</vt:i4>
      </vt:variant>
      <vt:variant>
        <vt:i4>5</vt:i4>
      </vt:variant>
      <vt:variant>
        <vt:lpwstr>https://mhhs-prod-webapp.azurewebsites.net/uploads/f1e65be0-9bf4-460e-87d8-652b04eed067/MHHS-DEL1258_SIT_Component_Integration_Test_Approach_&amp;_Plan.pdf</vt:lpwstr>
      </vt:variant>
      <vt:variant>
        <vt:lpwstr/>
      </vt:variant>
      <vt:variant>
        <vt:i4>6488169</vt:i4>
      </vt:variant>
      <vt:variant>
        <vt:i4>216</vt:i4>
      </vt:variant>
      <vt:variant>
        <vt:i4>0</vt:i4>
      </vt:variant>
      <vt:variant>
        <vt:i4>5</vt:i4>
      </vt:variant>
      <vt:variant>
        <vt:lpwstr>https://mhhs-prod-webapp.azurewebsites.net/uploads/c67d3acd-dad1-4944-830d-e55e94da4e16/MHHS-DEL-1309-_SIT_CIT_Test_Data_Approach_&amp;_Plan_v1.0.pdf</vt:lpwstr>
      </vt:variant>
      <vt:variant>
        <vt:lpwstr/>
      </vt:variant>
      <vt:variant>
        <vt:i4>1245252</vt:i4>
      </vt:variant>
      <vt:variant>
        <vt:i4>213</vt:i4>
      </vt:variant>
      <vt:variant>
        <vt:i4>0</vt:i4>
      </vt:variant>
      <vt:variant>
        <vt:i4>5</vt:i4>
      </vt:variant>
      <vt:variant>
        <vt:lpwstr>https://mhhs-prod-webapp.azurewebsites.net/uploads/bbe75ca4-3393-4829-a777-632cd0464bf0/MHHS-DEL618_-_Environment_Approach__Plan_v2.5.pdf</vt:lpwstr>
      </vt:variant>
      <vt:variant>
        <vt:lpwstr/>
      </vt:variant>
      <vt:variant>
        <vt:i4>7602230</vt:i4>
      </vt:variant>
      <vt:variant>
        <vt:i4>210</vt:i4>
      </vt:variant>
      <vt:variant>
        <vt:i4>0</vt:i4>
      </vt:variant>
      <vt:variant>
        <vt:i4>5</vt:i4>
      </vt:variant>
      <vt:variant>
        <vt:lpwstr>https://mhhsprogramme.sharepoint.com/sites/Market-wideHalfHourlySettlement/Testing Documents/MHHS-DEL852 -  Pre-Integration Testing Guidance v1.1.pdf?web=1</vt:lpwstr>
      </vt:variant>
      <vt:variant>
        <vt:lpwstr/>
      </vt:variant>
      <vt:variant>
        <vt:i4>786476</vt:i4>
      </vt:variant>
      <vt:variant>
        <vt:i4>207</vt:i4>
      </vt:variant>
      <vt:variant>
        <vt:i4>0</vt:i4>
      </vt:variant>
      <vt:variant>
        <vt:i4>5</vt:i4>
      </vt:variant>
      <vt:variant>
        <vt:lpwstr>https://mhhsprogramme.sharepoint.com/sites/Market-wideHalfHourlySettlement/Testing Documents/MHHS-DEL1064 - Placing Reliance Policy_v1.0.pdf?web=1</vt:lpwstr>
      </vt:variant>
      <vt:variant>
        <vt:lpwstr/>
      </vt:variant>
      <vt:variant>
        <vt:i4>1310734</vt:i4>
      </vt:variant>
      <vt:variant>
        <vt:i4>204</vt:i4>
      </vt:variant>
      <vt:variant>
        <vt:i4>0</vt:i4>
      </vt:variant>
      <vt:variant>
        <vt:i4>5</vt:i4>
      </vt:variant>
      <vt:variant>
        <vt:lpwstr>https://mhhsprogramme.sharepoint.com/sites/Market-wideHalfHourlySettlement/SitePages/SIT-Tracker.aspx</vt:lpwstr>
      </vt:variant>
      <vt:variant>
        <vt:lpwstr/>
      </vt:variant>
      <vt:variant>
        <vt:i4>4390963</vt:i4>
      </vt:variant>
      <vt:variant>
        <vt:i4>201</vt:i4>
      </vt:variant>
      <vt:variant>
        <vt:i4>0</vt:i4>
      </vt:variant>
      <vt:variant>
        <vt:i4>5</vt:i4>
      </vt:variant>
      <vt:variant>
        <vt:lpwstr>https://mhhs-prod-webapp.azurewebsites.net/uploads/f1e65be0-9bf4-460e-87d8-652b04eed067/MHHS-DEL1258_SIT_Component_Integration_Test_Approach_&amp;_Plan.pdf</vt:lpwstr>
      </vt:variant>
      <vt:variant>
        <vt:lpwstr/>
      </vt:variant>
      <vt:variant>
        <vt:i4>1769527</vt:i4>
      </vt:variant>
      <vt:variant>
        <vt:i4>191</vt:i4>
      </vt:variant>
      <vt:variant>
        <vt:i4>0</vt:i4>
      </vt:variant>
      <vt:variant>
        <vt:i4>5</vt:i4>
      </vt:variant>
      <vt:variant>
        <vt:lpwstr/>
      </vt:variant>
      <vt:variant>
        <vt:lpwstr>_Toc146555586</vt:lpwstr>
      </vt:variant>
      <vt:variant>
        <vt:i4>1769527</vt:i4>
      </vt:variant>
      <vt:variant>
        <vt:i4>185</vt:i4>
      </vt:variant>
      <vt:variant>
        <vt:i4>0</vt:i4>
      </vt:variant>
      <vt:variant>
        <vt:i4>5</vt:i4>
      </vt:variant>
      <vt:variant>
        <vt:lpwstr/>
      </vt:variant>
      <vt:variant>
        <vt:lpwstr>_Toc146555585</vt:lpwstr>
      </vt:variant>
      <vt:variant>
        <vt:i4>1769527</vt:i4>
      </vt:variant>
      <vt:variant>
        <vt:i4>179</vt:i4>
      </vt:variant>
      <vt:variant>
        <vt:i4>0</vt:i4>
      </vt:variant>
      <vt:variant>
        <vt:i4>5</vt:i4>
      </vt:variant>
      <vt:variant>
        <vt:lpwstr/>
      </vt:variant>
      <vt:variant>
        <vt:lpwstr>_Toc146555584</vt:lpwstr>
      </vt:variant>
      <vt:variant>
        <vt:i4>1769527</vt:i4>
      </vt:variant>
      <vt:variant>
        <vt:i4>173</vt:i4>
      </vt:variant>
      <vt:variant>
        <vt:i4>0</vt:i4>
      </vt:variant>
      <vt:variant>
        <vt:i4>5</vt:i4>
      </vt:variant>
      <vt:variant>
        <vt:lpwstr/>
      </vt:variant>
      <vt:variant>
        <vt:lpwstr>_Toc146555583</vt:lpwstr>
      </vt:variant>
      <vt:variant>
        <vt:i4>1769527</vt:i4>
      </vt:variant>
      <vt:variant>
        <vt:i4>167</vt:i4>
      </vt:variant>
      <vt:variant>
        <vt:i4>0</vt:i4>
      </vt:variant>
      <vt:variant>
        <vt:i4>5</vt:i4>
      </vt:variant>
      <vt:variant>
        <vt:lpwstr/>
      </vt:variant>
      <vt:variant>
        <vt:lpwstr>_Toc146555582</vt:lpwstr>
      </vt:variant>
      <vt:variant>
        <vt:i4>1769527</vt:i4>
      </vt:variant>
      <vt:variant>
        <vt:i4>161</vt:i4>
      </vt:variant>
      <vt:variant>
        <vt:i4>0</vt:i4>
      </vt:variant>
      <vt:variant>
        <vt:i4>5</vt:i4>
      </vt:variant>
      <vt:variant>
        <vt:lpwstr/>
      </vt:variant>
      <vt:variant>
        <vt:lpwstr>_Toc146555581</vt:lpwstr>
      </vt:variant>
      <vt:variant>
        <vt:i4>1769527</vt:i4>
      </vt:variant>
      <vt:variant>
        <vt:i4>155</vt:i4>
      </vt:variant>
      <vt:variant>
        <vt:i4>0</vt:i4>
      </vt:variant>
      <vt:variant>
        <vt:i4>5</vt:i4>
      </vt:variant>
      <vt:variant>
        <vt:lpwstr/>
      </vt:variant>
      <vt:variant>
        <vt:lpwstr>_Toc146555580</vt:lpwstr>
      </vt:variant>
      <vt:variant>
        <vt:i4>1310775</vt:i4>
      </vt:variant>
      <vt:variant>
        <vt:i4>149</vt:i4>
      </vt:variant>
      <vt:variant>
        <vt:i4>0</vt:i4>
      </vt:variant>
      <vt:variant>
        <vt:i4>5</vt:i4>
      </vt:variant>
      <vt:variant>
        <vt:lpwstr/>
      </vt:variant>
      <vt:variant>
        <vt:lpwstr>_Toc146555579</vt:lpwstr>
      </vt:variant>
      <vt:variant>
        <vt:i4>1310775</vt:i4>
      </vt:variant>
      <vt:variant>
        <vt:i4>143</vt:i4>
      </vt:variant>
      <vt:variant>
        <vt:i4>0</vt:i4>
      </vt:variant>
      <vt:variant>
        <vt:i4>5</vt:i4>
      </vt:variant>
      <vt:variant>
        <vt:lpwstr/>
      </vt:variant>
      <vt:variant>
        <vt:lpwstr>_Toc146555578</vt:lpwstr>
      </vt:variant>
      <vt:variant>
        <vt:i4>1310775</vt:i4>
      </vt:variant>
      <vt:variant>
        <vt:i4>137</vt:i4>
      </vt:variant>
      <vt:variant>
        <vt:i4>0</vt:i4>
      </vt:variant>
      <vt:variant>
        <vt:i4>5</vt:i4>
      </vt:variant>
      <vt:variant>
        <vt:lpwstr/>
      </vt:variant>
      <vt:variant>
        <vt:lpwstr>_Toc146555577</vt:lpwstr>
      </vt:variant>
      <vt:variant>
        <vt:i4>1310775</vt:i4>
      </vt:variant>
      <vt:variant>
        <vt:i4>128</vt:i4>
      </vt:variant>
      <vt:variant>
        <vt:i4>0</vt:i4>
      </vt:variant>
      <vt:variant>
        <vt:i4>5</vt:i4>
      </vt:variant>
      <vt:variant>
        <vt:lpwstr/>
      </vt:variant>
      <vt:variant>
        <vt:lpwstr>_Toc146555576</vt:lpwstr>
      </vt:variant>
      <vt:variant>
        <vt:i4>1310775</vt:i4>
      </vt:variant>
      <vt:variant>
        <vt:i4>122</vt:i4>
      </vt:variant>
      <vt:variant>
        <vt:i4>0</vt:i4>
      </vt:variant>
      <vt:variant>
        <vt:i4>5</vt:i4>
      </vt:variant>
      <vt:variant>
        <vt:lpwstr/>
      </vt:variant>
      <vt:variant>
        <vt:lpwstr>_Toc146555575</vt:lpwstr>
      </vt:variant>
      <vt:variant>
        <vt:i4>1310775</vt:i4>
      </vt:variant>
      <vt:variant>
        <vt:i4>116</vt:i4>
      </vt:variant>
      <vt:variant>
        <vt:i4>0</vt:i4>
      </vt:variant>
      <vt:variant>
        <vt:i4>5</vt:i4>
      </vt:variant>
      <vt:variant>
        <vt:lpwstr/>
      </vt:variant>
      <vt:variant>
        <vt:lpwstr>_Toc146555574</vt:lpwstr>
      </vt:variant>
      <vt:variant>
        <vt:i4>1310775</vt:i4>
      </vt:variant>
      <vt:variant>
        <vt:i4>110</vt:i4>
      </vt:variant>
      <vt:variant>
        <vt:i4>0</vt:i4>
      </vt:variant>
      <vt:variant>
        <vt:i4>5</vt:i4>
      </vt:variant>
      <vt:variant>
        <vt:lpwstr/>
      </vt:variant>
      <vt:variant>
        <vt:lpwstr>_Toc146555573</vt:lpwstr>
      </vt:variant>
      <vt:variant>
        <vt:i4>1310775</vt:i4>
      </vt:variant>
      <vt:variant>
        <vt:i4>104</vt:i4>
      </vt:variant>
      <vt:variant>
        <vt:i4>0</vt:i4>
      </vt:variant>
      <vt:variant>
        <vt:i4>5</vt:i4>
      </vt:variant>
      <vt:variant>
        <vt:lpwstr/>
      </vt:variant>
      <vt:variant>
        <vt:lpwstr>_Toc146555572</vt:lpwstr>
      </vt:variant>
      <vt:variant>
        <vt:i4>1310775</vt:i4>
      </vt:variant>
      <vt:variant>
        <vt:i4>98</vt:i4>
      </vt:variant>
      <vt:variant>
        <vt:i4>0</vt:i4>
      </vt:variant>
      <vt:variant>
        <vt:i4>5</vt:i4>
      </vt:variant>
      <vt:variant>
        <vt:lpwstr/>
      </vt:variant>
      <vt:variant>
        <vt:lpwstr>_Toc146555571</vt:lpwstr>
      </vt:variant>
      <vt:variant>
        <vt:i4>1310775</vt:i4>
      </vt:variant>
      <vt:variant>
        <vt:i4>92</vt:i4>
      </vt:variant>
      <vt:variant>
        <vt:i4>0</vt:i4>
      </vt:variant>
      <vt:variant>
        <vt:i4>5</vt:i4>
      </vt:variant>
      <vt:variant>
        <vt:lpwstr/>
      </vt:variant>
      <vt:variant>
        <vt:lpwstr>_Toc146555570</vt:lpwstr>
      </vt:variant>
      <vt:variant>
        <vt:i4>1376311</vt:i4>
      </vt:variant>
      <vt:variant>
        <vt:i4>86</vt:i4>
      </vt:variant>
      <vt:variant>
        <vt:i4>0</vt:i4>
      </vt:variant>
      <vt:variant>
        <vt:i4>5</vt:i4>
      </vt:variant>
      <vt:variant>
        <vt:lpwstr/>
      </vt:variant>
      <vt:variant>
        <vt:lpwstr>_Toc146555569</vt:lpwstr>
      </vt:variant>
      <vt:variant>
        <vt:i4>1376311</vt:i4>
      </vt:variant>
      <vt:variant>
        <vt:i4>80</vt:i4>
      </vt:variant>
      <vt:variant>
        <vt:i4>0</vt:i4>
      </vt:variant>
      <vt:variant>
        <vt:i4>5</vt:i4>
      </vt:variant>
      <vt:variant>
        <vt:lpwstr/>
      </vt:variant>
      <vt:variant>
        <vt:lpwstr>_Toc146555568</vt:lpwstr>
      </vt:variant>
      <vt:variant>
        <vt:i4>1376311</vt:i4>
      </vt:variant>
      <vt:variant>
        <vt:i4>74</vt:i4>
      </vt:variant>
      <vt:variant>
        <vt:i4>0</vt:i4>
      </vt:variant>
      <vt:variant>
        <vt:i4>5</vt:i4>
      </vt:variant>
      <vt:variant>
        <vt:lpwstr/>
      </vt:variant>
      <vt:variant>
        <vt:lpwstr>_Toc146555567</vt:lpwstr>
      </vt:variant>
      <vt:variant>
        <vt:i4>1376311</vt:i4>
      </vt:variant>
      <vt:variant>
        <vt:i4>68</vt:i4>
      </vt:variant>
      <vt:variant>
        <vt:i4>0</vt:i4>
      </vt:variant>
      <vt:variant>
        <vt:i4>5</vt:i4>
      </vt:variant>
      <vt:variant>
        <vt:lpwstr/>
      </vt:variant>
      <vt:variant>
        <vt:lpwstr>_Toc146555566</vt:lpwstr>
      </vt:variant>
      <vt:variant>
        <vt:i4>1376311</vt:i4>
      </vt:variant>
      <vt:variant>
        <vt:i4>62</vt:i4>
      </vt:variant>
      <vt:variant>
        <vt:i4>0</vt:i4>
      </vt:variant>
      <vt:variant>
        <vt:i4>5</vt:i4>
      </vt:variant>
      <vt:variant>
        <vt:lpwstr/>
      </vt:variant>
      <vt:variant>
        <vt:lpwstr>_Toc146555565</vt:lpwstr>
      </vt:variant>
      <vt:variant>
        <vt:i4>1376311</vt:i4>
      </vt:variant>
      <vt:variant>
        <vt:i4>56</vt:i4>
      </vt:variant>
      <vt:variant>
        <vt:i4>0</vt:i4>
      </vt:variant>
      <vt:variant>
        <vt:i4>5</vt:i4>
      </vt:variant>
      <vt:variant>
        <vt:lpwstr/>
      </vt:variant>
      <vt:variant>
        <vt:lpwstr>_Toc146555564</vt:lpwstr>
      </vt:variant>
      <vt:variant>
        <vt:i4>1376311</vt:i4>
      </vt:variant>
      <vt:variant>
        <vt:i4>50</vt:i4>
      </vt:variant>
      <vt:variant>
        <vt:i4>0</vt:i4>
      </vt:variant>
      <vt:variant>
        <vt:i4>5</vt:i4>
      </vt:variant>
      <vt:variant>
        <vt:lpwstr/>
      </vt:variant>
      <vt:variant>
        <vt:lpwstr>_Toc146555563</vt:lpwstr>
      </vt:variant>
      <vt:variant>
        <vt:i4>1376311</vt:i4>
      </vt:variant>
      <vt:variant>
        <vt:i4>44</vt:i4>
      </vt:variant>
      <vt:variant>
        <vt:i4>0</vt:i4>
      </vt:variant>
      <vt:variant>
        <vt:i4>5</vt:i4>
      </vt:variant>
      <vt:variant>
        <vt:lpwstr/>
      </vt:variant>
      <vt:variant>
        <vt:lpwstr>_Toc146555562</vt:lpwstr>
      </vt:variant>
      <vt:variant>
        <vt:i4>1376311</vt:i4>
      </vt:variant>
      <vt:variant>
        <vt:i4>38</vt:i4>
      </vt:variant>
      <vt:variant>
        <vt:i4>0</vt:i4>
      </vt:variant>
      <vt:variant>
        <vt:i4>5</vt:i4>
      </vt:variant>
      <vt:variant>
        <vt:lpwstr/>
      </vt:variant>
      <vt:variant>
        <vt:lpwstr>_Toc146555561</vt:lpwstr>
      </vt:variant>
      <vt:variant>
        <vt:i4>1376311</vt:i4>
      </vt:variant>
      <vt:variant>
        <vt:i4>32</vt:i4>
      </vt:variant>
      <vt:variant>
        <vt:i4>0</vt:i4>
      </vt:variant>
      <vt:variant>
        <vt:i4>5</vt:i4>
      </vt:variant>
      <vt:variant>
        <vt:lpwstr/>
      </vt:variant>
      <vt:variant>
        <vt:lpwstr>_Toc146555560</vt:lpwstr>
      </vt:variant>
      <vt:variant>
        <vt:i4>1441847</vt:i4>
      </vt:variant>
      <vt:variant>
        <vt:i4>26</vt:i4>
      </vt:variant>
      <vt:variant>
        <vt:i4>0</vt:i4>
      </vt:variant>
      <vt:variant>
        <vt:i4>5</vt:i4>
      </vt:variant>
      <vt:variant>
        <vt:lpwstr/>
      </vt:variant>
      <vt:variant>
        <vt:lpwstr>_Toc146555559</vt:lpwstr>
      </vt:variant>
      <vt:variant>
        <vt:i4>1441847</vt:i4>
      </vt:variant>
      <vt:variant>
        <vt:i4>20</vt:i4>
      </vt:variant>
      <vt:variant>
        <vt:i4>0</vt:i4>
      </vt:variant>
      <vt:variant>
        <vt:i4>5</vt:i4>
      </vt:variant>
      <vt:variant>
        <vt:lpwstr/>
      </vt:variant>
      <vt:variant>
        <vt:lpwstr>_Toc146555558</vt:lpwstr>
      </vt:variant>
      <vt:variant>
        <vt:i4>1441847</vt:i4>
      </vt:variant>
      <vt:variant>
        <vt:i4>14</vt:i4>
      </vt:variant>
      <vt:variant>
        <vt:i4>0</vt:i4>
      </vt:variant>
      <vt:variant>
        <vt:i4>5</vt:i4>
      </vt:variant>
      <vt:variant>
        <vt:lpwstr/>
      </vt:variant>
      <vt:variant>
        <vt:lpwstr>_Toc146555557</vt:lpwstr>
      </vt:variant>
      <vt:variant>
        <vt:i4>1441847</vt:i4>
      </vt:variant>
      <vt:variant>
        <vt:i4>8</vt:i4>
      </vt:variant>
      <vt:variant>
        <vt:i4>0</vt:i4>
      </vt:variant>
      <vt:variant>
        <vt:i4>5</vt:i4>
      </vt:variant>
      <vt:variant>
        <vt:lpwstr/>
      </vt:variant>
      <vt:variant>
        <vt:lpwstr>_Toc146555556</vt:lpwstr>
      </vt:variant>
      <vt:variant>
        <vt:i4>1441847</vt:i4>
      </vt:variant>
      <vt:variant>
        <vt:i4>2</vt:i4>
      </vt:variant>
      <vt:variant>
        <vt:i4>0</vt:i4>
      </vt:variant>
      <vt:variant>
        <vt:i4>5</vt:i4>
      </vt:variant>
      <vt:variant>
        <vt:lpwstr/>
      </vt:variant>
      <vt:variant>
        <vt:lpwstr>_Toc146555555</vt:lpwstr>
      </vt:variant>
      <vt:variant>
        <vt:i4>2031658</vt:i4>
      </vt:variant>
      <vt:variant>
        <vt:i4>63</vt:i4>
      </vt:variant>
      <vt:variant>
        <vt:i4>0</vt:i4>
      </vt:variant>
      <vt:variant>
        <vt:i4>5</vt:i4>
      </vt:variant>
      <vt:variant>
        <vt:lpwstr>mailto:Nicola.Farley@mhhsprogramme.co.uk</vt:lpwstr>
      </vt:variant>
      <vt:variant>
        <vt:lpwstr/>
      </vt:variant>
      <vt:variant>
        <vt:i4>2031658</vt:i4>
      </vt:variant>
      <vt:variant>
        <vt:i4>60</vt:i4>
      </vt:variant>
      <vt:variant>
        <vt:i4>0</vt:i4>
      </vt:variant>
      <vt:variant>
        <vt:i4>5</vt:i4>
      </vt:variant>
      <vt:variant>
        <vt:lpwstr>mailto:Nicola.Farley@mhhsprogramme.co.uk</vt:lpwstr>
      </vt:variant>
      <vt:variant>
        <vt:lpwstr/>
      </vt:variant>
      <vt:variant>
        <vt:i4>2031658</vt:i4>
      </vt:variant>
      <vt:variant>
        <vt:i4>57</vt:i4>
      </vt:variant>
      <vt:variant>
        <vt:i4>0</vt:i4>
      </vt:variant>
      <vt:variant>
        <vt:i4>5</vt:i4>
      </vt:variant>
      <vt:variant>
        <vt:lpwstr>mailto:Nicola.Farley@mhhsprogramme.co.uk</vt:lpwstr>
      </vt:variant>
      <vt:variant>
        <vt:lpwstr/>
      </vt:variant>
      <vt:variant>
        <vt:i4>2031658</vt:i4>
      </vt:variant>
      <vt:variant>
        <vt:i4>54</vt:i4>
      </vt:variant>
      <vt:variant>
        <vt:i4>0</vt:i4>
      </vt:variant>
      <vt:variant>
        <vt:i4>5</vt:i4>
      </vt:variant>
      <vt:variant>
        <vt:lpwstr>mailto:Nicola.Farley@mhhsprogramme.co.uk</vt:lpwstr>
      </vt:variant>
      <vt:variant>
        <vt:lpwstr/>
      </vt:variant>
      <vt:variant>
        <vt:i4>2031658</vt:i4>
      </vt:variant>
      <vt:variant>
        <vt:i4>51</vt:i4>
      </vt:variant>
      <vt:variant>
        <vt:i4>0</vt:i4>
      </vt:variant>
      <vt:variant>
        <vt:i4>5</vt:i4>
      </vt:variant>
      <vt:variant>
        <vt:lpwstr>mailto:Nicola.Farley@mhhsprogramme.co.uk</vt:lpwstr>
      </vt:variant>
      <vt:variant>
        <vt:lpwstr/>
      </vt:variant>
      <vt:variant>
        <vt:i4>2031658</vt:i4>
      </vt:variant>
      <vt:variant>
        <vt:i4>48</vt:i4>
      </vt:variant>
      <vt:variant>
        <vt:i4>0</vt:i4>
      </vt:variant>
      <vt:variant>
        <vt:i4>5</vt:i4>
      </vt:variant>
      <vt:variant>
        <vt:lpwstr>mailto:Nicola.Farley@mhhsprogramme.co.uk</vt:lpwstr>
      </vt:variant>
      <vt:variant>
        <vt:lpwstr/>
      </vt:variant>
      <vt:variant>
        <vt:i4>2031658</vt:i4>
      </vt:variant>
      <vt:variant>
        <vt:i4>45</vt:i4>
      </vt:variant>
      <vt:variant>
        <vt:i4>0</vt:i4>
      </vt:variant>
      <vt:variant>
        <vt:i4>5</vt:i4>
      </vt:variant>
      <vt:variant>
        <vt:lpwstr>mailto:Nicola.Farley@mhhsprogramme.co.uk</vt:lpwstr>
      </vt:variant>
      <vt:variant>
        <vt:lpwstr/>
      </vt:variant>
      <vt:variant>
        <vt:i4>2031658</vt:i4>
      </vt:variant>
      <vt:variant>
        <vt:i4>42</vt:i4>
      </vt:variant>
      <vt:variant>
        <vt:i4>0</vt:i4>
      </vt:variant>
      <vt:variant>
        <vt:i4>5</vt:i4>
      </vt:variant>
      <vt:variant>
        <vt:lpwstr>mailto:Nicola.Farley@mhhsprogramme.co.uk</vt:lpwstr>
      </vt:variant>
      <vt:variant>
        <vt:lpwstr/>
      </vt:variant>
      <vt:variant>
        <vt:i4>2031658</vt:i4>
      </vt:variant>
      <vt:variant>
        <vt:i4>39</vt:i4>
      </vt:variant>
      <vt:variant>
        <vt:i4>0</vt:i4>
      </vt:variant>
      <vt:variant>
        <vt:i4>5</vt:i4>
      </vt:variant>
      <vt:variant>
        <vt:lpwstr>mailto:Nicola.Farley@mhhsprogramme.co.uk</vt:lpwstr>
      </vt:variant>
      <vt:variant>
        <vt:lpwstr/>
      </vt:variant>
      <vt:variant>
        <vt:i4>2031658</vt:i4>
      </vt:variant>
      <vt:variant>
        <vt:i4>36</vt:i4>
      </vt:variant>
      <vt:variant>
        <vt:i4>0</vt:i4>
      </vt:variant>
      <vt:variant>
        <vt:i4>5</vt:i4>
      </vt:variant>
      <vt:variant>
        <vt:lpwstr>mailto:Nicola.Farley@mhhsprogramme.co.uk</vt:lpwstr>
      </vt:variant>
      <vt:variant>
        <vt:lpwstr/>
      </vt:variant>
      <vt:variant>
        <vt:i4>2031658</vt:i4>
      </vt:variant>
      <vt:variant>
        <vt:i4>33</vt:i4>
      </vt:variant>
      <vt:variant>
        <vt:i4>0</vt:i4>
      </vt:variant>
      <vt:variant>
        <vt:i4>5</vt:i4>
      </vt:variant>
      <vt:variant>
        <vt:lpwstr>mailto:Nicola.Farley@mhhsprogramme.co.uk</vt:lpwstr>
      </vt:variant>
      <vt:variant>
        <vt:lpwstr/>
      </vt:variant>
      <vt:variant>
        <vt:i4>2031658</vt:i4>
      </vt:variant>
      <vt:variant>
        <vt:i4>30</vt:i4>
      </vt:variant>
      <vt:variant>
        <vt:i4>0</vt:i4>
      </vt:variant>
      <vt:variant>
        <vt:i4>5</vt:i4>
      </vt:variant>
      <vt:variant>
        <vt:lpwstr>mailto:Nicola.Farley@mhhsprogramme.co.uk</vt:lpwstr>
      </vt:variant>
      <vt:variant>
        <vt:lpwstr/>
      </vt:variant>
      <vt:variant>
        <vt:i4>2031658</vt:i4>
      </vt:variant>
      <vt:variant>
        <vt:i4>27</vt:i4>
      </vt:variant>
      <vt:variant>
        <vt:i4>0</vt:i4>
      </vt:variant>
      <vt:variant>
        <vt:i4>5</vt:i4>
      </vt:variant>
      <vt:variant>
        <vt:lpwstr>mailto:Nicola.Farley@mhhsprogramme.co.uk</vt:lpwstr>
      </vt:variant>
      <vt:variant>
        <vt:lpwstr/>
      </vt:variant>
      <vt:variant>
        <vt:i4>4259937</vt:i4>
      </vt:variant>
      <vt:variant>
        <vt:i4>24</vt:i4>
      </vt:variant>
      <vt:variant>
        <vt:i4>0</vt:i4>
      </vt:variant>
      <vt:variant>
        <vt:i4>5</vt:i4>
      </vt:variant>
      <vt:variant>
        <vt:lpwstr>mailto:smitha.pichrikat@mhhsprogramme.co.uk</vt:lpwstr>
      </vt:variant>
      <vt:variant>
        <vt:lpwstr/>
      </vt:variant>
      <vt:variant>
        <vt:i4>2031658</vt:i4>
      </vt:variant>
      <vt:variant>
        <vt:i4>21</vt:i4>
      </vt:variant>
      <vt:variant>
        <vt:i4>0</vt:i4>
      </vt:variant>
      <vt:variant>
        <vt:i4>5</vt:i4>
      </vt:variant>
      <vt:variant>
        <vt:lpwstr>mailto:Nicola.Farley@mhhsprogramme.co.uk</vt:lpwstr>
      </vt:variant>
      <vt:variant>
        <vt:lpwstr/>
      </vt:variant>
      <vt:variant>
        <vt:i4>2031658</vt:i4>
      </vt:variant>
      <vt:variant>
        <vt:i4>18</vt:i4>
      </vt:variant>
      <vt:variant>
        <vt:i4>0</vt:i4>
      </vt:variant>
      <vt:variant>
        <vt:i4>5</vt:i4>
      </vt:variant>
      <vt:variant>
        <vt:lpwstr>mailto:Nicola.Farley@mhhsprogramme.co.uk</vt:lpwstr>
      </vt:variant>
      <vt:variant>
        <vt:lpwstr/>
      </vt:variant>
      <vt:variant>
        <vt:i4>2031658</vt:i4>
      </vt:variant>
      <vt:variant>
        <vt:i4>15</vt:i4>
      </vt:variant>
      <vt:variant>
        <vt:i4>0</vt:i4>
      </vt:variant>
      <vt:variant>
        <vt:i4>5</vt:i4>
      </vt:variant>
      <vt:variant>
        <vt:lpwstr>mailto:Nicola.Farley@mhhsprogramme.co.uk</vt:lpwstr>
      </vt:variant>
      <vt:variant>
        <vt:lpwstr/>
      </vt:variant>
      <vt:variant>
        <vt:i4>2031658</vt:i4>
      </vt:variant>
      <vt:variant>
        <vt:i4>12</vt:i4>
      </vt:variant>
      <vt:variant>
        <vt:i4>0</vt:i4>
      </vt:variant>
      <vt:variant>
        <vt:i4>5</vt:i4>
      </vt:variant>
      <vt:variant>
        <vt:lpwstr>mailto:Nicola.Farley@mhhsprogramme.co.uk</vt:lpwstr>
      </vt:variant>
      <vt:variant>
        <vt:lpwstr/>
      </vt:variant>
      <vt:variant>
        <vt:i4>4259937</vt:i4>
      </vt:variant>
      <vt:variant>
        <vt:i4>9</vt:i4>
      </vt:variant>
      <vt:variant>
        <vt:i4>0</vt:i4>
      </vt:variant>
      <vt:variant>
        <vt:i4>5</vt:i4>
      </vt:variant>
      <vt:variant>
        <vt:lpwstr>mailto:smitha.pichrikat@mhhsprogramme.co.uk</vt:lpwstr>
      </vt:variant>
      <vt:variant>
        <vt:lpwstr/>
      </vt:variant>
      <vt:variant>
        <vt:i4>4259937</vt:i4>
      </vt:variant>
      <vt:variant>
        <vt:i4>6</vt:i4>
      </vt:variant>
      <vt:variant>
        <vt:i4>0</vt:i4>
      </vt:variant>
      <vt:variant>
        <vt:i4>5</vt:i4>
      </vt:variant>
      <vt:variant>
        <vt:lpwstr>mailto:smitha.pichrikat@mhhsprogramme.co.uk</vt:lpwstr>
      </vt:variant>
      <vt:variant>
        <vt:lpwstr/>
      </vt:variant>
      <vt:variant>
        <vt:i4>2031658</vt:i4>
      </vt:variant>
      <vt:variant>
        <vt:i4>3</vt:i4>
      </vt:variant>
      <vt:variant>
        <vt:i4>0</vt:i4>
      </vt:variant>
      <vt:variant>
        <vt:i4>5</vt:i4>
      </vt:variant>
      <vt:variant>
        <vt:lpwstr>mailto:Nicola.Farley@mhhsprogramme.co.uk</vt:lpwstr>
      </vt:variant>
      <vt:variant>
        <vt:lpwstr/>
      </vt:variant>
      <vt:variant>
        <vt:i4>2031658</vt:i4>
      </vt:variant>
      <vt:variant>
        <vt:i4>0</vt:i4>
      </vt:variant>
      <vt:variant>
        <vt:i4>0</vt:i4>
      </vt:variant>
      <vt:variant>
        <vt:i4>5</vt:i4>
      </vt:variant>
      <vt:variant>
        <vt:lpwstr>mailto:Nicola.Farley@mhhsprogramme.co.uk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Dominic.Mooney@mhhsprogramme.co.uk</dc:creator>
  <cp:keywords/>
  <dc:description/>
  <cp:lastModifiedBy>Dominic Mooney</cp:lastModifiedBy>
  <cp:revision>5</cp:revision>
  <cp:lastPrinted>2023-07-19T18:26:00Z</cp:lastPrinted>
  <dcterms:created xsi:type="dcterms:W3CDTF">2023-09-28T15:38:00Z</dcterms:created>
  <dcterms:modified xsi:type="dcterms:W3CDTF">2023-09-28T15:42:00Z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0x010100721E43116DE2134CB9E13FF69ECF2924</vt:lpwstr>
  </property>
  <property fmtid="{D5CDD505-2E9C-101B-9397-08002B2CF9AE}" pid="3" name="MediaServiceImageTags">
    <vt:lpwstr/>
  </property>
</Properties>
</file>